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24F" w:rsidRPr="0031424F" w:rsidRDefault="0031424F" w:rsidP="0031424F">
      <w:pPr>
        <w:autoSpaceDN/>
        <w:ind w:left="3888" w:firstLine="1296"/>
        <w:jc w:val="both"/>
        <w:textAlignment w:val="auto"/>
        <w:rPr>
          <w:rFonts w:eastAsia="Times New Roman"/>
        </w:rPr>
      </w:pPr>
      <w:r w:rsidRPr="0031424F">
        <w:rPr>
          <w:rFonts w:eastAsia="Times New Roman"/>
        </w:rPr>
        <w:t>PATVIRTINTA</w:t>
      </w:r>
    </w:p>
    <w:p w:rsidR="0031424F" w:rsidRPr="0031424F" w:rsidRDefault="0031424F" w:rsidP="0031424F">
      <w:pPr>
        <w:autoSpaceDN/>
        <w:ind w:left="3888" w:firstLine="1296"/>
        <w:textAlignment w:val="auto"/>
        <w:rPr>
          <w:rFonts w:eastAsia="Times New Roman"/>
        </w:rPr>
      </w:pPr>
      <w:r w:rsidRPr="0031424F">
        <w:rPr>
          <w:rFonts w:eastAsia="Times New Roman"/>
        </w:rPr>
        <w:t>Direktoriaus 201</w:t>
      </w:r>
      <w:r w:rsidR="00D8076C">
        <w:rPr>
          <w:rFonts w:eastAsia="Times New Roman"/>
        </w:rPr>
        <w:t>7</w:t>
      </w:r>
      <w:r w:rsidRPr="0031424F">
        <w:rPr>
          <w:rFonts w:eastAsia="Times New Roman"/>
        </w:rPr>
        <w:t xml:space="preserve"> m. rugpjūčio 31 d.</w:t>
      </w:r>
    </w:p>
    <w:p w:rsidR="0031424F" w:rsidRPr="0031424F" w:rsidRDefault="0031424F" w:rsidP="0031424F">
      <w:pPr>
        <w:autoSpaceDN/>
        <w:ind w:left="3888" w:firstLine="1296"/>
        <w:textAlignment w:val="auto"/>
        <w:rPr>
          <w:rFonts w:eastAsia="Times New Roman"/>
        </w:rPr>
      </w:pPr>
      <w:r w:rsidRPr="0031424F">
        <w:rPr>
          <w:rFonts w:eastAsia="Times New Roman"/>
        </w:rPr>
        <w:t>įsakymu Nr. V-1-</w:t>
      </w:r>
      <w:r w:rsidR="00CE3EB5">
        <w:rPr>
          <w:rFonts w:eastAsia="Times New Roman"/>
        </w:rPr>
        <w:t>245</w:t>
      </w:r>
    </w:p>
    <w:p w:rsidR="0031424F" w:rsidRPr="0031424F" w:rsidRDefault="0031424F" w:rsidP="0031424F">
      <w:pPr>
        <w:autoSpaceDN/>
        <w:textAlignment w:val="auto"/>
      </w:pPr>
    </w:p>
    <w:p w:rsidR="0031424F" w:rsidRPr="0031424F" w:rsidRDefault="0031424F" w:rsidP="0031424F">
      <w:pPr>
        <w:autoSpaceDN/>
        <w:jc w:val="center"/>
        <w:textAlignment w:val="auto"/>
        <w:rPr>
          <w:b/>
        </w:rPr>
      </w:pPr>
      <w:r w:rsidRPr="0031424F">
        <w:rPr>
          <w:b/>
        </w:rPr>
        <w:t xml:space="preserve">ŠALČININKŲ R. BALTOSIOS VOKĖS ,,ŠILO“ GIMNAZIJOS </w:t>
      </w:r>
    </w:p>
    <w:p w:rsidR="0031424F" w:rsidRPr="0031424F" w:rsidRDefault="0031424F" w:rsidP="0031424F">
      <w:pPr>
        <w:autoSpaceDN/>
        <w:jc w:val="center"/>
        <w:textAlignment w:val="auto"/>
        <w:rPr>
          <w:b/>
        </w:rPr>
      </w:pPr>
      <w:r w:rsidRPr="0031424F">
        <w:rPr>
          <w:b/>
        </w:rPr>
        <w:t>2</w:t>
      </w:r>
      <w:r w:rsidR="009D5090">
        <w:rPr>
          <w:b/>
        </w:rPr>
        <w:t>017-2018 MOKSLO METŲ PRADINIO,</w:t>
      </w:r>
      <w:r w:rsidRPr="0031424F">
        <w:rPr>
          <w:b/>
        </w:rPr>
        <w:t xml:space="preserve"> PAGRINDINIO </w:t>
      </w:r>
      <w:r w:rsidR="009D5090">
        <w:rPr>
          <w:b/>
        </w:rPr>
        <w:t xml:space="preserve">IR VIDURINIO </w:t>
      </w:r>
      <w:r w:rsidRPr="0031424F">
        <w:rPr>
          <w:b/>
        </w:rPr>
        <w:t>UGDYMO PROGRAMŲ UGDYMO PLANAS</w:t>
      </w:r>
    </w:p>
    <w:p w:rsidR="00A76D0B" w:rsidRPr="00696A85" w:rsidRDefault="00A76D0B" w:rsidP="00BE78EA"/>
    <w:p w:rsidR="00A76D0B" w:rsidRPr="008E0F12" w:rsidRDefault="00A76D0B" w:rsidP="008E0F12">
      <w:pPr>
        <w:spacing w:after="20"/>
        <w:ind w:firstLine="567"/>
        <w:jc w:val="center"/>
        <w:rPr>
          <w:b/>
        </w:rPr>
      </w:pPr>
      <w:r w:rsidRPr="008E0F12">
        <w:rPr>
          <w:b/>
        </w:rPr>
        <w:t xml:space="preserve">I SKYRIUS </w:t>
      </w:r>
    </w:p>
    <w:p w:rsidR="00A76D0B" w:rsidRDefault="00A76D0B" w:rsidP="008E0F12">
      <w:pPr>
        <w:spacing w:after="20"/>
        <w:ind w:firstLine="567"/>
        <w:jc w:val="center"/>
        <w:rPr>
          <w:b/>
        </w:rPr>
      </w:pPr>
      <w:r w:rsidRPr="008E0F12">
        <w:rPr>
          <w:b/>
        </w:rPr>
        <w:t>BENDROSIOS NUOSTATOS</w:t>
      </w:r>
      <w:r w:rsidRPr="00AF6DA5">
        <w:rPr>
          <w:b/>
        </w:rPr>
        <w:t xml:space="preserve"> </w:t>
      </w:r>
    </w:p>
    <w:p w:rsidR="00A76D0B" w:rsidRPr="00AF6DA5" w:rsidRDefault="00A76D0B" w:rsidP="00B43838">
      <w:pPr>
        <w:shd w:val="clear" w:color="auto" w:fill="FFFFFF"/>
        <w:spacing w:after="20"/>
        <w:ind w:firstLine="567"/>
        <w:jc w:val="center"/>
        <w:rPr>
          <w:b/>
        </w:rPr>
      </w:pPr>
    </w:p>
    <w:p w:rsidR="005406CB" w:rsidRDefault="0031424F" w:rsidP="00EC14DE">
      <w:pPr>
        <w:pStyle w:val="Sraopastraipa"/>
        <w:numPr>
          <w:ilvl w:val="0"/>
          <w:numId w:val="1"/>
        </w:numPr>
        <w:shd w:val="clear" w:color="auto" w:fill="FFFFFF"/>
        <w:tabs>
          <w:tab w:val="left" w:pos="1276"/>
        </w:tabs>
        <w:spacing w:after="20"/>
        <w:ind w:left="0" w:firstLine="993"/>
        <w:jc w:val="both"/>
      </w:pPr>
      <w:r w:rsidRPr="0098437D">
        <w:rPr>
          <w:shd w:val="clear" w:color="auto" w:fill="FFFFFF"/>
        </w:rPr>
        <w:t xml:space="preserve">2017–2018 </w:t>
      </w:r>
      <w:r w:rsidR="00A76D0B" w:rsidRPr="0098437D">
        <w:rPr>
          <w:shd w:val="clear" w:color="auto" w:fill="FFFFFF"/>
        </w:rPr>
        <w:t xml:space="preserve"> mokslo metų</w:t>
      </w:r>
      <w:r w:rsidR="00A76D0B" w:rsidRPr="001F455A">
        <w:rPr>
          <w:lang w:eastAsia="ja-JP"/>
        </w:rPr>
        <w:t xml:space="preserve"> </w:t>
      </w:r>
      <w:r w:rsidR="009D5090">
        <w:rPr>
          <w:lang w:eastAsia="ja-JP"/>
        </w:rPr>
        <w:t xml:space="preserve">pradinio, </w:t>
      </w:r>
      <w:r w:rsidR="00A76D0B" w:rsidRPr="001F455A">
        <w:rPr>
          <w:lang w:eastAsia="ja-JP"/>
        </w:rPr>
        <w:t xml:space="preserve">pagrindinio </w:t>
      </w:r>
      <w:r w:rsidR="009D5090">
        <w:rPr>
          <w:lang w:eastAsia="ja-JP"/>
        </w:rPr>
        <w:t xml:space="preserve">ir vidurinio </w:t>
      </w:r>
      <w:r w:rsidR="00A76D0B" w:rsidRPr="001F455A">
        <w:rPr>
          <w:lang w:eastAsia="ja-JP"/>
        </w:rPr>
        <w:t>ugdymo programų ug</w:t>
      </w:r>
      <w:r w:rsidR="005406CB">
        <w:rPr>
          <w:lang w:eastAsia="ja-JP"/>
        </w:rPr>
        <w:t>dymo planas</w:t>
      </w:r>
      <w:r w:rsidR="00A76D0B" w:rsidRPr="001F455A">
        <w:rPr>
          <w:lang w:eastAsia="ja-JP"/>
        </w:rPr>
        <w:t xml:space="preserve"> reglamentuoja </w:t>
      </w:r>
      <w:r w:rsidR="00FF21F2">
        <w:rPr>
          <w:lang w:eastAsia="ja-JP"/>
        </w:rPr>
        <w:t xml:space="preserve">pradinio, </w:t>
      </w:r>
      <w:r>
        <w:rPr>
          <w:lang w:eastAsia="ja-JP"/>
        </w:rPr>
        <w:t>pagrindinio</w:t>
      </w:r>
      <w:r w:rsidR="00A76D0B" w:rsidRPr="001F455A">
        <w:rPr>
          <w:lang w:eastAsia="ja-JP"/>
        </w:rPr>
        <w:t xml:space="preserve"> </w:t>
      </w:r>
      <w:r w:rsidR="00FF21F2">
        <w:rPr>
          <w:lang w:eastAsia="ja-JP"/>
        </w:rPr>
        <w:t xml:space="preserve">ir vidurinio </w:t>
      </w:r>
      <w:r w:rsidR="00A76D0B" w:rsidRPr="001F455A">
        <w:rPr>
          <w:lang w:eastAsia="ja-JP"/>
        </w:rPr>
        <w:t>ugdymo programų, ir su šiomis programomis susijusių neformaliojo vaikų švietimo programų įgyvendinimą. Vadovaujantis Bendraisiais ugdymo planais</w:t>
      </w:r>
      <w:r w:rsidR="00871A18">
        <w:rPr>
          <w:lang w:eastAsia="ja-JP"/>
        </w:rPr>
        <w:t xml:space="preserve"> </w:t>
      </w:r>
      <w:r w:rsidR="00A76D0B" w:rsidRPr="001F455A">
        <w:rPr>
          <w:lang w:eastAsia="ja-JP"/>
        </w:rPr>
        <w:t>i</w:t>
      </w:r>
      <w:r>
        <w:rPr>
          <w:lang w:eastAsia="ja-JP"/>
        </w:rPr>
        <w:t>r kitais teisės aktais, sudarytas</w:t>
      </w:r>
      <w:r w:rsidR="00A76D0B" w:rsidRPr="001F455A">
        <w:rPr>
          <w:lang w:eastAsia="ja-JP"/>
        </w:rPr>
        <w:t xml:space="preserve"> </w:t>
      </w:r>
      <w:r w:rsidR="00A76D0B" w:rsidRPr="001F455A">
        <w:t xml:space="preserve">2017–2018 </w:t>
      </w:r>
      <w:r w:rsidR="00A76D0B" w:rsidRPr="001F455A">
        <w:rPr>
          <w:lang w:eastAsia="ja-JP"/>
        </w:rPr>
        <w:t xml:space="preserve">mokslo metų </w:t>
      </w:r>
      <w:r>
        <w:rPr>
          <w:lang w:eastAsia="ja-JP"/>
        </w:rPr>
        <w:t>gimnazijos ugdymo planas</w:t>
      </w:r>
      <w:r w:rsidR="00A76D0B" w:rsidRPr="001F455A">
        <w:t>.</w:t>
      </w:r>
    </w:p>
    <w:p w:rsidR="008C212A" w:rsidRDefault="008C212A" w:rsidP="008C212A">
      <w:pPr>
        <w:pStyle w:val="Sraopastraipa"/>
        <w:numPr>
          <w:ilvl w:val="0"/>
          <w:numId w:val="1"/>
        </w:numPr>
        <w:shd w:val="clear" w:color="auto" w:fill="FFFFFF"/>
        <w:spacing w:after="20"/>
        <w:ind w:firstLine="620"/>
        <w:jc w:val="both"/>
      </w:pPr>
      <w:r w:rsidRPr="008C212A">
        <w:rPr>
          <w:lang w:eastAsia="ja-JP"/>
        </w:rPr>
        <w:t xml:space="preserve">TIKSLAS: Ugdyti kiekvieno mokinio kompetencijas, reikalingas mokytis ir dirbti XXI amžiuje. </w:t>
      </w:r>
    </w:p>
    <w:p w:rsidR="008C212A" w:rsidRDefault="008C212A" w:rsidP="008C212A">
      <w:pPr>
        <w:pStyle w:val="Sraopastraipa"/>
        <w:shd w:val="clear" w:color="auto" w:fill="FFFFFF"/>
        <w:spacing w:after="20"/>
        <w:ind w:left="1283"/>
        <w:jc w:val="both"/>
      </w:pPr>
      <w:r>
        <w:rPr>
          <w:lang w:eastAsia="ja-JP"/>
        </w:rPr>
        <w:t>Uždaviniai:</w:t>
      </w:r>
    </w:p>
    <w:p w:rsidR="008C212A" w:rsidRDefault="008C212A" w:rsidP="008C212A">
      <w:pPr>
        <w:pStyle w:val="Sraopastraipa"/>
        <w:numPr>
          <w:ilvl w:val="1"/>
          <w:numId w:val="1"/>
        </w:numPr>
        <w:shd w:val="clear" w:color="auto" w:fill="FFFFFF"/>
        <w:tabs>
          <w:tab w:val="left" w:pos="1276"/>
        </w:tabs>
        <w:spacing w:after="20"/>
        <w:jc w:val="both"/>
      </w:pPr>
      <w:r>
        <w:t>Skatinti mokymąsi, grįstą tyrinėjimu, kūryba, ryšiu su gyvenimo praktika.</w:t>
      </w:r>
    </w:p>
    <w:p w:rsidR="008C212A" w:rsidRDefault="008C212A" w:rsidP="008C212A">
      <w:pPr>
        <w:pStyle w:val="Sraopastraipa"/>
        <w:numPr>
          <w:ilvl w:val="1"/>
          <w:numId w:val="1"/>
        </w:numPr>
        <w:shd w:val="clear" w:color="auto" w:fill="FFFFFF"/>
        <w:tabs>
          <w:tab w:val="left" w:pos="1276"/>
        </w:tabs>
        <w:spacing w:after="20"/>
        <w:jc w:val="both"/>
      </w:pPr>
      <w:r>
        <w:t>Tobulinti pamokos struktūrą ir veiksmingumą.</w:t>
      </w:r>
    </w:p>
    <w:p w:rsidR="008C212A" w:rsidRDefault="008C212A" w:rsidP="008C212A">
      <w:pPr>
        <w:pStyle w:val="Sraopastraipa"/>
        <w:numPr>
          <w:ilvl w:val="1"/>
          <w:numId w:val="1"/>
        </w:numPr>
      </w:pPr>
      <w:r w:rsidRPr="008C212A">
        <w:t>Stiprinti mokytojų kompetencijas kūrybiškai ugdyti XXI amžiaus gebėjimus, skatinti asmeninę mokytojų atsakomybę už mokinių pasiekimus.</w:t>
      </w:r>
    </w:p>
    <w:p w:rsidR="008C212A" w:rsidRDefault="008C212A" w:rsidP="008C212A">
      <w:pPr>
        <w:pStyle w:val="Sraopastraipa"/>
        <w:numPr>
          <w:ilvl w:val="0"/>
          <w:numId w:val="1"/>
        </w:numPr>
        <w:ind w:firstLine="634"/>
      </w:pPr>
      <w:r>
        <w:t xml:space="preserve">TIKSLAS: </w:t>
      </w:r>
      <w:r w:rsidRPr="008C212A">
        <w:t>Padėti mokiniams atrasti savo galimybes, labiau pasitikėti savimi, drąsi</w:t>
      </w:r>
      <w:r>
        <w:t>au ir pagarbiau bendradarbiauti.</w:t>
      </w:r>
    </w:p>
    <w:p w:rsidR="008C212A" w:rsidRDefault="008C212A" w:rsidP="008C212A">
      <w:pPr>
        <w:pStyle w:val="Sraopastraipa"/>
        <w:ind w:left="994"/>
      </w:pPr>
      <w:r>
        <w:t>Uždaviniai:</w:t>
      </w:r>
    </w:p>
    <w:p w:rsidR="008C212A" w:rsidRDefault="008C212A" w:rsidP="008C212A">
      <w:pPr>
        <w:pStyle w:val="Sraopastraipa"/>
        <w:numPr>
          <w:ilvl w:val="1"/>
          <w:numId w:val="1"/>
        </w:numPr>
      </w:pPr>
      <w:r>
        <w:t xml:space="preserve">Kurti lygiavertį, abipuse pagarbą grįstą santykį tarp mokinių, tėvų ir  mokytojų (apskrito stalo diskusija „Kas yra pilietiškumas?“, debatai, mišrios darbo grupės, bendra sportinė ir kultūrine-meninė veikla). </w:t>
      </w:r>
    </w:p>
    <w:p w:rsidR="008C212A" w:rsidRDefault="008C212A" w:rsidP="008C212A">
      <w:pPr>
        <w:pStyle w:val="Sraopastraipa"/>
        <w:numPr>
          <w:ilvl w:val="1"/>
          <w:numId w:val="1"/>
        </w:numPr>
      </w:pPr>
      <w:r>
        <w:t xml:space="preserve">Stiprinti klasės auklėtojo, dalykų mokytojų ir pagalbos mokiniui specialistų bendradarbiavimą inicijuojant individualių pasiekimų gerinimo planų rengimą, organizuojant jų vykdymo priežiūrą bei refleksiją; planuojant ir vedant klasės valandėles ar kitus edukacinius užsiėmimus. </w:t>
      </w:r>
    </w:p>
    <w:p w:rsidR="008C212A" w:rsidRDefault="008C212A" w:rsidP="008C212A">
      <w:pPr>
        <w:pStyle w:val="Sraopastraipa"/>
        <w:numPr>
          <w:ilvl w:val="1"/>
          <w:numId w:val="1"/>
        </w:numPr>
      </w:pPr>
      <w:r>
        <w:t>Įkurti gimnazijoje konsultacinį centrą, kuriame mokiniai galėtų gauti dalykinę, psichologinę, ugdymo karjerai specialisto pagalbą.</w:t>
      </w:r>
    </w:p>
    <w:p w:rsidR="008C212A" w:rsidRDefault="008C212A" w:rsidP="008C212A">
      <w:pPr>
        <w:pStyle w:val="Sraopastraipa"/>
        <w:numPr>
          <w:ilvl w:val="1"/>
          <w:numId w:val="1"/>
        </w:numPr>
      </w:pPr>
      <w:r>
        <w:t>Kurti jaukias erdves neformaliam mokinių bendravimui (su edukaciniais žaidimais).</w:t>
      </w:r>
    </w:p>
    <w:p w:rsidR="008C212A" w:rsidRDefault="008C212A" w:rsidP="008C212A">
      <w:pPr>
        <w:pStyle w:val="Sraopastraipa"/>
        <w:numPr>
          <w:ilvl w:val="1"/>
          <w:numId w:val="1"/>
        </w:numPr>
      </w:pPr>
      <w:r>
        <w:t>Ieškoti šiuolaikiškų pedagoginio švietimo, bendradarbiavimo su tėvais formų ir metodų.</w:t>
      </w:r>
    </w:p>
    <w:p w:rsidR="008C212A" w:rsidRDefault="008C212A" w:rsidP="008C212A">
      <w:pPr>
        <w:pStyle w:val="Sraopastraipa"/>
        <w:numPr>
          <w:ilvl w:val="1"/>
          <w:numId w:val="1"/>
        </w:numPr>
      </w:pPr>
      <w:r>
        <w:t xml:space="preserve">Diegti sveikos gyvensenos įgūdžius, stiprinti alkoholio ir narkotinių medžiagų vartojimo prevenciją. </w:t>
      </w:r>
    </w:p>
    <w:p w:rsidR="008E0FF1" w:rsidRDefault="0031424F" w:rsidP="00EC14DE">
      <w:pPr>
        <w:pStyle w:val="Sraopastraipa"/>
        <w:numPr>
          <w:ilvl w:val="0"/>
          <w:numId w:val="1"/>
        </w:numPr>
        <w:shd w:val="clear" w:color="auto" w:fill="FFFFFF"/>
        <w:tabs>
          <w:tab w:val="left" w:pos="1276"/>
        </w:tabs>
        <w:spacing w:after="20"/>
        <w:ind w:left="1418" w:hanging="410"/>
        <w:jc w:val="both"/>
      </w:pPr>
      <w:r>
        <w:t>Ugdymo plane</w:t>
      </w:r>
      <w:r w:rsidR="00A76D0B" w:rsidRPr="00162A24">
        <w:t xml:space="preserve"> vartojamos sąvokos:</w:t>
      </w:r>
    </w:p>
    <w:p w:rsidR="004E1E5F" w:rsidRDefault="00A76D0B" w:rsidP="00281A84">
      <w:pPr>
        <w:pStyle w:val="Sraopastraipa"/>
        <w:numPr>
          <w:ilvl w:val="1"/>
          <w:numId w:val="1"/>
        </w:numPr>
        <w:shd w:val="clear" w:color="auto" w:fill="FFFFFF"/>
        <w:tabs>
          <w:tab w:val="left" w:pos="1276"/>
          <w:tab w:val="left" w:pos="1484"/>
        </w:tabs>
        <w:spacing w:after="20"/>
        <w:ind w:hanging="275"/>
        <w:jc w:val="both"/>
      </w:pPr>
      <w:r w:rsidRPr="008E0FF1">
        <w:rPr>
          <w:b/>
        </w:rPr>
        <w:t>Dalyko modulis</w:t>
      </w:r>
      <w:r w:rsidRPr="001F455A">
        <w:t xml:space="preserve"> – apibrėžta, savarankiška ir kryptinga ugdymo programos dalis.</w:t>
      </w:r>
    </w:p>
    <w:p w:rsidR="004E1E5F" w:rsidRDefault="00A76D0B" w:rsidP="00EC14DE">
      <w:pPr>
        <w:pStyle w:val="Sraopastraipa"/>
        <w:numPr>
          <w:ilvl w:val="1"/>
          <w:numId w:val="1"/>
        </w:numPr>
        <w:shd w:val="clear" w:color="auto" w:fill="FFFFFF"/>
        <w:tabs>
          <w:tab w:val="left" w:pos="1276"/>
          <w:tab w:val="left" w:pos="1484"/>
        </w:tabs>
        <w:spacing w:after="20"/>
        <w:ind w:left="0" w:firstLine="993"/>
        <w:jc w:val="both"/>
      </w:pPr>
      <w:r w:rsidRPr="004E1E5F">
        <w:rPr>
          <w:b/>
          <w:bCs/>
          <w:lang w:eastAsia="ja-JP"/>
        </w:rPr>
        <w:t>Kontrolinis darbas</w:t>
      </w:r>
      <w:r w:rsidRPr="004E1E5F">
        <w:rPr>
          <w:bCs/>
          <w:lang w:eastAsia="ja-JP"/>
        </w:rPr>
        <w:t xml:space="preserve"> </w:t>
      </w:r>
      <w:r w:rsidRPr="001F455A">
        <w:rPr>
          <w:lang w:eastAsia="ja-JP"/>
        </w:rPr>
        <w:t>– žinių</w:t>
      </w:r>
      <w:r w:rsidRPr="001F455A">
        <w:t xml:space="preserve">, gebėjimų, įgūdžių </w:t>
      </w:r>
      <w:r w:rsidRPr="001F455A">
        <w:rPr>
          <w:lang w:eastAsia="ja-JP"/>
        </w:rPr>
        <w:t xml:space="preserve">parodymas arba </w:t>
      </w:r>
      <w:r w:rsidRPr="001F455A">
        <w:t>mokinio žinias, gebėjimus, įgūdžius patikrinantis ir formaliai vertinamas darbas, kuriam atlikti skiriama ne mažiau kaip 30 minučių.</w:t>
      </w:r>
    </w:p>
    <w:p w:rsidR="004E1E5F" w:rsidRDefault="00A76D0B" w:rsidP="00EC14DE">
      <w:pPr>
        <w:pStyle w:val="Sraopastraipa"/>
        <w:numPr>
          <w:ilvl w:val="1"/>
          <w:numId w:val="1"/>
        </w:numPr>
        <w:shd w:val="clear" w:color="auto" w:fill="FFFFFF"/>
        <w:tabs>
          <w:tab w:val="left" w:pos="1276"/>
          <w:tab w:val="left" w:pos="1484"/>
        </w:tabs>
        <w:spacing w:after="20"/>
        <w:ind w:left="0" w:firstLine="993"/>
        <w:jc w:val="both"/>
      </w:pPr>
      <w:r w:rsidRPr="004E1E5F">
        <w:rPr>
          <w:b/>
        </w:rPr>
        <w:t>Išlyginamoji klasė</w:t>
      </w:r>
      <w:r w:rsidRPr="001F455A">
        <w:t xml:space="preserve"> – klasė, sudaryta iš mokinių, nutraukusių mokymąsi ar nesimokiusių kai kurių bendrojo ugdymo dalykų.</w:t>
      </w:r>
    </w:p>
    <w:p w:rsidR="004E1E5F" w:rsidRDefault="00A76D0B" w:rsidP="00EC14DE">
      <w:pPr>
        <w:pStyle w:val="Sraopastraipa"/>
        <w:numPr>
          <w:ilvl w:val="1"/>
          <w:numId w:val="1"/>
        </w:numPr>
        <w:shd w:val="clear" w:color="auto" w:fill="FFFFFF"/>
        <w:tabs>
          <w:tab w:val="left" w:pos="1276"/>
          <w:tab w:val="left" w:pos="1484"/>
        </w:tabs>
        <w:spacing w:after="20"/>
        <w:ind w:left="0" w:firstLine="993"/>
        <w:jc w:val="both"/>
      </w:pPr>
      <w:r w:rsidRPr="004E1E5F">
        <w:rPr>
          <w:b/>
        </w:rPr>
        <w:t>Laikinoji grupė</w:t>
      </w:r>
      <w:r w:rsidRPr="001F455A">
        <w:t xml:space="preserve"> – mokinių grupė dalykui pagal modulį mokytis, diferencijuotai mokytis dalyko ar mokymosi pagalbai teikti.</w:t>
      </w:r>
    </w:p>
    <w:p w:rsidR="004E1E5F" w:rsidRDefault="0031424F" w:rsidP="00EC14DE">
      <w:pPr>
        <w:pStyle w:val="Sraopastraipa"/>
        <w:numPr>
          <w:ilvl w:val="1"/>
          <w:numId w:val="1"/>
        </w:numPr>
        <w:shd w:val="clear" w:color="auto" w:fill="FFFFFF"/>
        <w:tabs>
          <w:tab w:val="left" w:pos="1276"/>
          <w:tab w:val="left" w:pos="1484"/>
        </w:tabs>
        <w:spacing w:after="20"/>
        <w:ind w:left="0" w:firstLine="993"/>
        <w:jc w:val="both"/>
      </w:pPr>
      <w:r w:rsidRPr="004E1E5F">
        <w:rPr>
          <w:b/>
          <w:bCs/>
        </w:rPr>
        <w:lastRenderedPageBreak/>
        <w:t>Gimnazijos</w:t>
      </w:r>
      <w:r w:rsidR="00A76D0B" w:rsidRPr="004E1E5F">
        <w:rPr>
          <w:b/>
          <w:bCs/>
        </w:rPr>
        <w:t xml:space="preserve"> ugdymo planas</w:t>
      </w:r>
      <w:r w:rsidR="00A76D0B" w:rsidRPr="004E1E5F">
        <w:rPr>
          <w:bCs/>
        </w:rPr>
        <w:t xml:space="preserve"> </w:t>
      </w:r>
      <w:r w:rsidR="00A76D0B" w:rsidRPr="001F455A">
        <w:t xml:space="preserve">– </w:t>
      </w:r>
      <w:r>
        <w:t>gimnazijoj</w:t>
      </w:r>
      <w:r w:rsidR="00A76D0B" w:rsidRPr="001F455A">
        <w:t>e vykdomų ugdymo programų įgyvendinimo aprašas, parengtas, vadovaujantis Bendraisiais ugdymo planais.</w:t>
      </w:r>
    </w:p>
    <w:p w:rsidR="004E1E5F" w:rsidRDefault="00A76D0B" w:rsidP="00EC14DE">
      <w:pPr>
        <w:pStyle w:val="Sraopastraipa"/>
        <w:numPr>
          <w:ilvl w:val="1"/>
          <w:numId w:val="1"/>
        </w:numPr>
        <w:shd w:val="clear" w:color="auto" w:fill="FFFFFF"/>
        <w:tabs>
          <w:tab w:val="left" w:pos="1276"/>
          <w:tab w:val="left" w:pos="1484"/>
        </w:tabs>
        <w:spacing w:after="20"/>
        <w:ind w:left="0" w:firstLine="993"/>
        <w:jc w:val="both"/>
      </w:pPr>
      <w:r w:rsidRPr="004E1E5F">
        <w:rPr>
          <w:b/>
        </w:rPr>
        <w:t>Pamoka</w:t>
      </w:r>
      <w:r w:rsidRPr="001F455A">
        <w:t xml:space="preserve"> – pagrindinė nustatytos trukmės nepertraukiamo mokymosi organizavimo forma.</w:t>
      </w:r>
    </w:p>
    <w:p w:rsidR="004E1E5F" w:rsidRDefault="00A76D0B" w:rsidP="00EC14DE">
      <w:pPr>
        <w:pStyle w:val="Sraopastraipa"/>
        <w:numPr>
          <w:ilvl w:val="1"/>
          <w:numId w:val="1"/>
        </w:numPr>
        <w:shd w:val="clear" w:color="auto" w:fill="FFFFFF"/>
        <w:tabs>
          <w:tab w:val="left" w:pos="1276"/>
          <w:tab w:val="left" w:pos="1484"/>
        </w:tabs>
        <w:spacing w:after="20"/>
        <w:ind w:left="0" w:firstLine="993"/>
        <w:jc w:val="both"/>
      </w:pPr>
      <w:r w:rsidRPr="004E1E5F">
        <w:rPr>
          <w:b/>
        </w:rPr>
        <w:t>Specialioji pamoka</w:t>
      </w:r>
      <w:r w:rsidRPr="001F455A">
        <w:t xml:space="preserve"> – pamoka mokiniams, turintiems specialiųjų ugdymosi poreikių, skirta įgimtiems ar įgytiems sutrikimams kompensuoti, išskirtiniams asmens gabumams ugdyti.</w:t>
      </w:r>
    </w:p>
    <w:p w:rsidR="004E1E5F" w:rsidRDefault="00A76D0B" w:rsidP="00EC14DE">
      <w:pPr>
        <w:pStyle w:val="Sraopastraipa"/>
        <w:numPr>
          <w:ilvl w:val="1"/>
          <w:numId w:val="1"/>
        </w:numPr>
        <w:shd w:val="clear" w:color="auto" w:fill="FFFFFF"/>
        <w:tabs>
          <w:tab w:val="left" w:pos="1276"/>
          <w:tab w:val="left" w:pos="1484"/>
        </w:tabs>
        <w:spacing w:after="20"/>
        <w:ind w:left="0" w:firstLine="993"/>
        <w:jc w:val="both"/>
      </w:pPr>
      <w:r w:rsidRPr="004E1E5F">
        <w:rPr>
          <w:b/>
        </w:rPr>
        <w:t>Specialiosios pratybos</w:t>
      </w:r>
      <w:r w:rsidRPr="001F455A">
        <w:t xml:space="preserve"> – švietimo pagalbos teikimo forma mokiniams, turintiems specialiųjų ugdymosi poreikių, padedanti įveikti </w:t>
      </w:r>
      <w:r w:rsidRPr="004E1E5F">
        <w:rPr>
          <w:color w:val="000000"/>
        </w:rPr>
        <w:t xml:space="preserve">mokymosi sunkumus ir </w:t>
      </w:r>
      <w:r w:rsidRPr="001F455A">
        <w:t>sutrikimus.</w:t>
      </w:r>
    </w:p>
    <w:p w:rsidR="00A76D0B" w:rsidRPr="00D934E0" w:rsidRDefault="00A76D0B" w:rsidP="00EC14DE">
      <w:pPr>
        <w:pStyle w:val="Sraopastraipa"/>
        <w:numPr>
          <w:ilvl w:val="1"/>
          <w:numId w:val="1"/>
        </w:numPr>
        <w:shd w:val="clear" w:color="auto" w:fill="FFFFFF"/>
        <w:tabs>
          <w:tab w:val="left" w:pos="1276"/>
          <w:tab w:val="left" w:pos="1484"/>
        </w:tabs>
        <w:spacing w:after="20"/>
        <w:ind w:left="0" w:firstLine="993"/>
        <w:jc w:val="both"/>
      </w:pPr>
      <w:r w:rsidRPr="001F455A">
        <w:t xml:space="preserve">Kitos </w:t>
      </w:r>
      <w:r w:rsidR="0031424F">
        <w:t>ugdymo plane</w:t>
      </w:r>
      <w:r w:rsidRPr="001F455A">
        <w:t xml:space="preserve"> vartojamos sąvokos</w:t>
      </w:r>
      <w:r>
        <w:t>,</w:t>
      </w:r>
      <w:r w:rsidRPr="001F455A">
        <w:t xml:space="preserve"> </w:t>
      </w:r>
      <w:r>
        <w:t xml:space="preserve">apibrėžtos </w:t>
      </w:r>
      <w:r w:rsidRPr="001F455A">
        <w:t>Lietuvos Respublikos švietimo įstatyme ir kituose švietimą regl</w:t>
      </w:r>
      <w:r w:rsidRPr="00D934E0">
        <w:t>amentuojančiuose teisės aktuose</w:t>
      </w:r>
      <w:r>
        <w:t xml:space="preserve">. </w:t>
      </w:r>
    </w:p>
    <w:p w:rsidR="00A76D0B" w:rsidRPr="00D934E0" w:rsidRDefault="00A76D0B" w:rsidP="00307381">
      <w:pPr>
        <w:ind w:firstLine="1296"/>
        <w:jc w:val="both"/>
        <w:rPr>
          <w:b/>
          <w:lang w:val="pt-BR"/>
        </w:rPr>
      </w:pPr>
    </w:p>
    <w:p w:rsidR="00D8076C" w:rsidRDefault="00D8076C" w:rsidP="00561997">
      <w:pPr>
        <w:ind w:firstLine="1296"/>
        <w:jc w:val="center"/>
        <w:rPr>
          <w:b/>
          <w:lang w:val="pt-BR"/>
        </w:rPr>
      </w:pPr>
    </w:p>
    <w:p w:rsidR="00A76D0B" w:rsidRPr="00D934E0" w:rsidRDefault="00A76D0B" w:rsidP="00561997">
      <w:pPr>
        <w:ind w:firstLine="1296"/>
        <w:jc w:val="center"/>
        <w:rPr>
          <w:b/>
          <w:lang w:val="pt-BR"/>
        </w:rPr>
      </w:pPr>
      <w:r w:rsidRPr="00D934E0">
        <w:rPr>
          <w:b/>
          <w:lang w:val="pt-BR"/>
        </w:rPr>
        <w:t>PIRMAS</w:t>
      </w:r>
      <w:r>
        <w:rPr>
          <w:b/>
          <w:lang w:val="pt-BR"/>
        </w:rPr>
        <w:t>IS</w:t>
      </w:r>
      <w:r w:rsidRPr="00D934E0">
        <w:rPr>
          <w:b/>
          <w:lang w:val="pt-BR"/>
        </w:rPr>
        <w:t xml:space="preserve"> SKIRSNIS</w:t>
      </w:r>
    </w:p>
    <w:p w:rsidR="00A76D0B" w:rsidRDefault="00A76D0B" w:rsidP="00561997">
      <w:pPr>
        <w:ind w:firstLine="1296"/>
        <w:jc w:val="center"/>
        <w:rPr>
          <w:b/>
          <w:lang w:val="pt-BR"/>
        </w:rPr>
      </w:pPr>
      <w:r w:rsidRPr="000F7EB2">
        <w:rPr>
          <w:b/>
          <w:lang w:val="pt-BR"/>
        </w:rPr>
        <w:t>MOKSLO METŲ TRUKMĖ. UGDYMO ORGANIZAVIMAS</w:t>
      </w:r>
    </w:p>
    <w:p w:rsidR="00A76D0B" w:rsidRPr="00D934E0" w:rsidRDefault="00A76D0B" w:rsidP="00561997">
      <w:pPr>
        <w:ind w:firstLine="1296"/>
        <w:jc w:val="center"/>
        <w:rPr>
          <w:b/>
        </w:rPr>
      </w:pPr>
    </w:p>
    <w:p w:rsidR="004E1E5F" w:rsidRDefault="00A76D0B" w:rsidP="00EC14DE">
      <w:pPr>
        <w:pStyle w:val="Sraopastraipa"/>
        <w:numPr>
          <w:ilvl w:val="0"/>
          <w:numId w:val="1"/>
        </w:numPr>
        <w:tabs>
          <w:tab w:val="left" w:pos="1232"/>
        </w:tabs>
        <w:spacing w:after="20"/>
        <w:ind w:left="994" w:hanging="14"/>
        <w:jc w:val="both"/>
      </w:pPr>
      <w:r w:rsidRPr="001F455A">
        <w:t xml:space="preserve">Ugdymo organizavimas </w:t>
      </w:r>
      <w:r w:rsidR="00852BF3">
        <w:t>1</w:t>
      </w:r>
      <w:r w:rsidR="00852BF3" w:rsidRPr="00852BF3">
        <w:t>–</w:t>
      </w:r>
      <w:r w:rsidR="00FF21F2">
        <w:t>4, 5–8, I–IV</w:t>
      </w:r>
      <w:r w:rsidRPr="001F455A">
        <w:t xml:space="preserve"> gimnazijos klasėse:</w:t>
      </w:r>
    </w:p>
    <w:p w:rsidR="004E1E5F" w:rsidRDefault="00A76D0B" w:rsidP="00EC14DE">
      <w:pPr>
        <w:pStyle w:val="Sraopastraipa"/>
        <w:numPr>
          <w:ilvl w:val="1"/>
          <w:numId w:val="1"/>
        </w:numPr>
        <w:tabs>
          <w:tab w:val="left" w:pos="1232"/>
          <w:tab w:val="left" w:pos="1418"/>
          <w:tab w:val="left" w:pos="1560"/>
        </w:tabs>
        <w:spacing w:after="20"/>
        <w:ind w:left="993" w:firstLine="0"/>
        <w:jc w:val="both"/>
      </w:pPr>
      <w:r w:rsidRPr="00DD74F5">
        <w:t>2017–2018 mokslo metai.</w:t>
      </w:r>
    </w:p>
    <w:p w:rsidR="004E1E5F" w:rsidRDefault="00A76D0B" w:rsidP="00EC14DE">
      <w:pPr>
        <w:pStyle w:val="Sraopastraipa"/>
        <w:numPr>
          <w:ilvl w:val="2"/>
          <w:numId w:val="1"/>
        </w:numPr>
        <w:tabs>
          <w:tab w:val="left" w:pos="1232"/>
          <w:tab w:val="left" w:pos="1560"/>
          <w:tab w:val="left" w:pos="1701"/>
        </w:tabs>
        <w:spacing w:after="20"/>
        <w:ind w:hanging="230"/>
        <w:jc w:val="both"/>
      </w:pPr>
      <w:r w:rsidRPr="004B30C8">
        <w:t xml:space="preserve">Mokslo metų ir ugdymo proceso pradžia – 2017 m. rugsėjo 1 d. </w:t>
      </w:r>
    </w:p>
    <w:p w:rsidR="004E1E5F" w:rsidRDefault="00A76D0B" w:rsidP="00FF21F2">
      <w:pPr>
        <w:pStyle w:val="Sraopastraipa"/>
        <w:numPr>
          <w:ilvl w:val="2"/>
          <w:numId w:val="1"/>
        </w:numPr>
        <w:tabs>
          <w:tab w:val="left" w:pos="1418"/>
          <w:tab w:val="left" w:pos="1560"/>
          <w:tab w:val="left" w:pos="1750"/>
        </w:tabs>
        <w:spacing w:after="20"/>
        <w:ind w:left="0" w:firstLine="994"/>
        <w:jc w:val="both"/>
      </w:pPr>
      <w:r w:rsidRPr="004B30C8">
        <w:t xml:space="preserve">Ugdymo proceso trukmė </w:t>
      </w:r>
      <w:r w:rsidR="00852BF3">
        <w:t>1-4 klasės mokiniams</w:t>
      </w:r>
      <w:r w:rsidR="003049BF">
        <w:t xml:space="preserve"> </w:t>
      </w:r>
      <w:r w:rsidR="00852BF3" w:rsidRPr="00852BF3">
        <w:t>– 170 ugdymo dienų</w:t>
      </w:r>
      <w:r w:rsidR="003049BF">
        <w:t>, 5–8</w:t>
      </w:r>
      <w:r w:rsidRPr="004B30C8">
        <w:t>, I</w:t>
      </w:r>
      <w:r>
        <w:t>–</w:t>
      </w:r>
      <w:r w:rsidR="003049BF">
        <w:t>II</w:t>
      </w:r>
      <w:r w:rsidR="00FF21F2">
        <w:t>I</w:t>
      </w:r>
      <w:r w:rsidRPr="004B30C8">
        <w:t xml:space="preserve"> gimnazijos klasės mokiniams – 181 ugdymo diena</w:t>
      </w:r>
      <w:r w:rsidR="00FF21F2">
        <w:t xml:space="preserve">, </w:t>
      </w:r>
      <w:r w:rsidR="00FF21F2" w:rsidRPr="00FF21F2">
        <w:t>IV gimnazijos klasės mokiniams – 166 ugdymo dienos</w:t>
      </w:r>
      <w:r w:rsidRPr="004B30C8">
        <w:t xml:space="preserve">. </w:t>
      </w:r>
    </w:p>
    <w:p w:rsidR="00A76D0B" w:rsidRDefault="00EE4815" w:rsidP="00EE4815">
      <w:pPr>
        <w:pStyle w:val="Sraopastraipa"/>
        <w:numPr>
          <w:ilvl w:val="2"/>
          <w:numId w:val="1"/>
        </w:numPr>
        <w:tabs>
          <w:tab w:val="left" w:pos="1701"/>
        </w:tabs>
        <w:spacing w:after="20"/>
        <w:ind w:left="0" w:firstLine="1008"/>
        <w:jc w:val="both"/>
      </w:pPr>
      <w:r>
        <w:t>U</w:t>
      </w:r>
      <w:r w:rsidRPr="003049BF">
        <w:t xml:space="preserve">gdymo procese mokiniams skiriamos rudens, žiemos (Kalėdų), žiemos, pavasario (Velykų) atostogos, kurių </w:t>
      </w:r>
      <w:r>
        <w:t xml:space="preserve">bendra trukmė – 17 ugdymo dienų (į </w:t>
      </w:r>
      <w:r w:rsidRPr="003049BF">
        <w:t xml:space="preserve">atostogų trukmę </w:t>
      </w:r>
      <w:r>
        <w:t>neįskaičiuojamos švenčių dienos):</w:t>
      </w:r>
    </w:p>
    <w:p w:rsidR="00A76D0B" w:rsidRPr="001F455A" w:rsidRDefault="00A76D0B" w:rsidP="00561997">
      <w:pPr>
        <w:ind w:firstLine="567"/>
        <w:rPr>
          <w:i/>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961"/>
      </w:tblGrid>
      <w:tr w:rsidR="00A76D0B" w:rsidRPr="002B53F1" w:rsidTr="00073021">
        <w:trPr>
          <w:trHeight w:val="213"/>
        </w:trPr>
        <w:tc>
          <w:tcPr>
            <w:tcW w:w="4111" w:type="dxa"/>
          </w:tcPr>
          <w:p w:rsidR="00A76D0B" w:rsidRPr="00073021" w:rsidRDefault="00A76D0B" w:rsidP="00073021">
            <w:pPr>
              <w:autoSpaceDN/>
              <w:textAlignment w:val="auto"/>
            </w:pPr>
            <w:r w:rsidRPr="00073021">
              <w:rPr>
                <w:sz w:val="22"/>
                <w:szCs w:val="22"/>
              </w:rPr>
              <w:t>Rudens atostogos</w:t>
            </w:r>
          </w:p>
        </w:tc>
        <w:tc>
          <w:tcPr>
            <w:tcW w:w="4961" w:type="dxa"/>
          </w:tcPr>
          <w:p w:rsidR="00A76D0B" w:rsidRPr="00073021" w:rsidRDefault="00A76D0B" w:rsidP="00073021">
            <w:pPr>
              <w:autoSpaceDN/>
              <w:textAlignment w:val="auto"/>
            </w:pPr>
            <w:r w:rsidRPr="00073021">
              <w:rPr>
                <w:sz w:val="22"/>
                <w:szCs w:val="22"/>
              </w:rPr>
              <w:t>2017 m. spalio 30 d. – lapkričio 3 d.</w:t>
            </w:r>
          </w:p>
        </w:tc>
      </w:tr>
      <w:tr w:rsidR="00A76D0B" w:rsidRPr="002B53F1" w:rsidTr="00073021">
        <w:trPr>
          <w:trHeight w:val="213"/>
        </w:trPr>
        <w:tc>
          <w:tcPr>
            <w:tcW w:w="4111" w:type="dxa"/>
          </w:tcPr>
          <w:p w:rsidR="00A76D0B" w:rsidRPr="00073021" w:rsidRDefault="00A76D0B" w:rsidP="00073021">
            <w:pPr>
              <w:autoSpaceDN/>
              <w:textAlignment w:val="auto"/>
            </w:pPr>
            <w:r w:rsidRPr="00073021">
              <w:rPr>
                <w:sz w:val="22"/>
                <w:szCs w:val="22"/>
              </w:rPr>
              <w:t>Žiemos (Kalėdų) atostogos</w:t>
            </w:r>
          </w:p>
        </w:tc>
        <w:tc>
          <w:tcPr>
            <w:tcW w:w="4961" w:type="dxa"/>
          </w:tcPr>
          <w:p w:rsidR="00A76D0B" w:rsidRPr="00073021" w:rsidRDefault="00A76D0B" w:rsidP="00073021">
            <w:pPr>
              <w:autoSpaceDN/>
              <w:textAlignment w:val="auto"/>
            </w:pPr>
            <w:r w:rsidRPr="00073021">
              <w:rPr>
                <w:sz w:val="22"/>
                <w:szCs w:val="22"/>
              </w:rPr>
              <w:t>2017 m. gruodžio 27 d. – 2018 m. sausio 3 d.</w:t>
            </w:r>
          </w:p>
        </w:tc>
      </w:tr>
      <w:tr w:rsidR="00A76D0B" w:rsidRPr="002B53F1" w:rsidTr="00073021">
        <w:trPr>
          <w:trHeight w:val="213"/>
        </w:trPr>
        <w:tc>
          <w:tcPr>
            <w:tcW w:w="4111" w:type="dxa"/>
          </w:tcPr>
          <w:p w:rsidR="00A76D0B" w:rsidRPr="00073021" w:rsidRDefault="00A76D0B" w:rsidP="00073021">
            <w:pPr>
              <w:autoSpaceDN/>
              <w:textAlignment w:val="auto"/>
            </w:pPr>
            <w:r w:rsidRPr="00073021">
              <w:rPr>
                <w:sz w:val="22"/>
                <w:szCs w:val="22"/>
              </w:rPr>
              <w:t>Žiemos atostogos</w:t>
            </w:r>
          </w:p>
        </w:tc>
        <w:tc>
          <w:tcPr>
            <w:tcW w:w="4961" w:type="dxa"/>
          </w:tcPr>
          <w:p w:rsidR="00A76D0B" w:rsidRPr="00073021" w:rsidRDefault="00A76D0B" w:rsidP="00073021">
            <w:pPr>
              <w:autoSpaceDN/>
              <w:textAlignment w:val="auto"/>
            </w:pPr>
            <w:r w:rsidRPr="00073021">
              <w:rPr>
                <w:sz w:val="22"/>
                <w:szCs w:val="22"/>
              </w:rPr>
              <w:t>2018 m. vasario 19 d. – vasario 23 d.</w:t>
            </w:r>
          </w:p>
        </w:tc>
      </w:tr>
      <w:tr w:rsidR="00A76D0B" w:rsidRPr="002B53F1" w:rsidTr="00073021">
        <w:trPr>
          <w:trHeight w:val="213"/>
        </w:trPr>
        <w:tc>
          <w:tcPr>
            <w:tcW w:w="4111" w:type="dxa"/>
          </w:tcPr>
          <w:p w:rsidR="00A76D0B" w:rsidRPr="00073021" w:rsidRDefault="00A76D0B" w:rsidP="00073021">
            <w:pPr>
              <w:autoSpaceDN/>
              <w:ind w:left="-108" w:firstLine="108"/>
              <w:textAlignment w:val="auto"/>
            </w:pPr>
            <w:r w:rsidRPr="00073021">
              <w:rPr>
                <w:sz w:val="22"/>
                <w:szCs w:val="22"/>
              </w:rPr>
              <w:t>Pavasario (Velykų) atostogos</w:t>
            </w:r>
          </w:p>
        </w:tc>
        <w:tc>
          <w:tcPr>
            <w:tcW w:w="4961" w:type="dxa"/>
          </w:tcPr>
          <w:p w:rsidR="00A76D0B" w:rsidRPr="00073021" w:rsidRDefault="00EE4815" w:rsidP="00EE4815">
            <w:pPr>
              <w:autoSpaceDN/>
              <w:textAlignment w:val="auto"/>
            </w:pPr>
            <w:r>
              <w:rPr>
                <w:sz w:val="22"/>
                <w:szCs w:val="22"/>
              </w:rPr>
              <w:t xml:space="preserve">2018 m. </w:t>
            </w:r>
            <w:r w:rsidR="00A76D0B" w:rsidRPr="00EE4815">
              <w:rPr>
                <w:sz w:val="22"/>
                <w:szCs w:val="22"/>
              </w:rPr>
              <w:t>balandžio 3 d. – balandžio 6 d.</w:t>
            </w:r>
          </w:p>
        </w:tc>
      </w:tr>
    </w:tbl>
    <w:p w:rsidR="004E1E5F" w:rsidRDefault="004E1E5F" w:rsidP="004E1E5F">
      <w:pPr>
        <w:jc w:val="both"/>
      </w:pPr>
    </w:p>
    <w:p w:rsidR="004E1E5F" w:rsidRDefault="00EE4815" w:rsidP="00EE4815">
      <w:pPr>
        <w:tabs>
          <w:tab w:val="left" w:pos="1560"/>
        </w:tabs>
        <w:jc w:val="both"/>
      </w:pPr>
      <w:r>
        <w:tab/>
      </w:r>
    </w:p>
    <w:p w:rsidR="004E1E5F" w:rsidRPr="008C212A" w:rsidRDefault="00A76D0B" w:rsidP="00EC14DE">
      <w:pPr>
        <w:pStyle w:val="Sraopastraipa"/>
        <w:numPr>
          <w:ilvl w:val="2"/>
          <w:numId w:val="1"/>
        </w:numPr>
        <w:tabs>
          <w:tab w:val="left" w:pos="1560"/>
        </w:tabs>
        <w:ind w:left="0" w:firstLine="993"/>
        <w:jc w:val="both"/>
      </w:pPr>
      <w:r w:rsidRPr="008C212A">
        <w:t>Vasaros atostogos skiriamos pasibaigus ugdymo procesui. A</w:t>
      </w:r>
      <w:r w:rsidR="003049BF" w:rsidRPr="008C212A">
        <w:t xml:space="preserve">tostogų pradžią </w:t>
      </w:r>
      <w:r w:rsidR="00EE4815">
        <w:t xml:space="preserve">1-4, </w:t>
      </w:r>
      <w:r w:rsidR="003049BF" w:rsidRPr="008C212A">
        <w:t>5–8, I–II</w:t>
      </w:r>
      <w:r w:rsidR="00FF21F2" w:rsidRPr="008C212A">
        <w:t>I</w:t>
      </w:r>
      <w:r w:rsidRPr="008C212A">
        <w:t xml:space="preserve"> gim</w:t>
      </w:r>
      <w:r w:rsidR="00EE4815">
        <w:t>nazijos klasių</w:t>
      </w:r>
      <w:r w:rsidR="004A06C3" w:rsidRPr="008C212A">
        <w:t xml:space="preserve"> mokiniams nustatė</w:t>
      </w:r>
      <w:r w:rsidRPr="008C212A">
        <w:t xml:space="preserve"> </w:t>
      </w:r>
      <w:r w:rsidR="003049BF" w:rsidRPr="008C212A">
        <w:t>gimnazij</w:t>
      </w:r>
      <w:r w:rsidRPr="008C212A">
        <w:t xml:space="preserve">os vadovas, suderinęs su </w:t>
      </w:r>
      <w:r w:rsidR="003049BF" w:rsidRPr="008C212A">
        <w:t>gimnazij</w:t>
      </w:r>
      <w:r w:rsidRPr="008C212A">
        <w:t xml:space="preserve">os taryba ir </w:t>
      </w:r>
      <w:r w:rsidR="003049BF" w:rsidRPr="008C212A">
        <w:t>su Šalčininkų rajono savivaldybe</w:t>
      </w:r>
      <w:r w:rsidR="008C212A">
        <w:t xml:space="preserve"> (1-4 kl. – gegužės 30 d., 5-8, I-III g kl. – birželio </w:t>
      </w:r>
      <w:r w:rsidR="002E3F51">
        <w:t>14 d.)</w:t>
      </w:r>
      <w:r w:rsidR="003049BF" w:rsidRPr="008C212A">
        <w:t>.</w:t>
      </w:r>
      <w:r w:rsidR="00FF21F2" w:rsidRPr="008C212A">
        <w:t xml:space="preserve"> </w:t>
      </w:r>
    </w:p>
    <w:p w:rsidR="00FF21F2" w:rsidRDefault="00FF21F2" w:rsidP="00FF21F2">
      <w:pPr>
        <w:pStyle w:val="Sraopastraipa"/>
        <w:numPr>
          <w:ilvl w:val="2"/>
          <w:numId w:val="1"/>
        </w:numPr>
        <w:tabs>
          <w:tab w:val="left" w:pos="1560"/>
        </w:tabs>
        <w:ind w:left="0" w:firstLine="993"/>
        <w:jc w:val="both"/>
      </w:pPr>
      <w:r w:rsidRPr="00FF21F2">
        <w:t>Vasaros atostogos IV gimnazijos klasės mokiniams skiriamos pasibaigus švietimo ir mokslo ministro nustatytai brandos egzaminų sesijai. Jos trunka iki 2018 m. rugpjūčio 31 d.</w:t>
      </w:r>
    </w:p>
    <w:p w:rsidR="00312788" w:rsidRDefault="003049BF" w:rsidP="00312788">
      <w:pPr>
        <w:pStyle w:val="Sraopastraipa"/>
        <w:numPr>
          <w:ilvl w:val="0"/>
          <w:numId w:val="1"/>
        </w:numPr>
        <w:autoSpaceDN/>
        <w:spacing w:after="20"/>
        <w:ind w:left="0" w:firstLine="994"/>
        <w:contextualSpacing/>
        <w:jc w:val="both"/>
        <w:textAlignment w:val="auto"/>
      </w:pPr>
      <w:r>
        <w:t>Gimnazija, įgyvendinama</w:t>
      </w:r>
      <w:r w:rsidR="00A76D0B" w:rsidRPr="001F455A">
        <w:t xml:space="preserve"> </w:t>
      </w:r>
      <w:r w:rsidR="00FF21F2">
        <w:t xml:space="preserve">pradinio, </w:t>
      </w:r>
      <w:r w:rsidR="00A76D0B" w:rsidRPr="001F455A">
        <w:t xml:space="preserve">pagrindinio </w:t>
      </w:r>
      <w:r w:rsidR="00FF21F2">
        <w:t>ir vidurinio ugdymo programas</w:t>
      </w:r>
      <w:r w:rsidR="00A76D0B">
        <w:t>,</w:t>
      </w:r>
      <w:r w:rsidR="00A76D0B" w:rsidRPr="001F455A">
        <w:t xml:space="preserve"> ugdymo procesą </w:t>
      </w:r>
      <w:r>
        <w:t xml:space="preserve">skirsto </w:t>
      </w:r>
      <w:r w:rsidR="00A76D0B" w:rsidRPr="001F455A">
        <w:t>pusmečiais.</w:t>
      </w:r>
      <w:r w:rsidR="00312788" w:rsidRPr="00312788">
        <w:t xml:space="preserve"> Gimnazija dirba penkias dienas per savaitę. </w:t>
      </w:r>
      <w:r w:rsidR="00312788">
        <w:t>Ugdymas vykdomas dviem pamainomis: 1-4</w:t>
      </w:r>
      <w:r w:rsidR="00FF21F2">
        <w:t>, gimnazijos III-IV</w:t>
      </w:r>
      <w:r w:rsidR="00EE4815">
        <w:t xml:space="preserve"> klasių mokiniai</w:t>
      </w:r>
      <w:r w:rsidR="00312788">
        <w:t xml:space="preserve"> mokosi pirmo</w:t>
      </w:r>
      <w:r w:rsidR="00EE4815">
        <w:t>je pamainoje, 5-8, I-II g kl.</w:t>
      </w:r>
      <w:r w:rsidR="00312788">
        <w:t xml:space="preserve"> – antroje (kol vyks gimnazijos renovacija). </w:t>
      </w:r>
    </w:p>
    <w:p w:rsidR="00FF470A" w:rsidRDefault="00FF470A" w:rsidP="00312788">
      <w:pPr>
        <w:pStyle w:val="Sraopastraipa"/>
        <w:numPr>
          <w:ilvl w:val="0"/>
          <w:numId w:val="1"/>
        </w:numPr>
        <w:tabs>
          <w:tab w:val="left" w:pos="1274"/>
        </w:tabs>
        <w:ind w:firstLine="620"/>
        <w:jc w:val="both"/>
      </w:pPr>
      <w:r>
        <w:t>Pusmečių trukmė:</w:t>
      </w:r>
    </w:p>
    <w:p w:rsidR="00FF470A" w:rsidRDefault="00FF470A" w:rsidP="00FF470A">
      <w:pPr>
        <w:spacing w:after="20"/>
        <w:ind w:firstLine="567"/>
        <w:jc w:val="both"/>
      </w:pPr>
      <w:r>
        <w:t>1-asis pusmetis 2017-09-01– 2018-</w:t>
      </w:r>
      <w:r w:rsidR="00EE4815">
        <w:t>01-26</w:t>
      </w:r>
    </w:p>
    <w:p w:rsidR="004E1E5F" w:rsidRDefault="00EE4815" w:rsidP="004E1E5F">
      <w:pPr>
        <w:spacing w:after="20"/>
        <w:ind w:firstLine="567"/>
        <w:jc w:val="both"/>
      </w:pPr>
      <w:r>
        <w:t>2-asis pusmetis 2018-01-29</w:t>
      </w:r>
      <w:r w:rsidR="00281A84">
        <w:t xml:space="preserve"> </w:t>
      </w:r>
      <w:r w:rsidR="00FF470A">
        <w:t>–</w:t>
      </w:r>
      <w:r w:rsidR="00281A84">
        <w:t xml:space="preserve"> </w:t>
      </w:r>
      <w:r w:rsidR="00FF470A">
        <w:t>mokslo metų pabaiga</w:t>
      </w:r>
      <w:r w:rsidR="00B141C0">
        <w:t xml:space="preserve"> (1-4 kl. – 2018-06-01, 5-8, I-III g kl. – 2018-06-15</w:t>
      </w:r>
      <w:r w:rsidR="007F676D">
        <w:t xml:space="preserve"> d., </w:t>
      </w:r>
      <w:r w:rsidR="00A76D0B">
        <w:t xml:space="preserve">. </w:t>
      </w:r>
    </w:p>
    <w:p w:rsidR="007E2F18" w:rsidRDefault="007E2F18" w:rsidP="00EC14DE">
      <w:pPr>
        <w:pStyle w:val="Sraopastraipa"/>
        <w:numPr>
          <w:ilvl w:val="0"/>
          <w:numId w:val="1"/>
        </w:numPr>
        <w:tabs>
          <w:tab w:val="left" w:pos="1134"/>
          <w:tab w:val="left" w:pos="1276"/>
        </w:tabs>
        <w:spacing w:after="20"/>
        <w:ind w:left="0" w:firstLine="994"/>
        <w:jc w:val="both"/>
      </w:pPr>
      <w:r>
        <w:t xml:space="preserve">Sprendimus dėl 2017–2018 mokslo metais 10 ugdymo dienų organizavimo laiko priėmė: </w:t>
      </w:r>
    </w:p>
    <w:p w:rsidR="007E2F18" w:rsidRPr="00C02633" w:rsidRDefault="007E2F18" w:rsidP="006D23FA">
      <w:pPr>
        <w:pStyle w:val="Sraopastraipa"/>
        <w:numPr>
          <w:ilvl w:val="1"/>
          <w:numId w:val="1"/>
        </w:numPr>
        <w:tabs>
          <w:tab w:val="left" w:pos="1418"/>
        </w:tabs>
        <w:spacing w:after="20"/>
        <w:ind w:hanging="275"/>
        <w:jc w:val="both"/>
      </w:pPr>
      <w:r>
        <w:t xml:space="preserve">gimnazija dėl 5 ugdymo dienų 2017–2018 mokslo metais </w:t>
      </w:r>
      <w:r w:rsidRPr="00C02633">
        <w:t>(</w:t>
      </w:r>
      <w:r w:rsidR="00C02633">
        <w:t>16</w:t>
      </w:r>
      <w:r w:rsidRPr="00C02633">
        <w:t xml:space="preserve"> priedas);</w:t>
      </w:r>
    </w:p>
    <w:p w:rsidR="004E1E5F" w:rsidRPr="00C02633" w:rsidRDefault="007E2F18" w:rsidP="00EC14DE">
      <w:pPr>
        <w:pStyle w:val="Sraopastraipa"/>
        <w:numPr>
          <w:ilvl w:val="1"/>
          <w:numId w:val="1"/>
        </w:numPr>
        <w:tabs>
          <w:tab w:val="left" w:pos="1418"/>
        </w:tabs>
        <w:spacing w:after="20"/>
        <w:ind w:left="0" w:firstLine="980"/>
        <w:jc w:val="both"/>
      </w:pPr>
      <w:r w:rsidRPr="00C02633">
        <w:t xml:space="preserve">Šalčininkų rajono savivaldybė dėl 5 ugdymo dienų 2017–2018 mokslo metais, įvertinusi gimnazijos siūlymus </w:t>
      </w:r>
      <w:r w:rsidR="00E769A2" w:rsidRPr="00C02633">
        <w:t>(16</w:t>
      </w:r>
      <w:r w:rsidRPr="00C02633">
        <w:t xml:space="preserve"> priedas).</w:t>
      </w:r>
    </w:p>
    <w:p w:rsidR="004E1E5F" w:rsidRDefault="007E2F18" w:rsidP="00EC14DE">
      <w:pPr>
        <w:pStyle w:val="Sraopastraipa"/>
        <w:numPr>
          <w:ilvl w:val="0"/>
          <w:numId w:val="1"/>
        </w:numPr>
        <w:tabs>
          <w:tab w:val="left" w:pos="1134"/>
          <w:tab w:val="left" w:pos="1276"/>
        </w:tabs>
        <w:spacing w:after="20"/>
        <w:ind w:firstLine="676"/>
        <w:jc w:val="both"/>
      </w:pPr>
      <w:r>
        <w:lastRenderedPageBreak/>
        <w:t>Pagrindinė ugdymo proceso organizavimo forma – pamoka.</w:t>
      </w:r>
    </w:p>
    <w:p w:rsidR="004E1E5F" w:rsidRDefault="007E2F18" w:rsidP="00EC14DE">
      <w:pPr>
        <w:pStyle w:val="Sraopastraipa"/>
        <w:numPr>
          <w:ilvl w:val="0"/>
          <w:numId w:val="1"/>
        </w:numPr>
        <w:tabs>
          <w:tab w:val="left" w:pos="1134"/>
          <w:tab w:val="left" w:pos="1276"/>
        </w:tabs>
        <w:spacing w:after="20"/>
        <w:ind w:left="0" w:firstLine="994"/>
        <w:jc w:val="both"/>
      </w:pPr>
      <w:r>
        <w:t>Gimnazij</w:t>
      </w:r>
      <w:r w:rsidR="00A76D0B" w:rsidRPr="001F455A">
        <w:t xml:space="preserve">os vadovas, esant aplinkybėms, keliančioms pavojų mokinių sveikatai ar gyvybei, ar paskelbus ekstremaliąją padėtį, priima sprendimus dėl ugdymo proceso koregavimo. Ekstremalioji padėtis – tai padėtis, kuri susidaro dėl kilusio ekstremalaus (gamtinio, techninio, ekologinio ar socialinio) įvykio ir kelia didelį pavojų žmonių gyvybei ar sveikatai, turtui, gamtai arba lemia žmonių žūtį, sužalojimą ar didelius turtinius nuostolius. Sprendimą dėl ekstremaliosios padėties paskelbimo nelaimės apimtoje savivaldybės teritorijoje priima </w:t>
      </w:r>
      <w:r>
        <w:t xml:space="preserve">Šalčininkų rajono </w:t>
      </w:r>
      <w:r w:rsidR="00A76D0B" w:rsidRPr="001F455A">
        <w:t xml:space="preserve">savivaldybės administracijos direktorius. </w:t>
      </w:r>
      <w:r>
        <w:t>Gimnazij</w:t>
      </w:r>
      <w:r w:rsidR="00A76D0B" w:rsidRPr="001F455A">
        <w:t xml:space="preserve">os vadovas apie priimtus sprendimus dėl ugdymo proceso koregavimo informuoja </w:t>
      </w:r>
      <w:r>
        <w:t>Šalčininkų rajono savivaldybę</w:t>
      </w:r>
      <w:r w:rsidR="00A76D0B">
        <w:t>.</w:t>
      </w:r>
    </w:p>
    <w:p w:rsidR="00A76D0B" w:rsidRDefault="00A76D0B" w:rsidP="00EC14DE">
      <w:pPr>
        <w:pStyle w:val="Sraopastraipa"/>
        <w:numPr>
          <w:ilvl w:val="0"/>
          <w:numId w:val="1"/>
        </w:numPr>
        <w:tabs>
          <w:tab w:val="left" w:pos="1276"/>
          <w:tab w:val="left" w:pos="1418"/>
        </w:tabs>
        <w:spacing w:after="20"/>
        <w:ind w:left="0" w:firstLine="994"/>
        <w:jc w:val="both"/>
      </w:pPr>
      <w:r w:rsidRPr="001F455A">
        <w:t xml:space="preserve">Jei oro temperatūra – 20 laipsnių šalčio ar žemesnė, į </w:t>
      </w:r>
      <w:r w:rsidR="007E2F18">
        <w:t>gimnazij</w:t>
      </w:r>
      <w:r w:rsidRPr="001F455A">
        <w:t xml:space="preserve">ą gali nevykti </w:t>
      </w:r>
      <w:r w:rsidR="004D5E53">
        <w:t>1-</w:t>
      </w:r>
      <w:r w:rsidRPr="001F455A">
        <w:t xml:space="preserve">5 klasių mokiniai, esant 25 laipsniams šalčio ar žemesnei temperatūrai – ir kitų klasių mokiniai. Ugdymo procesas, atvykusiems į </w:t>
      </w:r>
      <w:r w:rsidR="007E2F18">
        <w:t>gimnazij</w:t>
      </w:r>
      <w:r w:rsidRPr="001F455A">
        <w:t xml:space="preserve">ą mokiniams, vykdomas. Mokiniams, neatvykusiems į </w:t>
      </w:r>
      <w:r w:rsidR="007E2F18">
        <w:t>gimnazij</w:t>
      </w:r>
      <w:r w:rsidRPr="001F455A">
        <w:t xml:space="preserve">ą, mokymuisi reikalinga informacija skelbiama </w:t>
      </w:r>
      <w:r w:rsidR="007E2F18">
        <w:t>gimnazij</w:t>
      </w:r>
      <w:r w:rsidRPr="001F455A">
        <w:t>os internetinėje svetainėje</w:t>
      </w:r>
      <w:r w:rsidR="007E2F18">
        <w:t xml:space="preserve"> (</w:t>
      </w:r>
      <w:hyperlink r:id="rId11" w:history="1">
        <w:r w:rsidR="007E2F18" w:rsidRPr="00F06348">
          <w:rPr>
            <w:rStyle w:val="Hipersaitas"/>
          </w:rPr>
          <w:t>www.silogimnazija.lt</w:t>
        </w:r>
      </w:hyperlink>
      <w:r w:rsidR="007E2F18">
        <w:t xml:space="preserve"> )</w:t>
      </w:r>
      <w:r w:rsidR="004D5E53">
        <w:t xml:space="preserve"> ir</w:t>
      </w:r>
      <w:r w:rsidRPr="001F455A">
        <w:t xml:space="preserve"> elekt</w:t>
      </w:r>
      <w:r w:rsidR="004D5E53">
        <w:t>ro</w:t>
      </w:r>
      <w:r w:rsidRPr="001F455A">
        <w:t>ni</w:t>
      </w:r>
      <w:r w:rsidR="004D5E53">
        <w:t>ni</w:t>
      </w:r>
      <w:r w:rsidRPr="001F455A">
        <w:t xml:space="preserve">ame dienyne. Šios dienos įskaičiuojamos į </w:t>
      </w:r>
      <w:r>
        <w:t xml:space="preserve">ugdymo </w:t>
      </w:r>
      <w:r w:rsidRPr="001F455A">
        <w:t>dienų skaičių.</w:t>
      </w:r>
    </w:p>
    <w:p w:rsidR="00B141C0" w:rsidRPr="001F455A" w:rsidRDefault="00B141C0" w:rsidP="00B141C0">
      <w:pPr>
        <w:pStyle w:val="Sraopastraipa"/>
        <w:tabs>
          <w:tab w:val="left" w:pos="1276"/>
          <w:tab w:val="left" w:pos="1418"/>
        </w:tabs>
        <w:spacing w:after="20"/>
        <w:ind w:left="994"/>
        <w:jc w:val="both"/>
      </w:pPr>
    </w:p>
    <w:p w:rsidR="00A76D0B" w:rsidRPr="001F455A" w:rsidRDefault="00A76D0B" w:rsidP="00783B2A">
      <w:pPr>
        <w:ind w:firstLine="567"/>
        <w:jc w:val="both"/>
      </w:pPr>
    </w:p>
    <w:p w:rsidR="00A76D0B" w:rsidRPr="001F455A" w:rsidRDefault="00A76D0B">
      <w:pPr>
        <w:ind w:firstLine="1296"/>
        <w:jc w:val="center"/>
        <w:rPr>
          <w:b/>
        </w:rPr>
      </w:pPr>
      <w:r w:rsidRPr="001F455A">
        <w:rPr>
          <w:b/>
        </w:rPr>
        <w:t>ANTRAS</w:t>
      </w:r>
      <w:r>
        <w:rPr>
          <w:b/>
        </w:rPr>
        <w:t>IS</w:t>
      </w:r>
      <w:r w:rsidRPr="001F455A">
        <w:rPr>
          <w:b/>
        </w:rPr>
        <w:t xml:space="preserve"> SKIRSNIS</w:t>
      </w:r>
    </w:p>
    <w:p w:rsidR="00A76D0B" w:rsidRPr="001F455A" w:rsidRDefault="00A76D0B">
      <w:pPr>
        <w:ind w:firstLine="1296"/>
        <w:jc w:val="center"/>
      </w:pPr>
      <w:r w:rsidRPr="001F455A">
        <w:rPr>
          <w:b/>
        </w:rPr>
        <w:t xml:space="preserve"> </w:t>
      </w:r>
      <w:r w:rsidR="007E2F18">
        <w:rPr>
          <w:b/>
        </w:rPr>
        <w:t>GIMNAZIJ</w:t>
      </w:r>
      <w:r w:rsidRPr="001F455A">
        <w:rPr>
          <w:b/>
        </w:rPr>
        <w:t>OS UGDYMO TURINIO ĮGYVENDINIMAS.</w:t>
      </w:r>
      <w:r w:rsidRPr="001F455A">
        <w:t xml:space="preserve"> </w:t>
      </w:r>
      <w:r w:rsidR="007E2F18">
        <w:rPr>
          <w:b/>
        </w:rPr>
        <w:t>GIMNAZIJ</w:t>
      </w:r>
      <w:r w:rsidRPr="001F455A">
        <w:rPr>
          <w:b/>
        </w:rPr>
        <w:t>OS UGDYMO PLANO RENGIMAS</w:t>
      </w:r>
    </w:p>
    <w:p w:rsidR="00A76D0B" w:rsidRPr="001F455A" w:rsidRDefault="00A76D0B">
      <w:pPr>
        <w:ind w:firstLine="1296"/>
        <w:jc w:val="both"/>
      </w:pPr>
    </w:p>
    <w:p w:rsidR="004E1E5F" w:rsidRPr="004E1E5F" w:rsidRDefault="007E2F18" w:rsidP="00871A18">
      <w:pPr>
        <w:pStyle w:val="Sraopastraipa"/>
        <w:numPr>
          <w:ilvl w:val="0"/>
          <w:numId w:val="1"/>
        </w:numPr>
        <w:shd w:val="clear" w:color="auto" w:fill="FFFFFF"/>
        <w:tabs>
          <w:tab w:val="left" w:pos="1418"/>
        </w:tabs>
        <w:spacing w:after="20"/>
        <w:ind w:left="0" w:firstLine="994"/>
        <w:jc w:val="both"/>
      </w:pPr>
      <w:r w:rsidRPr="004E1E5F">
        <w:rPr>
          <w:bCs/>
          <w:shd w:val="clear" w:color="auto" w:fill="FFFFFF"/>
        </w:rPr>
        <w:t>Gimnazij</w:t>
      </w:r>
      <w:r w:rsidR="00A76D0B" w:rsidRPr="004E1E5F">
        <w:rPr>
          <w:bCs/>
          <w:shd w:val="clear" w:color="auto" w:fill="FFFFFF"/>
        </w:rPr>
        <w:t xml:space="preserve">os ugdymo turinys </w:t>
      </w:r>
      <w:r w:rsidR="00871A18">
        <w:rPr>
          <w:bCs/>
          <w:shd w:val="clear" w:color="auto" w:fill="FFFFFF"/>
        </w:rPr>
        <w:t>suformuotas</w:t>
      </w:r>
      <w:r w:rsidR="00A76D0B" w:rsidRPr="004E1E5F">
        <w:rPr>
          <w:bCs/>
          <w:shd w:val="clear" w:color="auto" w:fill="FFFFFF"/>
        </w:rPr>
        <w:t xml:space="preserve"> pagal </w:t>
      </w:r>
      <w:r w:rsidR="003A4643" w:rsidRPr="004E1E5F">
        <w:rPr>
          <w:bCs/>
          <w:shd w:val="clear" w:color="auto" w:fill="FFFFFF"/>
        </w:rPr>
        <w:t>gimnazij</w:t>
      </w:r>
      <w:r w:rsidR="00A76D0B" w:rsidRPr="004E1E5F">
        <w:rPr>
          <w:bCs/>
          <w:shd w:val="clear" w:color="auto" w:fill="FFFFFF"/>
        </w:rPr>
        <w:t xml:space="preserve">os tikslus, konkrečius mokinių ugdymo(si) poreikius ir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w:t>
      </w:r>
      <w:r w:rsidR="00871A18" w:rsidRPr="00871A18">
        <w:rPr>
          <w:bCs/>
          <w:shd w:val="clear" w:color="auto" w:fill="FFFFFF"/>
        </w:rPr>
        <w:t>Vidurinio ugdymo bendrosiomis programomis, patvirtintomis Lietuvos Respublikos švietimo ir mokslo ministro 2011 m. vasario 21 d. įsakymu Nr. V-269 „Dėl Vidurinio ugdymo bendrųjų programų patvirtinimo“</w:t>
      </w:r>
      <w:r w:rsidR="00871A18">
        <w:rPr>
          <w:bCs/>
          <w:shd w:val="clear" w:color="auto" w:fill="FFFFFF"/>
        </w:rPr>
        <w:t xml:space="preserve">, </w:t>
      </w:r>
      <w:r w:rsidR="00A76D0B" w:rsidRPr="004E1E5F">
        <w:rPr>
          <w:bCs/>
          <w:shd w:val="clear" w:color="auto" w:fill="FFFFFF"/>
        </w:rPr>
        <w:t xml:space="preserve">Geros mokyklos koncepcija, patvirtinta Lietuvos Respublikos švietimo ir mokslo ministro 2015 m. gruodžio 21 d. įsakymu Nr. V-1308 „Dėl Geros mokyklos koncepcijos patvirtinimo“ </w:t>
      </w:r>
      <w:r w:rsidR="00871A18">
        <w:rPr>
          <w:bCs/>
          <w:shd w:val="clear" w:color="auto" w:fill="FFFFFF"/>
        </w:rPr>
        <w:t xml:space="preserve">, </w:t>
      </w:r>
      <w:r w:rsidR="00A76D0B" w:rsidRPr="004E1E5F">
        <w:rPr>
          <w:bCs/>
          <w:shd w:val="clear" w:color="auto" w:fill="FFFFFF"/>
        </w:rPr>
        <w:t>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w:t>
      </w:r>
      <w:r w:rsidR="008D27E2">
        <w:rPr>
          <w:bCs/>
          <w:shd w:val="clear" w:color="auto" w:fill="FFFFFF"/>
        </w:rPr>
        <w:t>“</w:t>
      </w:r>
      <w:r w:rsidR="00871A18">
        <w:rPr>
          <w:bCs/>
          <w:shd w:val="clear" w:color="auto" w:fill="FFFFFF"/>
        </w:rPr>
        <w:t>.</w:t>
      </w:r>
    </w:p>
    <w:p w:rsidR="00312B75" w:rsidRDefault="003A4643" w:rsidP="00EC14DE">
      <w:pPr>
        <w:pStyle w:val="Sraopastraipa"/>
        <w:numPr>
          <w:ilvl w:val="0"/>
          <w:numId w:val="1"/>
        </w:numPr>
        <w:shd w:val="clear" w:color="auto" w:fill="FFFFFF"/>
        <w:tabs>
          <w:tab w:val="left" w:pos="1418"/>
        </w:tabs>
        <w:spacing w:after="20"/>
        <w:ind w:left="0" w:firstLine="993"/>
        <w:jc w:val="both"/>
      </w:pPr>
      <w:r w:rsidRPr="004E1E5F">
        <w:rPr>
          <w:shd w:val="clear" w:color="auto" w:fill="FFFFFF"/>
        </w:rPr>
        <w:t>Gimnazij</w:t>
      </w:r>
      <w:r w:rsidR="00A76D0B" w:rsidRPr="004E1E5F">
        <w:rPr>
          <w:shd w:val="clear" w:color="auto" w:fill="FFFFFF"/>
        </w:rPr>
        <w:t xml:space="preserve">oje vykdomoms ugdymo programoms įgyvendinti rengiamas </w:t>
      </w:r>
      <w:r w:rsidRPr="004E1E5F">
        <w:rPr>
          <w:shd w:val="clear" w:color="auto" w:fill="FFFFFF"/>
        </w:rPr>
        <w:t>gimnazij</w:t>
      </w:r>
      <w:r w:rsidR="00A76D0B" w:rsidRPr="004E1E5F">
        <w:rPr>
          <w:shd w:val="clear" w:color="auto" w:fill="FFFFFF"/>
        </w:rPr>
        <w:t xml:space="preserve">os ugdymo planas. </w:t>
      </w:r>
      <w:r w:rsidRPr="004E1E5F">
        <w:rPr>
          <w:shd w:val="clear" w:color="auto" w:fill="FFFFFF"/>
        </w:rPr>
        <w:t>Gimnazij</w:t>
      </w:r>
      <w:r w:rsidR="00A76D0B" w:rsidRPr="004E1E5F">
        <w:rPr>
          <w:shd w:val="clear" w:color="auto" w:fill="FFFFFF"/>
        </w:rPr>
        <w:t xml:space="preserve">os ugdymo planas – tai ugdymo turinio įgyvendinimo, vadovaujantis </w:t>
      </w:r>
      <w:r w:rsidRPr="004E1E5F">
        <w:rPr>
          <w:shd w:val="clear" w:color="auto" w:fill="FFFFFF"/>
        </w:rPr>
        <w:t>gimnazij</w:t>
      </w:r>
      <w:r w:rsidR="00A76D0B" w:rsidRPr="004E1E5F">
        <w:rPr>
          <w:shd w:val="clear" w:color="auto" w:fill="FFFFFF"/>
        </w:rPr>
        <w:t xml:space="preserve">os susitarimais, bendrųjų ugdymo planų bendrosiomis nuostatomis ir bendrąjį ugdymą reglamentuojančiais kitais teisės aktais, aprašas. </w:t>
      </w:r>
      <w:r w:rsidRPr="004E1E5F">
        <w:rPr>
          <w:shd w:val="clear" w:color="auto" w:fill="FFFFFF"/>
        </w:rPr>
        <w:t>Gimnazij</w:t>
      </w:r>
      <w:r w:rsidR="00A76D0B" w:rsidRPr="004E1E5F">
        <w:rPr>
          <w:shd w:val="clear" w:color="auto" w:fill="FFFFFF"/>
        </w:rPr>
        <w:t xml:space="preserve">os ugdymo plane, atsižvelgiant į </w:t>
      </w:r>
      <w:r w:rsidRPr="004E1E5F">
        <w:rPr>
          <w:shd w:val="clear" w:color="auto" w:fill="FFFFFF"/>
        </w:rPr>
        <w:t>gimnazij</w:t>
      </w:r>
      <w:r w:rsidR="00A76D0B" w:rsidRPr="004E1E5F">
        <w:rPr>
          <w:shd w:val="clear" w:color="auto" w:fill="FFFFFF"/>
        </w:rPr>
        <w:t>os kontekstą, pateikiami konkretūs ugdymo proceso organizavimo sprendimai bendrosioms programoms</w:t>
      </w:r>
      <w:r w:rsidR="00A76D0B" w:rsidRPr="007F285A">
        <w:t xml:space="preserve"> įgyvendinti. </w:t>
      </w:r>
    </w:p>
    <w:p w:rsidR="00312B75" w:rsidRDefault="00312B75" w:rsidP="00EC14DE">
      <w:pPr>
        <w:pStyle w:val="Sraopastraipa"/>
        <w:numPr>
          <w:ilvl w:val="0"/>
          <w:numId w:val="1"/>
        </w:numPr>
        <w:shd w:val="clear" w:color="auto" w:fill="FFFFFF"/>
        <w:tabs>
          <w:tab w:val="left" w:pos="1418"/>
        </w:tabs>
        <w:spacing w:after="20"/>
        <w:ind w:left="0" w:firstLine="993"/>
        <w:jc w:val="both"/>
      </w:pPr>
      <w:r w:rsidRPr="00312B75">
        <w:t>Gimnazijos vadovo įsakymu sudaryt</w:t>
      </w:r>
      <w:r>
        <w:t>a darbo grupė (Direktoriaus 2017 m. gegužės 30 d. įsakymu Nr. V-1-234</w:t>
      </w:r>
      <w:r w:rsidRPr="00312B75">
        <w:t xml:space="preserve">), rengianti </w:t>
      </w:r>
      <w:r>
        <w:t>gimnazijos</w:t>
      </w:r>
      <w:r w:rsidRPr="00312B75">
        <w:t xml:space="preserve"> ugdymo planą. Gimnazijos ugdymo planas parengtas, vadovaujantis demokratiškumo, subsidiarumo, prieinamumo, bendradarbiavimo principais, į jo rengimą įtraukti mokytojai, tėvai</w:t>
      </w:r>
      <w:r>
        <w:t>,</w:t>
      </w:r>
      <w:r w:rsidRPr="00312B75">
        <w:t xml:space="preserve"> </w:t>
      </w:r>
      <w:r>
        <w:t>mokiniai</w:t>
      </w:r>
      <w:r w:rsidRPr="00312B75">
        <w:t xml:space="preserve">. </w:t>
      </w:r>
    </w:p>
    <w:p w:rsidR="005D40EA" w:rsidRPr="005D40EA" w:rsidRDefault="00A76D0B" w:rsidP="00EC14DE">
      <w:pPr>
        <w:pStyle w:val="Sraopastraipa"/>
        <w:numPr>
          <w:ilvl w:val="0"/>
          <w:numId w:val="1"/>
        </w:numPr>
        <w:shd w:val="clear" w:color="auto" w:fill="FFFFFF"/>
        <w:tabs>
          <w:tab w:val="left" w:pos="1418"/>
        </w:tabs>
        <w:spacing w:after="20"/>
        <w:ind w:left="0" w:firstLine="993"/>
        <w:jc w:val="both"/>
      </w:pPr>
      <w:r w:rsidRPr="00312B75">
        <w:rPr>
          <w:shd w:val="clear" w:color="auto" w:fill="FFFFFF"/>
        </w:rPr>
        <w:t xml:space="preserve">Rengdama </w:t>
      </w:r>
      <w:r w:rsidR="00312B75" w:rsidRPr="00312B75">
        <w:rPr>
          <w:shd w:val="clear" w:color="auto" w:fill="FFFFFF"/>
        </w:rPr>
        <w:t>gimnazij</w:t>
      </w:r>
      <w:r w:rsidRPr="00312B75">
        <w:rPr>
          <w:shd w:val="clear" w:color="auto" w:fill="FFFFFF"/>
        </w:rPr>
        <w:t>os ugdymo planą,</w:t>
      </w:r>
      <w:r w:rsidR="00312B75" w:rsidRPr="00312B75">
        <w:rPr>
          <w:shd w:val="clear" w:color="auto" w:fill="FFFFFF"/>
        </w:rPr>
        <w:t xml:space="preserve"> gimnazija remiasi mokinių pasiekimų ir pažangos vertinimo ugdymo procese duomenimis, nacionalinių mokinių pasiekimų patikrinimo, </w:t>
      </w:r>
      <w:r w:rsidR="00312B75" w:rsidRPr="00312B75">
        <w:rPr>
          <w:shd w:val="clear" w:color="auto" w:fill="FFFFFF"/>
        </w:rPr>
        <w:lastRenderedPageBreak/>
        <w:t xml:space="preserve">nacionalinių ir tarptautinių mokinių pasiekimų tyrimų rezultatais, </w:t>
      </w:r>
      <w:r w:rsidR="008D27E2">
        <w:rPr>
          <w:shd w:val="clear" w:color="auto" w:fill="FFFFFF"/>
        </w:rPr>
        <w:t>gimnazij</w:t>
      </w:r>
      <w:r w:rsidR="00312B75" w:rsidRPr="00312B75">
        <w:rPr>
          <w:shd w:val="clear" w:color="auto" w:fill="FFFFFF"/>
        </w:rPr>
        <w:t>os veiklos įsivertinimo duomenimis.</w:t>
      </w:r>
      <w:r w:rsidRPr="00312B75">
        <w:rPr>
          <w:shd w:val="clear" w:color="auto" w:fill="FFFFFF"/>
        </w:rPr>
        <w:t xml:space="preserve"> </w:t>
      </w:r>
    </w:p>
    <w:p w:rsidR="005D40EA" w:rsidRDefault="005D40EA" w:rsidP="00EC14DE">
      <w:pPr>
        <w:pStyle w:val="Sraopastraipa"/>
        <w:numPr>
          <w:ilvl w:val="0"/>
          <w:numId w:val="1"/>
        </w:numPr>
        <w:shd w:val="clear" w:color="auto" w:fill="FFFFFF"/>
        <w:tabs>
          <w:tab w:val="left" w:pos="1418"/>
        </w:tabs>
        <w:spacing w:after="20"/>
        <w:ind w:left="0" w:firstLine="993"/>
        <w:jc w:val="both"/>
      </w:pPr>
      <w:r w:rsidRPr="005D40EA">
        <w:t>Gimnazija, įgyvendindama ugdymo turinį, dalykui mokyti per dvejus metus skiria ne mažiau pamokų, nei nurodyta Bendruosiuose ugdymo planuose.</w:t>
      </w:r>
    </w:p>
    <w:p w:rsidR="00C30D9F" w:rsidRDefault="005D40EA" w:rsidP="00EC14DE">
      <w:pPr>
        <w:pStyle w:val="Sraopastraipa"/>
        <w:numPr>
          <w:ilvl w:val="0"/>
          <w:numId w:val="1"/>
        </w:numPr>
        <w:shd w:val="clear" w:color="auto" w:fill="FFFFFF"/>
        <w:tabs>
          <w:tab w:val="left" w:pos="1418"/>
        </w:tabs>
        <w:spacing w:after="20"/>
        <w:ind w:left="0" w:firstLine="993"/>
        <w:jc w:val="both"/>
      </w:pPr>
      <w:r w:rsidRPr="005D40EA">
        <w:t xml:space="preserve">Gimnazijos ugdymo planas parengtas vieneriems mokslo metams. </w:t>
      </w:r>
    </w:p>
    <w:p w:rsidR="004C0714" w:rsidRDefault="00C90B75" w:rsidP="00EC14DE">
      <w:pPr>
        <w:pStyle w:val="Sraopastraipa"/>
        <w:numPr>
          <w:ilvl w:val="0"/>
          <w:numId w:val="1"/>
        </w:numPr>
        <w:shd w:val="clear" w:color="auto" w:fill="FFFFFF"/>
        <w:tabs>
          <w:tab w:val="left" w:pos="1418"/>
        </w:tabs>
        <w:spacing w:after="20"/>
        <w:ind w:left="0" w:firstLine="993"/>
        <w:jc w:val="both"/>
      </w:pPr>
      <w:r>
        <w:t>Gimnazijos</w:t>
      </w:r>
      <w:r w:rsidR="00C30D9F" w:rsidRPr="00C30D9F">
        <w:t xml:space="preserve"> mokiniai pasirin</w:t>
      </w:r>
      <w:r>
        <w:t xml:space="preserve">ko </w:t>
      </w:r>
      <w:r w:rsidR="005A1FF0">
        <w:t xml:space="preserve">dalykų modulius (III, IV g kl. – anglų kalbos, istorijos, lietuvių k.),  </w:t>
      </w:r>
      <w:r>
        <w:t xml:space="preserve">pasirenkamuosius dalykus (6 ir 7, </w:t>
      </w:r>
      <w:r w:rsidR="008D27E2">
        <w:t>I g</w:t>
      </w:r>
      <w:r w:rsidR="00C30D9F" w:rsidRPr="00C30D9F">
        <w:t xml:space="preserve"> klas</w:t>
      </w:r>
      <w:r>
        <w:t>ėje mokiniai pasirinko teatrą, 8</w:t>
      </w:r>
      <w:r w:rsidR="00C30D9F" w:rsidRPr="00C30D9F">
        <w:t xml:space="preserve"> k</w:t>
      </w:r>
      <w:r>
        <w:t>lasėje – etninę kultūrą), kurių turinį nustatė</w:t>
      </w:r>
      <w:r w:rsidRPr="007F285A">
        <w:t xml:space="preserve"> švietimo ir mokslo ministro patvirtintos programos.</w:t>
      </w:r>
      <w:r>
        <w:t xml:space="preserve"> </w:t>
      </w:r>
      <w:r w:rsidR="00C30D9F" w:rsidRPr="00C30D9F">
        <w:t xml:space="preserve">Gimnazija, rengdama pasirenkamųjų dalykų, dalykų modulių turinį vadovaujasi Bendraisiais formaliojo švietimo programų reikalavimais, patvirtintais Lietuvos Respublikos švietimo ir mokslo ministro 2004 m. balandžio 13 d. įsakymu Nr. ISAK-535 „Dėl Bendrųjų formaliojo švietimo programų reikalavimų patvirtinimo“. </w:t>
      </w:r>
    </w:p>
    <w:p w:rsidR="009220C1" w:rsidRDefault="00A76D0B" w:rsidP="00EC14DE">
      <w:pPr>
        <w:pStyle w:val="Sraopastraipa"/>
        <w:numPr>
          <w:ilvl w:val="0"/>
          <w:numId w:val="1"/>
        </w:numPr>
        <w:shd w:val="clear" w:color="auto" w:fill="FFFFFF"/>
        <w:tabs>
          <w:tab w:val="left" w:pos="1418"/>
        </w:tabs>
        <w:spacing w:after="20"/>
        <w:ind w:left="0" w:firstLine="993"/>
        <w:jc w:val="both"/>
      </w:pPr>
      <w:r w:rsidRPr="004C0714">
        <w:t xml:space="preserve">Bendruosiuose ugdymo planuose nenumatytais atvejais </w:t>
      </w:r>
      <w:r w:rsidR="004C0714">
        <w:t>gimnazij</w:t>
      </w:r>
      <w:r w:rsidRPr="004C0714">
        <w:t xml:space="preserve">a ugdymo proceso metu gali koreguoti </w:t>
      </w:r>
      <w:r w:rsidR="004C0714">
        <w:t>gimnazij</w:t>
      </w:r>
      <w:r w:rsidRPr="004C0714">
        <w:t xml:space="preserve">os ugdymo planą arba mokinio individualų ugdymo planą, atsižvelgdama į mokymo lėšas ir išlaikydama minimalų pamokų skaičių dalykų bendrosioms programoms įgyvendinti. </w:t>
      </w:r>
    </w:p>
    <w:p w:rsidR="009220C1" w:rsidRDefault="009220C1" w:rsidP="00EC14DE">
      <w:pPr>
        <w:pStyle w:val="Sraopastraipa"/>
        <w:numPr>
          <w:ilvl w:val="0"/>
          <w:numId w:val="1"/>
        </w:numPr>
        <w:shd w:val="clear" w:color="auto" w:fill="FFFFFF"/>
        <w:tabs>
          <w:tab w:val="left" w:pos="1418"/>
        </w:tabs>
        <w:spacing w:after="20"/>
        <w:ind w:left="0" w:firstLine="993"/>
        <w:jc w:val="both"/>
      </w:pPr>
      <w:r>
        <w:t xml:space="preserve">Ugdymo procesas gimnazijoje organizuojamas pamokų forma. Pamokos trukmė – 45 min. </w:t>
      </w:r>
    </w:p>
    <w:p w:rsidR="009220C1" w:rsidRDefault="008D27E2" w:rsidP="00EC14DE">
      <w:pPr>
        <w:pStyle w:val="Sraopastraipa"/>
        <w:numPr>
          <w:ilvl w:val="0"/>
          <w:numId w:val="1"/>
        </w:numPr>
        <w:shd w:val="clear" w:color="auto" w:fill="FFFFFF"/>
        <w:tabs>
          <w:tab w:val="left" w:pos="1418"/>
        </w:tabs>
        <w:spacing w:after="20"/>
        <w:ind w:left="0" w:firstLine="993"/>
        <w:jc w:val="both"/>
      </w:pPr>
      <w:r>
        <w:t xml:space="preserve">Gimnazijos pradinio, </w:t>
      </w:r>
      <w:r w:rsidR="009220C1">
        <w:t xml:space="preserve">pagrindinio </w:t>
      </w:r>
      <w:r>
        <w:t xml:space="preserve">ir vidurinio </w:t>
      </w:r>
      <w:r w:rsidR="009220C1">
        <w:t>ugdymo programų ugdymo planą patvirtino gimnazijos vadovas suderinęs su gimnazijos taryba, taip pat su Šalčininkų rajono savivaldybe.</w:t>
      </w:r>
    </w:p>
    <w:p w:rsidR="00A76D0B" w:rsidRPr="00D934E0" w:rsidRDefault="00A76D0B" w:rsidP="00C702E4">
      <w:pPr>
        <w:jc w:val="center"/>
        <w:rPr>
          <w:b/>
        </w:rPr>
      </w:pPr>
    </w:p>
    <w:p w:rsidR="00A76D0B" w:rsidRPr="00110A67" w:rsidRDefault="00A76D0B" w:rsidP="00C702E4">
      <w:pPr>
        <w:jc w:val="center"/>
        <w:rPr>
          <w:b/>
        </w:rPr>
      </w:pPr>
      <w:r w:rsidRPr="00110A67">
        <w:rPr>
          <w:b/>
        </w:rPr>
        <w:t>TREČIASIS SKIRSNIS</w:t>
      </w:r>
    </w:p>
    <w:p w:rsidR="00A76D0B" w:rsidRPr="00D934E0" w:rsidRDefault="00A76D0B" w:rsidP="00C702E4">
      <w:pPr>
        <w:jc w:val="center"/>
        <w:rPr>
          <w:b/>
        </w:rPr>
      </w:pPr>
      <w:r w:rsidRPr="00110A67">
        <w:rPr>
          <w:b/>
        </w:rPr>
        <w:t xml:space="preserve">MOKINIO GEROVĖS UŽTIKRINIMAS IR SVEIKATOS UGDYMAS </w:t>
      </w:r>
      <w:r w:rsidR="00110A67" w:rsidRPr="00110A67">
        <w:rPr>
          <w:b/>
        </w:rPr>
        <w:t>GIMNAZIJ</w:t>
      </w:r>
      <w:r w:rsidRPr="00110A67">
        <w:rPr>
          <w:b/>
        </w:rPr>
        <w:t>OJE</w:t>
      </w:r>
    </w:p>
    <w:p w:rsidR="00A76D0B" w:rsidRPr="00D934E0" w:rsidRDefault="00A76D0B" w:rsidP="00324CD5">
      <w:pPr>
        <w:jc w:val="both"/>
      </w:pPr>
    </w:p>
    <w:p w:rsidR="00AD60FA" w:rsidRPr="00EA029E" w:rsidRDefault="00110A67" w:rsidP="00EA029E">
      <w:pPr>
        <w:pStyle w:val="Sraopastraipa"/>
        <w:numPr>
          <w:ilvl w:val="0"/>
          <w:numId w:val="1"/>
        </w:numPr>
        <w:tabs>
          <w:tab w:val="left" w:pos="1418"/>
        </w:tabs>
        <w:ind w:left="0" w:firstLine="1022"/>
        <w:jc w:val="both"/>
        <w:rPr>
          <w:rFonts w:eastAsia="Times New Roman"/>
          <w:lang w:eastAsia="lt-LT"/>
        </w:rPr>
      </w:pPr>
      <w:r>
        <w:t>Gimnazija</w:t>
      </w:r>
      <w:r w:rsidR="00A76D0B" w:rsidRPr="00D934E0">
        <w:t xml:space="preserve">, įgyvendindama </w:t>
      </w:r>
      <w:r w:rsidR="008D27E2">
        <w:t xml:space="preserve">pradinio, </w:t>
      </w:r>
      <w:r w:rsidR="00A76D0B">
        <w:t>p</w:t>
      </w:r>
      <w:r w:rsidR="00A76D0B" w:rsidRPr="00D934E0">
        <w:t>agrindinio</w:t>
      </w:r>
      <w:r w:rsidR="008D27E2">
        <w:t xml:space="preserve"> ir vidurinio</w:t>
      </w:r>
      <w:r w:rsidR="00A76D0B" w:rsidRPr="00D934E0">
        <w:t xml:space="preserve"> ugdymo programas</w:t>
      </w:r>
      <w:r w:rsidR="00A76D0B">
        <w:t>,</w:t>
      </w:r>
      <w:r>
        <w:t xml:space="preserve"> sudarė</w:t>
      </w:r>
      <w:r w:rsidR="00A76D0B" w:rsidRPr="00D934E0">
        <w:t xml:space="preserve"> sąlygas mokiniui mokytis mokinių, mokinių ir mokytojų, kitų </w:t>
      </w:r>
      <w:r>
        <w:t>gimnazij</w:t>
      </w:r>
      <w:r w:rsidR="00A76D0B" w:rsidRPr="00D934E0">
        <w:t xml:space="preserve">os darbuotojų pagarba vienas kitam grįstoje psichologiškai, dvasiškai ir fiziškai sveikoje ir saugioje aplinkoje, </w:t>
      </w:r>
      <w:r>
        <w:t>užtikrino</w:t>
      </w:r>
      <w:r w:rsidR="00A76D0B">
        <w:t xml:space="preserve"> tinkamą ir savalaikį reagavimą į </w:t>
      </w:r>
      <w:r w:rsidR="00A76D0B" w:rsidRPr="00D934E0">
        <w:t>patyčių ir smurto apraiškas.</w:t>
      </w:r>
      <w:r w:rsidR="00A76D0B">
        <w:t xml:space="preserve"> </w:t>
      </w:r>
      <w:r>
        <w:t>Gimnazij</w:t>
      </w:r>
      <w:r w:rsidR="00A76D0B">
        <w:t xml:space="preserve">oje </w:t>
      </w:r>
      <w:r w:rsidR="00A76D0B" w:rsidRPr="00110A67">
        <w:rPr>
          <w:color w:val="000000"/>
        </w:rPr>
        <w:t xml:space="preserve">mokiniui saugia ir palankia ugdymosi aplinka rūpinasi ir mokinio gerovės užtikrinimo klausimus sprendžia </w:t>
      </w:r>
      <w:r w:rsidR="00F20220">
        <w:rPr>
          <w:color w:val="000000"/>
        </w:rPr>
        <w:t>gimnazij</w:t>
      </w:r>
      <w:r w:rsidR="00A76D0B" w:rsidRPr="00110A67">
        <w:rPr>
          <w:color w:val="000000"/>
        </w:rPr>
        <w:t>os vaiko gerovės komisija</w:t>
      </w:r>
      <w:r w:rsidR="00A76D0B" w:rsidRPr="001F455A">
        <w:t xml:space="preserve">, kuri vadovaujasi </w:t>
      </w:r>
      <w:r w:rsidR="00F20220">
        <w:rPr>
          <w:rFonts w:eastAsia="Times New Roman"/>
          <w:lang w:eastAsia="lt-LT"/>
        </w:rPr>
        <w:t>Mokyklos</w:t>
      </w:r>
      <w:r w:rsidR="00A76D0B" w:rsidRPr="00110A67">
        <w:rPr>
          <w:rFonts w:eastAsia="Times New Roman"/>
          <w:lang w:eastAsia="lt-LT"/>
        </w:rPr>
        <w:t xml:space="preserve"> </w:t>
      </w:r>
      <w:bookmarkStart w:id="0" w:name="4z"/>
      <w:bookmarkEnd w:id="0"/>
      <w:r w:rsidR="00A76D0B" w:rsidRPr="00110A67">
        <w:rPr>
          <w:rFonts w:eastAsia="Times New Roman"/>
          <w:lang w:eastAsia="lt-LT"/>
        </w:rPr>
        <w:fldChar w:fldCharType="begin"/>
      </w:r>
      <w:r w:rsidR="00A76D0B" w:rsidRPr="00110A67">
        <w:rPr>
          <w:rFonts w:eastAsia="Times New Roman"/>
          <w:lang w:eastAsia="lt-LT"/>
        </w:rPr>
        <w:instrText xml:space="preserve"> HYPERLINK "http://litlex/Litlex/LL.DLL?Tekstas=1?Id=147670&amp;Zd=vaiko%2Bgerov%EBs%2Bkomisijos%2B&amp;BF=4" \l "5z" </w:instrText>
      </w:r>
      <w:r w:rsidR="00A76D0B" w:rsidRPr="00110A67">
        <w:rPr>
          <w:rFonts w:eastAsia="Times New Roman"/>
          <w:lang w:eastAsia="lt-LT"/>
        </w:rPr>
        <w:fldChar w:fldCharType="separate"/>
      </w:r>
      <w:r w:rsidR="00A76D0B" w:rsidRPr="00110A67">
        <w:rPr>
          <w:rFonts w:eastAsia="Times New Roman"/>
          <w:lang w:eastAsia="lt-LT"/>
        </w:rPr>
        <w:t>vaiko</w:t>
      </w:r>
      <w:r w:rsidR="00A76D0B" w:rsidRPr="00110A67">
        <w:rPr>
          <w:rFonts w:eastAsia="Times New Roman"/>
          <w:lang w:eastAsia="lt-LT"/>
        </w:rPr>
        <w:fldChar w:fldCharType="end"/>
      </w:r>
      <w:r w:rsidR="00A76D0B" w:rsidRPr="00110A67">
        <w:rPr>
          <w:rFonts w:eastAsia="Times New Roman"/>
          <w:lang w:eastAsia="lt-LT"/>
        </w:rPr>
        <w:t xml:space="preserve"> </w:t>
      </w:r>
      <w:bookmarkStart w:id="1" w:name="5z"/>
      <w:bookmarkEnd w:id="1"/>
      <w:r w:rsidR="00A76D0B" w:rsidRPr="00110A67">
        <w:rPr>
          <w:rFonts w:eastAsia="Times New Roman"/>
          <w:lang w:eastAsia="lt-LT"/>
        </w:rPr>
        <w:fldChar w:fldCharType="begin"/>
      </w:r>
      <w:r w:rsidR="00A76D0B" w:rsidRPr="00110A67">
        <w:rPr>
          <w:rFonts w:eastAsia="Times New Roman"/>
          <w:lang w:eastAsia="lt-LT"/>
        </w:rPr>
        <w:instrText xml:space="preserve"> HYPERLINK "http://litlex/Litlex/LL.DLL?Tekstas=1?Id=147670&amp;Zd=vaiko%2Bgerov%EBs%2Bkomisijos%2B&amp;BF=4" \l "6z" </w:instrText>
      </w:r>
      <w:r w:rsidR="00A76D0B" w:rsidRPr="00110A67">
        <w:rPr>
          <w:rFonts w:eastAsia="Times New Roman"/>
          <w:lang w:eastAsia="lt-LT"/>
        </w:rPr>
        <w:fldChar w:fldCharType="separate"/>
      </w:r>
      <w:r w:rsidR="00A76D0B" w:rsidRPr="00110A67">
        <w:rPr>
          <w:rFonts w:eastAsia="Times New Roman"/>
          <w:lang w:eastAsia="lt-LT"/>
        </w:rPr>
        <w:t>gerovės</w:t>
      </w:r>
      <w:r w:rsidR="00A76D0B" w:rsidRPr="00110A67">
        <w:rPr>
          <w:rFonts w:eastAsia="Times New Roman"/>
          <w:lang w:eastAsia="lt-LT"/>
        </w:rPr>
        <w:fldChar w:fldCharType="end"/>
      </w:r>
      <w:r w:rsidR="00A76D0B" w:rsidRPr="00110A67">
        <w:rPr>
          <w:rFonts w:eastAsia="Times New Roman"/>
          <w:lang w:eastAsia="lt-LT"/>
        </w:rPr>
        <w:t xml:space="preserve"> </w:t>
      </w:r>
      <w:bookmarkStart w:id="2" w:name="6z"/>
      <w:bookmarkEnd w:id="2"/>
      <w:r w:rsidR="00A76D0B" w:rsidRPr="00110A67">
        <w:rPr>
          <w:rFonts w:eastAsia="Times New Roman"/>
          <w:lang w:eastAsia="lt-LT"/>
        </w:rPr>
        <w:fldChar w:fldCharType="begin"/>
      </w:r>
      <w:r w:rsidR="00A76D0B" w:rsidRPr="00110A67">
        <w:rPr>
          <w:rFonts w:eastAsia="Times New Roman"/>
          <w:lang w:eastAsia="lt-LT"/>
        </w:rPr>
        <w:instrText xml:space="preserve"> HYPERLINK "http://litlex/Litlex/LL.DLL?Tekstas=1?Id=147670&amp;Zd=vaiko%2Bgerov%EBs%2Bkomisijos%2B&amp;BF=4" \l "7z" </w:instrText>
      </w:r>
      <w:r w:rsidR="00A76D0B" w:rsidRPr="00110A67">
        <w:rPr>
          <w:rFonts w:eastAsia="Times New Roman"/>
          <w:lang w:eastAsia="lt-LT"/>
        </w:rPr>
        <w:fldChar w:fldCharType="separate"/>
      </w:r>
      <w:r w:rsidR="00A76D0B" w:rsidRPr="00110A67">
        <w:rPr>
          <w:rFonts w:eastAsia="Times New Roman"/>
          <w:lang w:eastAsia="lt-LT"/>
        </w:rPr>
        <w:t>komisijos</w:t>
      </w:r>
      <w:r w:rsidR="00A76D0B" w:rsidRPr="00110A67">
        <w:rPr>
          <w:rFonts w:eastAsia="Times New Roman"/>
          <w:lang w:eastAsia="lt-LT"/>
        </w:rPr>
        <w:fldChar w:fldCharType="end"/>
      </w:r>
      <w:r w:rsidR="00A76D0B" w:rsidRPr="00110A67">
        <w:rPr>
          <w:rFonts w:eastAsia="Times New Roman"/>
          <w:lang w:eastAsia="lt-LT"/>
        </w:rPr>
        <w:t xml:space="preserve"> sudarymo ir jos darbo organizavimo tvarkos aprašu, patvirtintu Lietuvos Respublikos švietimo ir mokslo ministro 2011 m. balandžio 11 </w:t>
      </w:r>
      <w:bookmarkStart w:id="3" w:name="P147670_2"/>
      <w:r w:rsidR="00A76D0B" w:rsidRPr="00110A67">
        <w:rPr>
          <w:rFonts w:eastAsia="Times New Roman"/>
          <w:lang w:eastAsia="lt-LT"/>
        </w:rPr>
        <w:t xml:space="preserve">d. įsakymu </w:t>
      </w:r>
      <w:hyperlink r:id="rId12" w:tgtFrame="FTurinys" w:tooltip="Dėl Mokyklos vaiko gerovės komisijos sudarymo ir jos darbo organizavimo tvarkos aprašo patvirtinimo" w:history="1">
        <w:r w:rsidR="00A76D0B" w:rsidRPr="00110A67">
          <w:rPr>
            <w:rFonts w:eastAsia="Times New Roman"/>
            <w:iCs/>
            <w:lang w:eastAsia="lt-LT"/>
          </w:rPr>
          <w:t>Nr. V-579</w:t>
        </w:r>
      </w:hyperlink>
      <w:bookmarkEnd w:id="3"/>
      <w:r w:rsidR="00A76D0B" w:rsidRPr="00110A67">
        <w:rPr>
          <w:rFonts w:eastAsia="Times New Roman"/>
          <w:lang w:eastAsia="lt-LT"/>
        </w:rPr>
        <w:t xml:space="preserve"> „Dėl Mokyklos </w:t>
      </w:r>
      <w:hyperlink r:id="rId13" w:anchor="5z" w:history="1">
        <w:r w:rsidR="00A76D0B" w:rsidRPr="00110A67">
          <w:rPr>
            <w:rFonts w:eastAsia="Times New Roman"/>
            <w:lang w:eastAsia="lt-LT"/>
          </w:rPr>
          <w:t>vaiko</w:t>
        </w:r>
      </w:hyperlink>
      <w:r w:rsidR="00A76D0B" w:rsidRPr="00110A67">
        <w:rPr>
          <w:rFonts w:eastAsia="Times New Roman"/>
          <w:lang w:eastAsia="lt-LT"/>
        </w:rPr>
        <w:t xml:space="preserve"> </w:t>
      </w:r>
      <w:hyperlink r:id="rId14" w:anchor="6z" w:history="1">
        <w:r w:rsidR="00A76D0B" w:rsidRPr="00110A67">
          <w:rPr>
            <w:rFonts w:eastAsia="Times New Roman"/>
            <w:lang w:eastAsia="lt-LT"/>
          </w:rPr>
          <w:t>gerovės</w:t>
        </w:r>
      </w:hyperlink>
      <w:r w:rsidR="00A76D0B" w:rsidRPr="00110A67">
        <w:rPr>
          <w:rFonts w:eastAsia="Times New Roman"/>
          <w:lang w:eastAsia="lt-LT"/>
        </w:rPr>
        <w:t xml:space="preserve"> </w:t>
      </w:r>
      <w:hyperlink r:id="rId15" w:anchor="7z" w:history="1">
        <w:r w:rsidR="00A76D0B" w:rsidRPr="00110A67">
          <w:rPr>
            <w:rFonts w:eastAsia="Times New Roman"/>
            <w:lang w:eastAsia="lt-LT"/>
          </w:rPr>
          <w:t>komisijos</w:t>
        </w:r>
      </w:hyperlink>
      <w:r w:rsidR="00A76D0B" w:rsidRPr="00110A67">
        <w:rPr>
          <w:rFonts w:eastAsia="Times New Roman"/>
          <w:lang w:eastAsia="lt-LT"/>
        </w:rPr>
        <w:t xml:space="preserve"> sudarymo ir jos darbo organizavimo tvarkos aprašo patvirtinimo“</w:t>
      </w:r>
      <w:r w:rsidR="00EA029E">
        <w:rPr>
          <w:rFonts w:eastAsia="Times New Roman"/>
          <w:lang w:eastAsia="lt-LT"/>
        </w:rPr>
        <w:t xml:space="preserve"> </w:t>
      </w:r>
      <w:r w:rsidR="00EA029E" w:rsidRPr="00EA029E">
        <w:rPr>
          <w:rFonts w:eastAsia="Times New Roman"/>
          <w:lang w:eastAsia="lt-LT"/>
        </w:rPr>
        <w:t>(Lietuvos Respublikos švi</w:t>
      </w:r>
      <w:r w:rsidR="00EA029E">
        <w:rPr>
          <w:rFonts w:eastAsia="Times New Roman"/>
          <w:lang w:eastAsia="lt-LT"/>
        </w:rPr>
        <w:t xml:space="preserve">etimo ir mokslo ministro </w:t>
      </w:r>
      <w:r w:rsidR="00EA029E" w:rsidRPr="00EA029E">
        <w:rPr>
          <w:rFonts w:eastAsia="Times New Roman"/>
          <w:lang w:eastAsia="lt-LT"/>
        </w:rPr>
        <w:t>2017 m. ge</w:t>
      </w:r>
      <w:r w:rsidR="00EA029E">
        <w:rPr>
          <w:rFonts w:eastAsia="Times New Roman"/>
          <w:lang w:eastAsia="lt-LT"/>
        </w:rPr>
        <w:t>gužės 2 d. įsakymo Nr. V-319 redakcija)</w:t>
      </w:r>
      <w:r w:rsidR="00A76D0B" w:rsidRPr="00EA029E">
        <w:rPr>
          <w:rFonts w:eastAsia="Times New Roman"/>
          <w:lang w:eastAsia="lt-LT"/>
        </w:rPr>
        <w:t xml:space="preserve">. </w:t>
      </w:r>
    </w:p>
    <w:p w:rsidR="00B04C40" w:rsidRDefault="00F20220" w:rsidP="008F1668">
      <w:pPr>
        <w:pStyle w:val="Sraopastraipa"/>
        <w:numPr>
          <w:ilvl w:val="0"/>
          <w:numId w:val="1"/>
        </w:numPr>
        <w:tabs>
          <w:tab w:val="left" w:pos="1418"/>
        </w:tabs>
        <w:ind w:left="0" w:firstLine="1036"/>
        <w:jc w:val="both"/>
      </w:pPr>
      <w:r>
        <w:t>Gimnazija</w:t>
      </w:r>
      <w:r w:rsidR="00A76D0B" w:rsidRPr="00162A24">
        <w:t xml:space="preserve">, įgyvendindama </w:t>
      </w:r>
      <w:r>
        <w:t>gimnazij</w:t>
      </w:r>
      <w:r w:rsidR="00A76D0B" w:rsidRPr="00162A24">
        <w:t>os ugdymo turinį, organizuoja kryptingas sveikos gyvensenos st</w:t>
      </w:r>
      <w:r w:rsidR="008F1668">
        <w:t>iprinimo, socialines ir prevencines kompetencijas ugdančias</w:t>
      </w:r>
      <w:r>
        <w:t xml:space="preserve"> veiklas, </w:t>
      </w:r>
      <w:r w:rsidR="00A76D0B" w:rsidRPr="00162A24">
        <w:t>sudaro sąlygas</w:t>
      </w:r>
      <w:r w:rsidR="00EA029E">
        <w:t xml:space="preserve"> kiekvienam mokiniui nuolat jose</w:t>
      </w:r>
      <w:r w:rsidR="00A76D0B" w:rsidRPr="00162A24">
        <w:t xml:space="preserve"> dalyvauti,</w:t>
      </w:r>
      <w:r w:rsidR="008F1668" w:rsidRPr="008F1668">
        <w:t xml:space="preserve"> </w:t>
      </w:r>
      <w:r w:rsidR="00A76D0B" w:rsidRPr="00162A24">
        <w:t>įgyvendindama Smurto prevencijos įgyvendinimo mokyklose rekomendacijas, patvirtintas Lietuvos Respublikos švietimo ir mokslo ministro 2017 m. kovo 2</w:t>
      </w:r>
      <w:r w:rsidR="008F1668">
        <w:t>2</w:t>
      </w:r>
      <w:r w:rsidR="00A76D0B" w:rsidRPr="00162A24">
        <w:t xml:space="preserve"> d. įsakymu Nr. V-190 „Dėl Smurto prevencijos įgyvendinimo mokyklose rekomendacijų patvirtinimo“</w:t>
      </w:r>
      <w:r w:rsidR="009F1762">
        <w:t>.</w:t>
      </w:r>
      <w:r>
        <w:t xml:space="preserve"> </w:t>
      </w:r>
      <w:r w:rsidR="00B04C40" w:rsidRPr="00C02633">
        <w:t>(7</w:t>
      </w:r>
      <w:r w:rsidRPr="00C02633">
        <w:t xml:space="preserve"> priedas)</w:t>
      </w:r>
      <w:r w:rsidR="00AD60FA">
        <w:t xml:space="preserve"> </w:t>
      </w:r>
    </w:p>
    <w:p w:rsidR="00F61AF8" w:rsidRDefault="00F61AF8" w:rsidP="00EC14DE">
      <w:pPr>
        <w:pStyle w:val="Sraopastraipa"/>
        <w:numPr>
          <w:ilvl w:val="0"/>
          <w:numId w:val="1"/>
        </w:numPr>
        <w:tabs>
          <w:tab w:val="left" w:pos="1418"/>
        </w:tabs>
        <w:ind w:left="0" w:firstLine="993"/>
        <w:jc w:val="both"/>
      </w:pPr>
      <w:r>
        <w:t>Gimnazij</w:t>
      </w:r>
      <w:r w:rsidR="00A76D0B" w:rsidRPr="001F455A">
        <w:t>a sudar</w:t>
      </w:r>
      <w:r>
        <w:t>ė</w:t>
      </w:r>
      <w:r w:rsidR="00A76D0B" w:rsidRPr="001F455A">
        <w:t xml:space="preserve"> galimybes mokiniui kiekvieną dieną </w:t>
      </w:r>
      <w:r w:rsidR="00B04C40">
        <w:t xml:space="preserve">užsiimti </w:t>
      </w:r>
      <w:r w:rsidR="00A76D0B" w:rsidRPr="001F455A">
        <w:t>fiziškai aktyvia veikla, kuri praplečia kūno kultūros pamokų turinį.</w:t>
      </w:r>
      <w:r w:rsidR="00B04C40">
        <w:t xml:space="preserve"> </w:t>
      </w:r>
      <w:r w:rsidR="00B04C40" w:rsidRPr="00B04C40">
        <w:t xml:space="preserve">Dalyvavimas joje nėra privalomas. </w:t>
      </w:r>
    </w:p>
    <w:p w:rsidR="00F61AF8" w:rsidRDefault="00F61AF8" w:rsidP="00EC14DE">
      <w:pPr>
        <w:pStyle w:val="Sraopastraipa"/>
        <w:numPr>
          <w:ilvl w:val="0"/>
          <w:numId w:val="1"/>
        </w:numPr>
        <w:tabs>
          <w:tab w:val="left" w:pos="1418"/>
        </w:tabs>
        <w:ind w:left="0" w:firstLine="993"/>
        <w:jc w:val="both"/>
      </w:pPr>
      <w:r>
        <w:t>Gimnazija</w:t>
      </w:r>
      <w:r w:rsidR="00A76D0B">
        <w:t xml:space="preserve">, įgyvendindama </w:t>
      </w:r>
      <w:r>
        <w:t>gimnazij</w:t>
      </w:r>
      <w:r w:rsidR="00A76D0B">
        <w:t xml:space="preserve">os ugdymo turinį, vadovaujasi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(toliau – Higienos norma). </w:t>
      </w:r>
    </w:p>
    <w:p w:rsidR="00A76D0B" w:rsidRDefault="00A76D0B" w:rsidP="00EC14DE">
      <w:pPr>
        <w:pStyle w:val="Sraopastraipa"/>
        <w:numPr>
          <w:ilvl w:val="0"/>
          <w:numId w:val="1"/>
        </w:numPr>
        <w:tabs>
          <w:tab w:val="left" w:pos="1418"/>
        </w:tabs>
        <w:ind w:left="0" w:firstLine="993"/>
        <w:jc w:val="both"/>
      </w:pPr>
      <w:r>
        <w:lastRenderedPageBreak/>
        <w:t xml:space="preserve">Į </w:t>
      </w:r>
      <w:r w:rsidR="00F61AF8">
        <w:t>gimnazijos ugdymo turinį integruota</w:t>
      </w:r>
      <w:r>
        <w:t xml:space="preserve"> Sveikatos ir lytiškumo ugdymo bei rengimo šeimai bendroji programa, patvirtinta Lietuvos Respublikos švietimo ir mokslo ministro 2016 m. spalio 25 d. įsakymu Nr. V-941„Dėl Sveikatos ir lytiškumo ugdymo bei rengimo šeimai programos patvirtinimo“ (toliau – sveikatos programa). </w:t>
      </w:r>
      <w:r w:rsidR="00F61AF8">
        <w:t xml:space="preserve">Programą integruota į </w:t>
      </w:r>
      <w:r w:rsidR="00B141C0">
        <w:t xml:space="preserve">visų </w:t>
      </w:r>
      <w:r w:rsidR="00F61AF8">
        <w:t xml:space="preserve">dalykų turinį, neformalųjį švietimą, </w:t>
      </w:r>
      <w:r w:rsidR="004E5697">
        <w:t>kultūrinę pažintinę veiklą.</w:t>
      </w:r>
    </w:p>
    <w:p w:rsidR="00E95F8C" w:rsidRDefault="00E95F8C" w:rsidP="00662C7A">
      <w:pPr>
        <w:jc w:val="center"/>
        <w:rPr>
          <w:b/>
        </w:rPr>
      </w:pPr>
    </w:p>
    <w:p w:rsidR="00A76D0B" w:rsidRPr="001F455A" w:rsidRDefault="00A76D0B" w:rsidP="00662C7A">
      <w:pPr>
        <w:jc w:val="center"/>
        <w:rPr>
          <w:b/>
        </w:rPr>
      </w:pPr>
      <w:r w:rsidRPr="001F455A">
        <w:rPr>
          <w:b/>
        </w:rPr>
        <w:t>KETVIRTAS</w:t>
      </w:r>
      <w:r>
        <w:rPr>
          <w:b/>
        </w:rPr>
        <w:t>IS</w:t>
      </w:r>
      <w:r w:rsidRPr="001F455A">
        <w:rPr>
          <w:b/>
        </w:rPr>
        <w:t xml:space="preserve"> SKIRSNIS</w:t>
      </w:r>
    </w:p>
    <w:p w:rsidR="00A76D0B" w:rsidRPr="001F455A" w:rsidRDefault="00A76D0B" w:rsidP="00337493">
      <w:pPr>
        <w:spacing w:line="256" w:lineRule="auto"/>
        <w:jc w:val="center"/>
        <w:rPr>
          <w:rFonts w:eastAsia="Times New Roman"/>
          <w:b/>
        </w:rPr>
      </w:pPr>
      <w:r w:rsidRPr="001F455A">
        <w:rPr>
          <w:rFonts w:eastAsia="Times New Roman"/>
          <w:b/>
        </w:rPr>
        <w:t>PAŽINTINIŲ, KULTŪRINIŲ, SOCIALINIŲ IR PILIETINIŲ VEIKLŲ PLĖTOJIMAS</w:t>
      </w:r>
    </w:p>
    <w:p w:rsidR="00E83AB5" w:rsidRDefault="00E83AB5" w:rsidP="006A572B">
      <w:pPr>
        <w:ind w:firstLine="567"/>
        <w:rPr>
          <w:rFonts w:eastAsia="Times New Roman"/>
          <w:color w:val="000000"/>
        </w:rPr>
      </w:pPr>
    </w:p>
    <w:p w:rsidR="00E83AB5" w:rsidRPr="00E83AB5" w:rsidRDefault="00E42CAD" w:rsidP="00EC14DE">
      <w:pPr>
        <w:pStyle w:val="Sraopastraipa"/>
        <w:numPr>
          <w:ilvl w:val="0"/>
          <w:numId w:val="1"/>
        </w:numPr>
        <w:tabs>
          <w:tab w:val="left" w:pos="1418"/>
        </w:tabs>
        <w:ind w:left="0" w:firstLine="993"/>
        <w:jc w:val="both"/>
        <w:rPr>
          <w:rFonts w:eastAsia="Times New Roman"/>
          <w:b/>
        </w:rPr>
      </w:pPr>
      <w:r>
        <w:rPr>
          <w:rFonts w:eastAsia="Times New Roman"/>
          <w:color w:val="000000"/>
        </w:rPr>
        <w:t>Gimnazij</w:t>
      </w:r>
      <w:r w:rsidR="00A76D0B" w:rsidRPr="00E83AB5">
        <w:rPr>
          <w:rFonts w:eastAsia="Times New Roman"/>
          <w:color w:val="000000"/>
        </w:rPr>
        <w:t xml:space="preserve">a, siekdama nuosekliai ugdyti mokinių kompetencijas, </w:t>
      </w:r>
      <w:r w:rsidR="00090148">
        <w:rPr>
          <w:rFonts w:eastAsia="Times New Roman"/>
          <w:color w:val="000000"/>
        </w:rPr>
        <w:t>mokyklos ugdymo turinyje susiejo</w:t>
      </w:r>
      <w:r w:rsidR="00A76D0B" w:rsidRPr="00E83AB5">
        <w:rPr>
          <w:rFonts w:eastAsia="Times New Roman"/>
          <w:color w:val="000000"/>
        </w:rPr>
        <w:t xml:space="preserve"> </w:t>
      </w:r>
      <w:r w:rsidR="00A76D0B" w:rsidRPr="001F455A">
        <w:t xml:space="preserve">formaliąsias socialinio ugdymo pamokas </w:t>
      </w:r>
      <w:r w:rsidR="00A76D0B" w:rsidRPr="00E83AB5">
        <w:rPr>
          <w:rFonts w:eastAsia="Times New Roman"/>
          <w:color w:val="000000"/>
        </w:rPr>
        <w:t>(istorija, geografija, pilietinis ugdymas)</w:t>
      </w:r>
      <w:r w:rsidR="00A76D0B" w:rsidRPr="001F455A">
        <w:t xml:space="preserve"> su neformaliosiomis praktinėmis veiklomis</w:t>
      </w:r>
      <w:r w:rsidR="00732DFB">
        <w:t xml:space="preserve"> (</w:t>
      </w:r>
      <w:r w:rsidR="000F25BC">
        <w:t>1 priedas)</w:t>
      </w:r>
      <w:r w:rsidR="00732DFB">
        <w:t>.</w:t>
      </w:r>
    </w:p>
    <w:p w:rsidR="002E3D91" w:rsidRPr="002E3D91" w:rsidRDefault="00A76D0B" w:rsidP="00EC14DE">
      <w:pPr>
        <w:pStyle w:val="Sraopastraipa"/>
        <w:numPr>
          <w:ilvl w:val="0"/>
          <w:numId w:val="1"/>
        </w:numPr>
        <w:tabs>
          <w:tab w:val="left" w:pos="1418"/>
        </w:tabs>
        <w:ind w:firstLine="633"/>
        <w:jc w:val="both"/>
        <w:rPr>
          <w:rFonts w:eastAsia="Times New Roman"/>
          <w:b/>
        </w:rPr>
      </w:pPr>
      <w:r w:rsidRPr="00E83AB5">
        <w:rPr>
          <w:rFonts w:eastAsia="Times New Roman"/>
          <w:color w:val="000000"/>
        </w:rPr>
        <w:t>Mokiniui, kuris mokosi:</w:t>
      </w:r>
    </w:p>
    <w:p w:rsidR="00731C50" w:rsidRPr="00211DEE" w:rsidRDefault="00A76D0B" w:rsidP="00EC14DE">
      <w:pPr>
        <w:pStyle w:val="Sraopastraipa"/>
        <w:numPr>
          <w:ilvl w:val="1"/>
          <w:numId w:val="1"/>
        </w:numPr>
        <w:tabs>
          <w:tab w:val="left" w:pos="1560"/>
        </w:tabs>
        <w:ind w:left="0" w:firstLine="993"/>
        <w:jc w:val="both"/>
        <w:rPr>
          <w:rFonts w:eastAsia="Times New Roman"/>
          <w:b/>
        </w:rPr>
      </w:pPr>
      <w:r w:rsidRPr="00731C50">
        <w:rPr>
          <w:rFonts w:eastAsia="Times New Roman"/>
          <w:color w:val="000000"/>
        </w:rPr>
        <w:t xml:space="preserve">pagal </w:t>
      </w:r>
      <w:r w:rsidR="00D2540D">
        <w:rPr>
          <w:rFonts w:eastAsia="Times New Roman"/>
          <w:color w:val="000000"/>
        </w:rPr>
        <w:t xml:space="preserve">pradinio, </w:t>
      </w:r>
      <w:r w:rsidRPr="00731C50">
        <w:rPr>
          <w:rFonts w:eastAsia="Times New Roman"/>
          <w:color w:val="000000"/>
        </w:rPr>
        <w:t>pagrindinio</w:t>
      </w:r>
      <w:r w:rsidR="00D2540D">
        <w:rPr>
          <w:rFonts w:eastAsia="Times New Roman"/>
          <w:color w:val="000000"/>
        </w:rPr>
        <w:t xml:space="preserve"> ir vidurinio</w:t>
      </w:r>
      <w:r w:rsidRPr="00731C50">
        <w:rPr>
          <w:rFonts w:eastAsia="Times New Roman"/>
          <w:color w:val="000000"/>
        </w:rPr>
        <w:t xml:space="preserve"> ugdymo programas pažintinė, kultūrinė, meninė, kūrybinė veikla (toliau – pažintinė kultūrinė veikla) yra privaloma, sudėtinė ugdymo proce</w:t>
      </w:r>
      <w:r w:rsidR="002E3D91" w:rsidRPr="00731C50">
        <w:rPr>
          <w:rFonts w:eastAsia="Times New Roman"/>
          <w:color w:val="000000"/>
        </w:rPr>
        <w:t xml:space="preserve">so veiklos dalis. </w:t>
      </w:r>
      <w:r w:rsidR="00E42CAD">
        <w:rPr>
          <w:rFonts w:eastAsia="Times New Roman"/>
          <w:color w:val="000000"/>
        </w:rPr>
        <w:t>Gimnazija</w:t>
      </w:r>
      <w:r w:rsidR="002E3D91" w:rsidRPr="00731C50">
        <w:rPr>
          <w:rFonts w:eastAsia="Times New Roman"/>
          <w:color w:val="000000"/>
        </w:rPr>
        <w:t xml:space="preserve"> priėmė</w:t>
      </w:r>
      <w:r w:rsidRPr="00731C50">
        <w:rPr>
          <w:rFonts w:eastAsia="Times New Roman"/>
          <w:color w:val="000000"/>
        </w:rPr>
        <w:t xml:space="preserve"> sprendimą, kiek šiai veiklai per mokslo metus skirs </w:t>
      </w:r>
      <w:r w:rsidRPr="00211DEE">
        <w:rPr>
          <w:rFonts w:eastAsia="Times New Roman"/>
          <w:color w:val="000000"/>
        </w:rPr>
        <w:t>pamokų,</w:t>
      </w:r>
      <w:r w:rsidRPr="00731C50">
        <w:rPr>
          <w:rFonts w:eastAsia="Times New Roman"/>
          <w:color w:val="000000"/>
        </w:rPr>
        <w:t xml:space="preserve"> atsižvelgdama į </w:t>
      </w:r>
      <w:r w:rsidR="00731C50" w:rsidRPr="00731C50">
        <w:rPr>
          <w:rFonts w:eastAsia="Times New Roman"/>
          <w:color w:val="000000"/>
        </w:rPr>
        <w:t xml:space="preserve">Pradinio ir </w:t>
      </w:r>
      <w:r w:rsidRPr="00731C50">
        <w:rPr>
          <w:rFonts w:eastAsia="Times New Roman"/>
          <w:color w:val="000000"/>
        </w:rPr>
        <w:t>Pagrindinio</w:t>
      </w:r>
      <w:r w:rsidR="00D2540D">
        <w:rPr>
          <w:rFonts w:eastAsia="Times New Roman"/>
          <w:color w:val="000000"/>
        </w:rPr>
        <w:t>, Vidurinio</w:t>
      </w:r>
      <w:r w:rsidRPr="00731C50">
        <w:rPr>
          <w:rFonts w:eastAsia="Times New Roman"/>
          <w:color w:val="000000"/>
        </w:rPr>
        <w:t xml:space="preserve"> ugdymo bendrosiose programose numatytą turinį ir pasiekimus, mokinių amžių. Veikla siejama su </w:t>
      </w:r>
      <w:r w:rsidR="00E42CAD">
        <w:rPr>
          <w:rFonts w:eastAsia="Times New Roman"/>
          <w:color w:val="000000"/>
        </w:rPr>
        <w:t>gimnazij</w:t>
      </w:r>
      <w:r w:rsidRPr="00731C50">
        <w:rPr>
          <w:rFonts w:eastAsia="Times New Roman"/>
          <w:color w:val="000000"/>
        </w:rPr>
        <w:t xml:space="preserve">os ugdymo tikslais ir su mokinių mokymosi poreikiais. Ši veikla nuosekliai organizuodama per mokslo </w:t>
      </w:r>
      <w:r w:rsidRPr="00211DEE">
        <w:rPr>
          <w:rFonts w:eastAsia="Times New Roman"/>
          <w:color w:val="000000"/>
        </w:rPr>
        <w:t xml:space="preserve">metus </w:t>
      </w:r>
      <w:r w:rsidR="00731C50" w:rsidRPr="00211DEE">
        <w:rPr>
          <w:rFonts w:eastAsia="Times New Roman"/>
          <w:color w:val="000000"/>
        </w:rPr>
        <w:t>(1 priedas)</w:t>
      </w:r>
    </w:p>
    <w:p w:rsidR="00A76D0B" w:rsidRPr="00D82815" w:rsidRDefault="00A76D0B" w:rsidP="00EC14DE">
      <w:pPr>
        <w:pStyle w:val="Sraopastraipa"/>
        <w:numPr>
          <w:ilvl w:val="1"/>
          <w:numId w:val="1"/>
        </w:numPr>
        <w:tabs>
          <w:tab w:val="left" w:pos="1560"/>
        </w:tabs>
        <w:spacing w:line="256" w:lineRule="auto"/>
        <w:ind w:left="0" w:firstLine="1008"/>
        <w:jc w:val="both"/>
        <w:rPr>
          <w:rFonts w:eastAsia="Times New Roman"/>
          <w:color w:val="000000"/>
        </w:rPr>
      </w:pPr>
      <w:r w:rsidRPr="00D82815">
        <w:rPr>
          <w:rFonts w:eastAsia="Times New Roman"/>
          <w:color w:val="000000"/>
        </w:rPr>
        <w:t>pagal pagrindinio ugdymo programą privaloma socialinė-pilietinė veikla, kuriai skiriama 10 valandų (pamokų) per mokslo metus. Socialinė-pili</w:t>
      </w:r>
      <w:r w:rsidR="00E42CAD" w:rsidRPr="00D82815">
        <w:rPr>
          <w:rFonts w:eastAsia="Times New Roman"/>
          <w:color w:val="000000"/>
        </w:rPr>
        <w:t xml:space="preserve">etinė veikla fiksuojama dienyne (5 priedas). </w:t>
      </w:r>
      <w:r w:rsidRPr="00D82815">
        <w:rPr>
          <w:rFonts w:eastAsia="Times New Roman"/>
          <w:color w:val="000000"/>
        </w:rPr>
        <w:t xml:space="preserve"> </w:t>
      </w:r>
    </w:p>
    <w:p w:rsidR="00A76D0B" w:rsidRPr="001F455A" w:rsidRDefault="00A76D0B" w:rsidP="00A21B9D">
      <w:pPr>
        <w:jc w:val="center"/>
        <w:rPr>
          <w:b/>
        </w:rPr>
      </w:pPr>
      <w:r w:rsidRPr="001F455A">
        <w:rPr>
          <w:b/>
        </w:rPr>
        <w:t>PENKTAS</w:t>
      </w:r>
      <w:r>
        <w:rPr>
          <w:b/>
        </w:rPr>
        <w:t>IS</w:t>
      </w:r>
      <w:r w:rsidRPr="001F455A">
        <w:rPr>
          <w:b/>
        </w:rPr>
        <w:t xml:space="preserve"> SKIRSNIS</w:t>
      </w:r>
    </w:p>
    <w:p w:rsidR="00A76D0B" w:rsidRPr="001F455A" w:rsidRDefault="00A76D0B" w:rsidP="00A21B9D">
      <w:pPr>
        <w:jc w:val="center"/>
        <w:rPr>
          <w:b/>
        </w:rPr>
      </w:pPr>
      <w:r w:rsidRPr="001F455A">
        <w:rPr>
          <w:b/>
        </w:rPr>
        <w:t>MOKINIŲ MOKYMOSI KRŪVIO REGULIAVIMAS</w:t>
      </w:r>
    </w:p>
    <w:p w:rsidR="00A76D0B" w:rsidRPr="001F455A" w:rsidRDefault="00A76D0B" w:rsidP="00A21B9D">
      <w:pPr>
        <w:jc w:val="both"/>
        <w:rPr>
          <w:b/>
        </w:rPr>
      </w:pPr>
    </w:p>
    <w:p w:rsidR="00090148" w:rsidRDefault="00A76D0B" w:rsidP="00EC14DE">
      <w:pPr>
        <w:pStyle w:val="Sraopastraipa"/>
        <w:numPr>
          <w:ilvl w:val="0"/>
          <w:numId w:val="1"/>
        </w:numPr>
        <w:tabs>
          <w:tab w:val="left" w:pos="1418"/>
        </w:tabs>
        <w:ind w:left="0" w:firstLine="1008"/>
        <w:jc w:val="both"/>
      </w:pPr>
      <w:r w:rsidRPr="00162A24">
        <w:t xml:space="preserve">Siekiant tausoti mokinio sveikatą, </w:t>
      </w:r>
      <w:r w:rsidR="00090148">
        <w:t>gimnazij</w:t>
      </w:r>
      <w:r w:rsidRPr="00162A24">
        <w:t xml:space="preserve">oje atliekama nuosekli mokinių mokymosi krūvio stebėsena. Mokiniui mokymosi krūvis per savaitę optimalus ir paskirstytas proporcingai. </w:t>
      </w:r>
    </w:p>
    <w:p w:rsidR="000E4788" w:rsidRDefault="00A76D0B" w:rsidP="00EC14DE">
      <w:pPr>
        <w:pStyle w:val="Sraopastraipa"/>
        <w:numPr>
          <w:ilvl w:val="0"/>
          <w:numId w:val="1"/>
        </w:numPr>
        <w:tabs>
          <w:tab w:val="left" w:pos="1418"/>
        </w:tabs>
        <w:ind w:left="0" w:firstLine="994"/>
        <w:jc w:val="both"/>
      </w:pPr>
      <w:r w:rsidRPr="00162A24">
        <w:t xml:space="preserve">Mokiniui, kuris mokosi </w:t>
      </w:r>
      <w:r w:rsidR="000E4788">
        <w:t xml:space="preserve">1 klasėje, </w:t>
      </w:r>
      <w:r w:rsidR="00E42CAD">
        <w:t>nėra</w:t>
      </w:r>
      <w:r w:rsidR="000E4788">
        <w:t xml:space="preserve"> daugiau kaip 5 pamokos, 2-4 klasėje, </w:t>
      </w:r>
      <w:r w:rsidR="00E42CAD">
        <w:t>nėra</w:t>
      </w:r>
      <w:r w:rsidR="000E4788">
        <w:t xml:space="preserve"> daugiau kaip 6 pamokos per savaitę. Mokiniui, kuri mokosi pagal </w:t>
      </w:r>
      <w:r>
        <w:t>p</w:t>
      </w:r>
      <w:r w:rsidR="000E4788">
        <w:t>agrindinio</w:t>
      </w:r>
      <w:r w:rsidR="00D2540D">
        <w:t xml:space="preserve"> ir vidurinio ugdymo programas</w:t>
      </w:r>
      <w:r w:rsidRPr="00162A24">
        <w:t xml:space="preserve">, </w:t>
      </w:r>
      <w:r w:rsidR="00E42CAD">
        <w:t>nėra</w:t>
      </w:r>
      <w:r w:rsidRPr="00162A24">
        <w:t xml:space="preserve"> daugiau kaip 7 pamokos per dieną.</w:t>
      </w:r>
    </w:p>
    <w:p w:rsidR="000E4788" w:rsidRDefault="000E4788" w:rsidP="00EC14DE">
      <w:pPr>
        <w:pStyle w:val="Sraopastraipa"/>
        <w:numPr>
          <w:ilvl w:val="0"/>
          <w:numId w:val="1"/>
        </w:numPr>
        <w:tabs>
          <w:tab w:val="left" w:pos="1418"/>
        </w:tabs>
        <w:ind w:left="0" w:firstLine="994"/>
        <w:jc w:val="both"/>
      </w:pPr>
      <w:r>
        <w:t>Gimnazij</w:t>
      </w:r>
      <w:r w:rsidR="00A76D0B" w:rsidRPr="00162A24">
        <w:t xml:space="preserve">a užtikrina, kad mokiniams per dieną skiriamas </w:t>
      </w:r>
      <w:r>
        <w:t>ne</w:t>
      </w:r>
      <w:r w:rsidR="00A76D0B" w:rsidRPr="00162A24">
        <w:t xml:space="preserve">daugiau kaip vienas kontrolinis darbas. Apie </w:t>
      </w:r>
      <w:r>
        <w:t>kontrolinį darbą mokiniai informuojami</w:t>
      </w:r>
      <w:r w:rsidR="00A76D0B" w:rsidRPr="00162A24">
        <w:t xml:space="preserve"> ne vėliau kaip prieš savaitę. Kontroliniai darbai negali būti rašomi po ligos, atostogų, nerekomenduojami po šventinių dienų.</w:t>
      </w:r>
    </w:p>
    <w:p w:rsidR="000E4788" w:rsidRDefault="000E4788" w:rsidP="00EC14DE">
      <w:pPr>
        <w:pStyle w:val="Sraopastraipa"/>
        <w:numPr>
          <w:ilvl w:val="0"/>
          <w:numId w:val="1"/>
        </w:numPr>
        <w:tabs>
          <w:tab w:val="left" w:pos="1418"/>
        </w:tabs>
        <w:ind w:left="0" w:firstLine="994"/>
        <w:jc w:val="both"/>
      </w:pPr>
      <w:r>
        <w:t>Gimnazij</w:t>
      </w:r>
      <w:r w:rsidR="00A76D0B" w:rsidRPr="00162A24">
        <w:t>a užtikrina, kad namų darbai</w:t>
      </w:r>
      <w:r w:rsidR="00A76D0B" w:rsidRPr="001F455A">
        <w:t>:</w:t>
      </w:r>
    </w:p>
    <w:p w:rsidR="000E4788" w:rsidRDefault="00A76D0B" w:rsidP="00EC14DE">
      <w:pPr>
        <w:pStyle w:val="Sraopastraipa"/>
        <w:numPr>
          <w:ilvl w:val="1"/>
          <w:numId w:val="1"/>
        </w:numPr>
        <w:tabs>
          <w:tab w:val="left" w:pos="1560"/>
        </w:tabs>
        <w:ind w:hanging="275"/>
        <w:jc w:val="both"/>
      </w:pPr>
      <w:r w:rsidRPr="001F455A">
        <w:t>atitiktų mokinio galias;</w:t>
      </w:r>
    </w:p>
    <w:p w:rsidR="000E4788" w:rsidRDefault="00A76D0B" w:rsidP="00EC14DE">
      <w:pPr>
        <w:pStyle w:val="Sraopastraipa"/>
        <w:numPr>
          <w:ilvl w:val="1"/>
          <w:numId w:val="1"/>
        </w:numPr>
        <w:tabs>
          <w:tab w:val="left" w:pos="1560"/>
        </w:tabs>
        <w:ind w:left="0" w:firstLine="1008"/>
        <w:jc w:val="both"/>
      </w:pPr>
      <w:r w:rsidRPr="001F455A">
        <w:t xml:space="preserve">būtų </w:t>
      </w:r>
      <w:r>
        <w:t xml:space="preserve">naudingi </w:t>
      </w:r>
      <w:r w:rsidRPr="001F455A">
        <w:t>grįžtamajai informacijai apie mokinio mokymąsi gauti, tolesniam mokymuisi;</w:t>
      </w:r>
    </w:p>
    <w:p w:rsidR="000E4788" w:rsidRDefault="00A76D0B" w:rsidP="00EC14DE">
      <w:pPr>
        <w:pStyle w:val="Sraopastraipa"/>
        <w:numPr>
          <w:ilvl w:val="1"/>
          <w:numId w:val="1"/>
        </w:numPr>
        <w:tabs>
          <w:tab w:val="left" w:pos="1560"/>
        </w:tabs>
        <w:ind w:left="0" w:firstLine="1008"/>
        <w:jc w:val="both"/>
      </w:pPr>
      <w:r w:rsidRPr="001F455A">
        <w:t>nebūtų užduodami atostogoms;</w:t>
      </w:r>
    </w:p>
    <w:p w:rsidR="000E4788" w:rsidRPr="00C02633" w:rsidRDefault="00A76D0B" w:rsidP="00EC14DE">
      <w:pPr>
        <w:pStyle w:val="Sraopastraipa"/>
        <w:numPr>
          <w:ilvl w:val="1"/>
          <w:numId w:val="1"/>
        </w:numPr>
        <w:tabs>
          <w:tab w:val="left" w:pos="1560"/>
        </w:tabs>
        <w:ind w:left="0" w:firstLine="1008"/>
        <w:jc w:val="both"/>
      </w:pPr>
      <w:r w:rsidRPr="00C02633">
        <w:t>nebūtų skirti dėl įvairių priežasčių neįvykusių pamokų turiniui įgyvendinti.</w:t>
      </w:r>
    </w:p>
    <w:p w:rsidR="00CE7E23" w:rsidRDefault="000E4788" w:rsidP="00EC14DE">
      <w:pPr>
        <w:pStyle w:val="Sraopastraipa"/>
        <w:numPr>
          <w:ilvl w:val="0"/>
          <w:numId w:val="1"/>
        </w:numPr>
        <w:tabs>
          <w:tab w:val="left" w:pos="1372"/>
        </w:tabs>
        <w:ind w:left="28" w:firstLine="965"/>
        <w:jc w:val="both"/>
      </w:pPr>
      <w:r>
        <w:t>Gimnazij</w:t>
      </w:r>
      <w:r w:rsidR="00A76D0B" w:rsidRPr="001F455A">
        <w:t xml:space="preserve">oje </w:t>
      </w:r>
      <w:r w:rsidR="00CE7E23">
        <w:t>mokiniams</w:t>
      </w:r>
      <w:r w:rsidR="00A76D0B" w:rsidRPr="001F455A">
        <w:t>, kurie mokosi pagal pagrindinio ugdymo programą ir negali tinkamai atlikti namų darbų dėl ne</w:t>
      </w:r>
      <w:r w:rsidR="00A76D0B">
        <w:t>palankių</w:t>
      </w:r>
      <w:r w:rsidR="00A76D0B" w:rsidRPr="001F455A">
        <w:t xml:space="preserve"> socialinių ekonominių kultūrinių sąlygų namuose, </w:t>
      </w:r>
      <w:r w:rsidR="00CE7E23">
        <w:t>sudaromos</w:t>
      </w:r>
      <w:r w:rsidR="00A76D0B" w:rsidRPr="001F455A">
        <w:t xml:space="preserve"> sąlygas juos atlikti </w:t>
      </w:r>
      <w:r w:rsidR="00CE7E23">
        <w:t>gimnazij</w:t>
      </w:r>
      <w:r w:rsidR="00A76D0B" w:rsidRPr="001F455A">
        <w:t>oje.</w:t>
      </w:r>
    </w:p>
    <w:p w:rsidR="00337EA9" w:rsidRPr="00337EA9" w:rsidRDefault="00A76D0B" w:rsidP="00EC14DE">
      <w:pPr>
        <w:pStyle w:val="Sraopastraipa"/>
        <w:numPr>
          <w:ilvl w:val="0"/>
          <w:numId w:val="1"/>
        </w:numPr>
        <w:tabs>
          <w:tab w:val="left" w:pos="1372"/>
        </w:tabs>
        <w:ind w:left="0" w:firstLine="993"/>
        <w:jc w:val="both"/>
      </w:pPr>
      <w:r w:rsidRPr="00337EA9">
        <w:t xml:space="preserve">Penktų klasių mokiniams, kurie pradeda mokytis pagal pagrindinio ugdymo programos pirmąją dalį, </w:t>
      </w:r>
      <w:r w:rsidR="00CE7E23" w:rsidRPr="00337EA9">
        <w:t>skirtas minimalus</w:t>
      </w:r>
      <w:r w:rsidRPr="00337EA9">
        <w:t xml:space="preserve"> privalomų pamokų skaičių. </w:t>
      </w:r>
      <w:r w:rsidRPr="009305BE">
        <w:t xml:space="preserve">Didesnis už minimalų privalomų pamokų skaičius dalykams, pasirenkamiesiems dalykams, dalykų </w:t>
      </w:r>
      <w:r w:rsidR="00B141C0">
        <w:t>moduliams mokytis 6</w:t>
      </w:r>
      <w:r w:rsidRPr="009305BE">
        <w:t>–8 ir 9–10, gimnazijos</w:t>
      </w:r>
      <w:r w:rsidR="009305BE">
        <w:t xml:space="preserve"> I–II klasių mokiniams skirtas</w:t>
      </w:r>
      <w:r w:rsidRPr="009305BE">
        <w:t>, suderinus s</w:t>
      </w:r>
      <w:r w:rsidRPr="00337EA9">
        <w:t xml:space="preserve">u mokinių tėvais (globėjais, rūpintojais). </w:t>
      </w:r>
      <w:r w:rsidR="00337EA9" w:rsidRPr="00337EA9">
        <w:t xml:space="preserve"> </w:t>
      </w:r>
    </w:p>
    <w:p w:rsidR="00337EA9" w:rsidRDefault="00A76D0B" w:rsidP="00EC14DE">
      <w:pPr>
        <w:pStyle w:val="Sraopastraipa"/>
        <w:numPr>
          <w:ilvl w:val="0"/>
          <w:numId w:val="1"/>
        </w:numPr>
        <w:tabs>
          <w:tab w:val="left" w:pos="1372"/>
        </w:tabs>
        <w:ind w:left="28" w:firstLine="965"/>
        <w:jc w:val="both"/>
      </w:pPr>
      <w:r w:rsidRPr="00337EA9">
        <w:lastRenderedPageBreak/>
        <w:t xml:space="preserve">Mokiniui, kuris mokosi pagal pagrindinio ugdymo programą, pamokų skaičius per savaitę ne daugiau nei 10 procentų didesnis už minimalų mokiniui skiriamų pamokų skaičių, nurodytą Bendrųjų ugdymo planų 124 punkte. </w:t>
      </w:r>
    </w:p>
    <w:p w:rsidR="00A76D0B" w:rsidRPr="00337EA9" w:rsidRDefault="00A76D0B" w:rsidP="00EC14DE">
      <w:pPr>
        <w:pStyle w:val="Sraopastraipa"/>
        <w:numPr>
          <w:ilvl w:val="0"/>
          <w:numId w:val="1"/>
        </w:numPr>
        <w:tabs>
          <w:tab w:val="left" w:pos="1372"/>
        </w:tabs>
        <w:ind w:left="14" w:firstLine="979"/>
        <w:jc w:val="both"/>
      </w:pPr>
      <w:r w:rsidRPr="00FF3787">
        <w:t xml:space="preserve">Mokymosi pagalbai skiriama trumpalaikių ar ilgalaikių konsultacijų. Trumpalaikės konsultacijos (trumpesnės už pamokos trukmę) neįskaitomos į mokinio mokymosi krūvį, o ilgalaikės (trukmė lygi pamokos trukmei) įskaitomos į mokymosi krūvį. Mokinių tėvai (globėjai, rūpintojai) elektroniniu dienynu ar </w:t>
      </w:r>
      <w:r w:rsidR="00F45A01">
        <w:t xml:space="preserve">sudarant individualų pasiekimų gerinimo planą </w:t>
      </w:r>
      <w:r w:rsidRPr="00FF3787">
        <w:t xml:space="preserve"> informuojam</w:t>
      </w:r>
      <w:r>
        <w:t>i</w:t>
      </w:r>
      <w:r w:rsidRPr="00FF3787">
        <w:t xml:space="preserve"> apie mokiniui siūlomą suteikti mokymosi pagalbą, apie mokinio daromą pažangą.</w:t>
      </w:r>
      <w:r>
        <w:t xml:space="preserve"> </w:t>
      </w:r>
    </w:p>
    <w:p w:rsidR="00A76D0B" w:rsidRPr="001F455A" w:rsidRDefault="00A76D0B" w:rsidP="00A21B9D">
      <w:pPr>
        <w:ind w:firstLine="567"/>
        <w:jc w:val="both"/>
        <w:rPr>
          <w:sz w:val="28"/>
          <w:szCs w:val="28"/>
        </w:rPr>
      </w:pPr>
    </w:p>
    <w:p w:rsidR="00A76D0B" w:rsidRPr="001F455A" w:rsidRDefault="00A76D0B" w:rsidP="00C53F49">
      <w:pPr>
        <w:jc w:val="center"/>
        <w:rPr>
          <w:b/>
        </w:rPr>
      </w:pPr>
      <w:r w:rsidRPr="001F455A">
        <w:rPr>
          <w:b/>
        </w:rPr>
        <w:t>ŠEŠTAS</w:t>
      </w:r>
      <w:r>
        <w:rPr>
          <w:b/>
        </w:rPr>
        <w:t>IS</w:t>
      </w:r>
      <w:r w:rsidRPr="001F455A">
        <w:rPr>
          <w:b/>
        </w:rPr>
        <w:t xml:space="preserve"> SKIRSNIS</w:t>
      </w:r>
    </w:p>
    <w:p w:rsidR="00A76D0B" w:rsidRPr="001F455A" w:rsidRDefault="00A76D0B" w:rsidP="004931FD">
      <w:pPr>
        <w:spacing w:after="20"/>
        <w:ind w:firstLine="567"/>
        <w:jc w:val="center"/>
        <w:outlineLvl w:val="0"/>
        <w:rPr>
          <w:b/>
        </w:rPr>
      </w:pPr>
      <w:r w:rsidRPr="001F455A">
        <w:rPr>
          <w:b/>
        </w:rPr>
        <w:t>MOKINIŲ MOKYMOSI PASIEKIMŲ IR PAŽANGOS VERTINIMAS</w:t>
      </w:r>
    </w:p>
    <w:p w:rsidR="00A76D0B" w:rsidRPr="001F455A" w:rsidRDefault="00A76D0B" w:rsidP="004931FD">
      <w:pPr>
        <w:spacing w:after="20"/>
        <w:ind w:firstLine="567"/>
        <w:jc w:val="both"/>
        <w:outlineLvl w:val="0"/>
      </w:pPr>
    </w:p>
    <w:p w:rsidR="006C06BE" w:rsidRDefault="00A76D0B" w:rsidP="00EC14DE">
      <w:pPr>
        <w:pStyle w:val="Sraopastraipa"/>
        <w:numPr>
          <w:ilvl w:val="0"/>
          <w:numId w:val="1"/>
        </w:numPr>
        <w:tabs>
          <w:tab w:val="left" w:pos="1418"/>
        </w:tabs>
        <w:spacing w:after="20"/>
        <w:ind w:left="28" w:firstLine="966"/>
        <w:jc w:val="both"/>
        <w:outlineLvl w:val="0"/>
      </w:pPr>
      <w:r w:rsidRPr="001F455A">
        <w:t xml:space="preserve">Mokinių mokymosi pasiekimų ir pažangos vertinimas yra </w:t>
      </w:r>
      <w:r w:rsidR="000F2AA1">
        <w:t>gimnazij</w:t>
      </w:r>
      <w:r w:rsidRPr="001F455A">
        <w:t xml:space="preserve">os ugdymo turinio dalis ir </w:t>
      </w:r>
      <w:r w:rsidR="000F2AA1">
        <w:t>dera</w:t>
      </w:r>
      <w:r w:rsidRPr="001F455A">
        <w:t xml:space="preserve"> su keliamais ugdymo tikslais. Vertinant mokinių pasiekimus ir pažangą vadovaujamasi Ugdymo programų aprašu, </w:t>
      </w:r>
      <w:r w:rsidR="000F2AA1">
        <w:t xml:space="preserve">Pradinio, </w:t>
      </w:r>
      <w:r w:rsidRPr="000F2AA1">
        <w:rPr>
          <w:bCs/>
          <w:shd w:val="clear" w:color="auto" w:fill="FFFFFF"/>
        </w:rPr>
        <w:t>Pagrindinio ugdymo</w:t>
      </w:r>
      <w:r w:rsidR="00D2540D">
        <w:rPr>
          <w:bCs/>
          <w:shd w:val="clear" w:color="auto" w:fill="FFFFFF"/>
        </w:rPr>
        <w:t xml:space="preserve"> ir Vidurinio ugdymo</w:t>
      </w:r>
      <w:r w:rsidRPr="000F2AA1">
        <w:rPr>
          <w:bCs/>
          <w:shd w:val="clear" w:color="auto" w:fill="FFFFFF"/>
        </w:rPr>
        <w:t xml:space="preserve"> bendrosiomis programomis, Nuosekliojo mokymosi pagal bendrojo ugdymo programas tvarkos aprašu</w:t>
      </w:r>
      <w:r w:rsidRPr="001F455A">
        <w:t xml:space="preserve"> ir kitais teisės aktais, reglamentuojančiais mokinių pasiekimų ir pažangos vertinimą.</w:t>
      </w:r>
    </w:p>
    <w:p w:rsidR="006C06BE" w:rsidRDefault="006C06BE" w:rsidP="00EC14DE">
      <w:pPr>
        <w:pStyle w:val="Sraopastraipa"/>
        <w:numPr>
          <w:ilvl w:val="0"/>
          <w:numId w:val="1"/>
        </w:numPr>
        <w:tabs>
          <w:tab w:val="left" w:pos="1418"/>
        </w:tabs>
        <w:spacing w:after="20"/>
        <w:ind w:left="28" w:firstLine="966"/>
        <w:jc w:val="both"/>
        <w:outlineLvl w:val="0"/>
      </w:pPr>
      <w:r>
        <w:t xml:space="preserve">Numatydamas 1 klasės mokinių pasiekimus ir vertinimą, mokytojas susipažįsta su priešmokyklinio ugdymo pedagogo ar jungtinės grupės ikimokyklinio ugdymo auklėtojo, švietimo pagalbos specialisto, jeigu buvo teikta pagalba, parengtomis rekomendacijomis pradinių klasių mokytojui apie vaiko pasiekimus. </w:t>
      </w:r>
    </w:p>
    <w:p w:rsidR="006C06BE" w:rsidRDefault="006C06BE" w:rsidP="00EC14DE">
      <w:pPr>
        <w:pStyle w:val="Sraopastraipa"/>
        <w:numPr>
          <w:ilvl w:val="0"/>
          <w:numId w:val="1"/>
        </w:numPr>
        <w:tabs>
          <w:tab w:val="left" w:pos="1418"/>
        </w:tabs>
        <w:spacing w:after="20"/>
        <w:ind w:left="28" w:firstLine="966"/>
        <w:jc w:val="both"/>
        <w:outlineLvl w:val="0"/>
      </w:pPr>
      <w:r>
        <w:t xml:space="preserve">Vertinant 1-4 klasių mokinių pasiekimus ir pažangą taikomas formuojamasis ugdomasis, diagnostinis, apibendrinamasis sumuojamasis vertinimas: </w:t>
      </w:r>
    </w:p>
    <w:p w:rsidR="006C06BE" w:rsidRDefault="006C06BE" w:rsidP="00EC14DE">
      <w:pPr>
        <w:pStyle w:val="Sraopastraipa"/>
        <w:numPr>
          <w:ilvl w:val="1"/>
          <w:numId w:val="1"/>
        </w:numPr>
        <w:tabs>
          <w:tab w:val="left" w:pos="1418"/>
          <w:tab w:val="left" w:pos="1701"/>
        </w:tabs>
        <w:spacing w:after="20"/>
        <w:ind w:left="0" w:firstLine="1022"/>
        <w:jc w:val="both"/>
        <w:outlineLvl w:val="0"/>
      </w:pPr>
      <w:r>
        <w:t>formuojamasis ugdomasis vertinimas atliekamas nuolat ugdymo proceso metu teikiant mokiniui informaciją (dažniausiai žodžiu, o prireikus ir raštu, t. y. parašant komentarą) apie jo mokymosi eigą, pasiekimus ar nesėkmes;</w:t>
      </w:r>
    </w:p>
    <w:p w:rsidR="006C06BE" w:rsidRDefault="006C06BE" w:rsidP="00EC14DE">
      <w:pPr>
        <w:pStyle w:val="Sraopastraipa"/>
        <w:numPr>
          <w:ilvl w:val="1"/>
          <w:numId w:val="1"/>
        </w:numPr>
        <w:tabs>
          <w:tab w:val="left" w:pos="1418"/>
          <w:tab w:val="left" w:pos="1701"/>
        </w:tabs>
        <w:spacing w:after="20"/>
        <w:ind w:left="0" w:firstLine="1050"/>
        <w:jc w:val="both"/>
        <w:outlineLvl w:val="0"/>
      </w:pPr>
      <w:r>
        <w:t xml:space="preserve"> diagnostinis vertinimas pagal iš anksto aptartus su mokiniais vertinimo kriterijus  atliekamas tam tikro ugdymo(si) etapo pradžioje ir pabaigoje, siekiant nustatyti esamą padėtį: kokie yra mokinio pasiekimai ir padaryta pažanga, numatyti tolesnio mokymosi galimybes: </w:t>
      </w:r>
    </w:p>
    <w:p w:rsidR="006C06BE" w:rsidRDefault="006C06BE" w:rsidP="00EC14DE">
      <w:pPr>
        <w:pStyle w:val="Sraopastraipa"/>
        <w:numPr>
          <w:ilvl w:val="2"/>
          <w:numId w:val="1"/>
        </w:numPr>
        <w:tabs>
          <w:tab w:val="left" w:pos="1418"/>
          <w:tab w:val="left" w:pos="1843"/>
        </w:tabs>
        <w:spacing w:after="20"/>
        <w:ind w:left="14" w:firstLine="1036"/>
        <w:jc w:val="both"/>
        <w:outlineLvl w:val="0"/>
      </w:pPr>
      <w:r>
        <w:t xml:space="preserve">atsižvelgiant į tai, ką norima įvertinti (vertinimo tikslas), taikomi įvairūs diagnostinio vertinimo būdai: projektiniai, kontroliniai darbai, testai. Per dieną neturėtų būti atliekamas daugiau kaip vienas diagnostinis darbas; </w:t>
      </w:r>
    </w:p>
    <w:p w:rsidR="00AA6708" w:rsidRDefault="006C06BE" w:rsidP="00EC14DE">
      <w:pPr>
        <w:pStyle w:val="Sraopastraipa"/>
        <w:numPr>
          <w:ilvl w:val="2"/>
          <w:numId w:val="1"/>
        </w:numPr>
        <w:tabs>
          <w:tab w:val="left" w:pos="1418"/>
          <w:tab w:val="left" w:pos="1843"/>
        </w:tabs>
        <w:spacing w:after="20"/>
        <w:ind w:left="14" w:firstLine="1036"/>
        <w:jc w:val="both"/>
        <w:outlineLvl w:val="0"/>
      </w:pPr>
      <w:r>
        <w:t>informacija apie mokymosi pasiekimus (kontrolinių darbų, testų ir kitų užduočių atlikimo) mokiniams ir tėvams (globėjams) teikiama trumpais komentarais, lygiai nenurodomi, taip pat nenaudojami pažymių pakaitai (raidės, ženklai, simboliai ir pan.);</w:t>
      </w:r>
    </w:p>
    <w:p w:rsidR="00AA6708" w:rsidRPr="00855470" w:rsidRDefault="006C06BE" w:rsidP="00EC14DE">
      <w:pPr>
        <w:pStyle w:val="Sraopastraipa"/>
        <w:numPr>
          <w:ilvl w:val="2"/>
          <w:numId w:val="1"/>
        </w:numPr>
        <w:tabs>
          <w:tab w:val="left" w:pos="1418"/>
          <w:tab w:val="left" w:pos="1843"/>
        </w:tabs>
        <w:spacing w:after="20"/>
        <w:ind w:left="14" w:firstLine="1036"/>
        <w:jc w:val="both"/>
        <w:outlineLvl w:val="0"/>
      </w:pPr>
      <w:r w:rsidRPr="00855470">
        <w:t>mokytojas renkasi vertinimo informacijos kaupimo būdus ir formas (vert</w:t>
      </w:r>
      <w:r w:rsidR="00AA6708" w:rsidRPr="00855470">
        <w:t>inimo aplanką, vertinimo aprašą);</w:t>
      </w:r>
    </w:p>
    <w:p w:rsidR="00AA6708" w:rsidRPr="00AA6708" w:rsidRDefault="006C06BE" w:rsidP="00EC14DE">
      <w:pPr>
        <w:pStyle w:val="Sraopastraipa"/>
        <w:numPr>
          <w:ilvl w:val="2"/>
          <w:numId w:val="1"/>
        </w:numPr>
        <w:tabs>
          <w:tab w:val="left" w:pos="1418"/>
          <w:tab w:val="left" w:pos="1843"/>
        </w:tabs>
        <w:spacing w:after="20"/>
        <w:ind w:left="14" w:firstLine="1036"/>
        <w:jc w:val="both"/>
        <w:outlineLvl w:val="0"/>
      </w:pPr>
      <w:r>
        <w:t>apibendrinamasis sumuojamasis vertinimas atliekamas ugdymo laikotarpio ir pradinio ugdymo</w:t>
      </w:r>
      <w:r w:rsidR="00AA6708">
        <w:t xml:space="preserve"> programos pabaigoje. Pusmečio </w:t>
      </w:r>
      <w:r>
        <w:t xml:space="preserve">mokinių pasiekimai apibendrinami vertinant mokinio per </w:t>
      </w:r>
      <w:r w:rsidR="00AA6708">
        <w:t>gimnazijo</w:t>
      </w:r>
      <w:r>
        <w:t>je nustatytą ugdymo laikotarpį padarytą pažangą, orientuojantis į Bendrojoje programoje aprašytus mokinių pasiek</w:t>
      </w:r>
      <w:r w:rsidR="00AA6708">
        <w:t>imų lygių požymius, ir įrašomi:</w:t>
      </w:r>
    </w:p>
    <w:p w:rsidR="0098387D" w:rsidRDefault="006C06BE" w:rsidP="00EC14DE">
      <w:pPr>
        <w:pStyle w:val="Sraopastraipa"/>
        <w:numPr>
          <w:ilvl w:val="3"/>
          <w:numId w:val="1"/>
        </w:numPr>
        <w:tabs>
          <w:tab w:val="left" w:pos="1843"/>
          <w:tab w:val="left" w:pos="1985"/>
        </w:tabs>
        <w:spacing w:after="20"/>
        <w:ind w:left="0" w:firstLine="1080"/>
        <w:jc w:val="both"/>
        <w:outlineLvl w:val="0"/>
      </w:pPr>
      <w:r w:rsidRPr="00AA6708">
        <w:t>elektroniniame dienyne:</w:t>
      </w:r>
    </w:p>
    <w:p w:rsidR="0098387D" w:rsidRDefault="006C06BE" w:rsidP="00EC14DE">
      <w:pPr>
        <w:pStyle w:val="Sraopastraipa"/>
        <w:numPr>
          <w:ilvl w:val="4"/>
          <w:numId w:val="1"/>
        </w:numPr>
        <w:tabs>
          <w:tab w:val="left" w:pos="1843"/>
          <w:tab w:val="left" w:pos="1985"/>
        </w:tabs>
        <w:spacing w:after="20"/>
        <w:ind w:left="1418" w:firstLine="22"/>
        <w:jc w:val="both"/>
        <w:outlineLvl w:val="0"/>
      </w:pPr>
      <w:r w:rsidRPr="00AA6708">
        <w:t>mokinių mokymosi pasiekimų apskaitos suvestinės atitinkam</w:t>
      </w:r>
      <w:r>
        <w:t>ose skiltyse įrašomas ugdymo dalykų apibendrintas mokinio pasiekimų lygis (patenkinamas, pagrindinis, aukštesnysis). Mokiniui nepasiekus patenkinamo pasiekimų lygio, įrašoma „nepatenkinamas“;</w:t>
      </w:r>
    </w:p>
    <w:p w:rsidR="0098387D" w:rsidRDefault="006C06BE" w:rsidP="00EC14DE">
      <w:pPr>
        <w:pStyle w:val="Sraopastraipa"/>
        <w:numPr>
          <w:ilvl w:val="4"/>
          <w:numId w:val="1"/>
        </w:numPr>
        <w:tabs>
          <w:tab w:val="left" w:pos="1843"/>
          <w:tab w:val="left" w:pos="1985"/>
        </w:tabs>
        <w:spacing w:after="20"/>
        <w:ind w:left="1418" w:firstLine="22"/>
        <w:jc w:val="both"/>
        <w:outlineLvl w:val="0"/>
      </w:pPr>
      <w:r>
        <w:t>dorinio ugdymo pasiekimai įrašomi atitinkamoje Dienyno skiltyje, nurodoma padaryta arba nepadaryta pažanga: „p. p.“ arba „n. p.“;</w:t>
      </w:r>
    </w:p>
    <w:p w:rsidR="0098387D" w:rsidRDefault="006C06BE" w:rsidP="00EC14DE">
      <w:pPr>
        <w:pStyle w:val="Sraopastraipa"/>
        <w:numPr>
          <w:ilvl w:val="4"/>
          <w:numId w:val="1"/>
        </w:numPr>
        <w:tabs>
          <w:tab w:val="left" w:pos="1843"/>
          <w:tab w:val="left" w:pos="1985"/>
        </w:tabs>
        <w:spacing w:after="20"/>
        <w:ind w:left="1418" w:firstLine="22"/>
        <w:jc w:val="both"/>
        <w:outlineLvl w:val="0"/>
      </w:pPr>
      <w:r>
        <w:lastRenderedPageBreak/>
        <w:t xml:space="preserve">specialiųjų ugdymosi poreikių turinčių mokinių, ugdomų pagal pradinio ugdymo individualizuotą programą, ir specialiosios medicininės fizinio pajėgumo grupės mokinių padaryta arba nepadaryta pažanga fiksuojama atitinkamoje Dienyno skiltyje įrašant „p. p.“ arba „n. p.“; </w:t>
      </w:r>
    </w:p>
    <w:p w:rsidR="006C06BE" w:rsidRDefault="006C06BE" w:rsidP="00EC14DE">
      <w:pPr>
        <w:pStyle w:val="Sraopastraipa"/>
        <w:numPr>
          <w:ilvl w:val="0"/>
          <w:numId w:val="1"/>
        </w:numPr>
        <w:tabs>
          <w:tab w:val="left" w:pos="1418"/>
        </w:tabs>
        <w:spacing w:after="20"/>
        <w:ind w:firstLine="676"/>
        <w:jc w:val="both"/>
        <w:outlineLvl w:val="0"/>
      </w:pPr>
      <w:r>
        <w:t xml:space="preserve">baigus pradinio ugdymo programą, rengiamas Pradinio ugdymo programos baigimo pasiekimų ir pažangos vertinimo aprašas. Aprašo kopija perduodama mokyklai, kurioje mokinys mokysis pagal pagrindinio ugdymo programą.  </w:t>
      </w:r>
    </w:p>
    <w:p w:rsidR="006C06BE" w:rsidRDefault="006C06BE" w:rsidP="0098387D">
      <w:pPr>
        <w:tabs>
          <w:tab w:val="left" w:pos="1418"/>
        </w:tabs>
        <w:spacing w:after="20"/>
        <w:jc w:val="both"/>
        <w:outlineLvl w:val="0"/>
      </w:pPr>
      <w:r>
        <w:t xml:space="preserve">    </w:t>
      </w:r>
    </w:p>
    <w:p w:rsidR="00A76D0B" w:rsidRPr="001F455A" w:rsidRDefault="000F2AA1" w:rsidP="00EC14DE">
      <w:pPr>
        <w:pStyle w:val="Sraopastraipa"/>
        <w:numPr>
          <w:ilvl w:val="0"/>
          <w:numId w:val="1"/>
        </w:numPr>
        <w:tabs>
          <w:tab w:val="left" w:pos="1418"/>
        </w:tabs>
        <w:spacing w:after="20"/>
        <w:ind w:left="28" w:firstLine="966"/>
        <w:jc w:val="both"/>
        <w:outlineLvl w:val="0"/>
      </w:pPr>
      <w:r w:rsidRPr="00855470">
        <w:t>Gimnazij</w:t>
      </w:r>
      <w:r w:rsidR="00A76D0B" w:rsidRPr="00855470">
        <w:t xml:space="preserve">a, vadovaudamasi </w:t>
      </w:r>
      <w:r w:rsidR="0098387D" w:rsidRPr="00855470">
        <w:t xml:space="preserve">gimnazijos susitarimais ir kitais </w:t>
      </w:r>
      <w:r w:rsidR="00A76D0B" w:rsidRPr="00855470">
        <w:t>teisės aktais</w:t>
      </w:r>
      <w:r w:rsidRPr="00855470">
        <w:t>, parengė</w:t>
      </w:r>
      <w:r w:rsidR="00A76D0B" w:rsidRPr="00855470">
        <w:t xml:space="preserve"> </w:t>
      </w:r>
      <w:r w:rsidRPr="00855470">
        <w:t>Gimnazij</w:t>
      </w:r>
      <w:r w:rsidR="00A76D0B" w:rsidRPr="00855470">
        <w:t>os mokinių pasi</w:t>
      </w:r>
      <w:r w:rsidR="006C06BE" w:rsidRPr="00855470">
        <w:t xml:space="preserve">ekimų ir pažangos </w:t>
      </w:r>
      <w:r w:rsidR="00D2540D" w:rsidRPr="00855470">
        <w:t xml:space="preserve">vertinimo </w:t>
      </w:r>
      <w:r w:rsidR="006C06BE" w:rsidRPr="00855470">
        <w:t>tvarkos aprašus, kuriuos</w:t>
      </w:r>
      <w:r w:rsidR="00A76D0B" w:rsidRPr="00855470">
        <w:t xml:space="preserve"> </w:t>
      </w:r>
      <w:r w:rsidRPr="00855470">
        <w:t>patvirtino</w:t>
      </w:r>
      <w:r w:rsidR="00A76D0B" w:rsidRPr="00855470">
        <w:t xml:space="preserve"> </w:t>
      </w:r>
      <w:r w:rsidRPr="00855470">
        <w:t>gimnazij</w:t>
      </w:r>
      <w:r w:rsidR="00A76D0B" w:rsidRPr="00855470">
        <w:t xml:space="preserve">os vadovas </w:t>
      </w:r>
      <w:r w:rsidRPr="00855470">
        <w:t>(1</w:t>
      </w:r>
      <w:r w:rsidR="00C90593" w:rsidRPr="00855470">
        <w:t>4</w:t>
      </w:r>
      <w:r w:rsidRPr="00855470">
        <w:t xml:space="preserve"> priedas)</w:t>
      </w:r>
      <w:r w:rsidR="00D2540D" w:rsidRPr="00855470">
        <w:t>,</w:t>
      </w:r>
      <w:r w:rsidR="00D2540D">
        <w:t xml:space="preserve">  jie paskelbti</w:t>
      </w:r>
      <w:r w:rsidR="00A76D0B" w:rsidRPr="001F455A">
        <w:t xml:space="preserve"> </w:t>
      </w:r>
      <w:r>
        <w:t>gimnazij</w:t>
      </w:r>
      <w:r w:rsidR="00A76D0B" w:rsidRPr="001F455A">
        <w:t>os internetinėje svetainėje</w:t>
      </w:r>
      <w:r>
        <w:t xml:space="preserve"> </w:t>
      </w:r>
      <w:hyperlink r:id="rId16" w:history="1">
        <w:r w:rsidRPr="00334A6C">
          <w:rPr>
            <w:rStyle w:val="Hipersaitas"/>
          </w:rPr>
          <w:t>www.silogimnazija.lt</w:t>
        </w:r>
      </w:hyperlink>
      <w:r>
        <w:t>.</w:t>
      </w:r>
    </w:p>
    <w:p w:rsidR="00F45A01" w:rsidRDefault="00F45A01" w:rsidP="00EC14DE">
      <w:pPr>
        <w:pStyle w:val="Sraopastraipa"/>
        <w:numPr>
          <w:ilvl w:val="0"/>
          <w:numId w:val="1"/>
        </w:numPr>
        <w:spacing w:after="20"/>
        <w:ind w:firstLine="620"/>
        <w:jc w:val="both"/>
        <w:outlineLvl w:val="0"/>
      </w:pPr>
      <w:r>
        <w:t>Gimnazija priėmė</w:t>
      </w:r>
      <w:r w:rsidR="00A76D0B" w:rsidRPr="00F45A01">
        <w:t xml:space="preserve"> sprendimus:</w:t>
      </w:r>
      <w:r w:rsidR="00A76D0B" w:rsidRPr="001F455A">
        <w:t xml:space="preserve"> </w:t>
      </w:r>
    </w:p>
    <w:p w:rsidR="006432C3" w:rsidRDefault="00A76D0B" w:rsidP="00EC14DE">
      <w:pPr>
        <w:pStyle w:val="Sraopastraipa"/>
        <w:numPr>
          <w:ilvl w:val="1"/>
          <w:numId w:val="1"/>
        </w:numPr>
        <w:tabs>
          <w:tab w:val="left" w:pos="1560"/>
        </w:tabs>
        <w:spacing w:after="20"/>
        <w:ind w:left="0" w:firstLine="994"/>
        <w:jc w:val="both"/>
        <w:outlineLvl w:val="0"/>
      </w:pPr>
      <w:r w:rsidRPr="001F455A">
        <w:t>dėl mokinio pasiekimams ir pažangai ve</w:t>
      </w:r>
      <w:r w:rsidR="00C90593">
        <w:t xml:space="preserve">rtinti </w:t>
      </w:r>
      <w:r w:rsidRPr="001F455A">
        <w:t>ir įvertinti būdų ir priemonių.</w:t>
      </w:r>
      <w:r w:rsidRPr="00F622E9">
        <w:t xml:space="preserve"> </w:t>
      </w:r>
      <w:r w:rsidR="00C90593">
        <w:t>Numatė</w:t>
      </w:r>
      <w:r w:rsidR="006432C3">
        <w:t>, kad</w:t>
      </w:r>
      <w:r w:rsidRPr="001F455A">
        <w:t xml:space="preserve"> mokinių pasiekimams ir pažangai vertinti ir įsivertinti bus naudojami: pažymiai (</w:t>
      </w:r>
      <w:r w:rsidRPr="001F455A">
        <w:rPr>
          <w:lang w:eastAsia="ja-JP"/>
        </w:rPr>
        <w:t>10 balų vertinimo sistema)</w:t>
      </w:r>
      <w:r w:rsidRPr="001F455A">
        <w:t xml:space="preserve">, </w:t>
      </w:r>
      <w:r w:rsidRPr="001F455A">
        <w:rPr>
          <w:lang w:eastAsia="ja-JP"/>
        </w:rPr>
        <w:t xml:space="preserve">komentarai, kaupiamieji taškai, </w:t>
      </w:r>
      <w:r w:rsidRPr="001F455A">
        <w:t>apla</w:t>
      </w:r>
      <w:r w:rsidR="00C90593">
        <w:t>nkas</w:t>
      </w:r>
      <w:r w:rsidRPr="001F455A">
        <w:t>, mokymosi pasiekimų aprašai, į(si)vertinim</w:t>
      </w:r>
      <w:r w:rsidR="00C90593">
        <w:t>as, aprašomasis vertinimas</w:t>
      </w:r>
      <w:r w:rsidRPr="001F455A">
        <w:t xml:space="preserve">. Mokinių, kurie mokosi dalykų modulių, pasiekimai įvertinami įrašu „įskaityta“. Įvertinimai įskaitomi į atitinkamo dalyko pasiekimų įvertinimą; </w:t>
      </w:r>
    </w:p>
    <w:p w:rsidR="00A76D0B" w:rsidRPr="001F455A" w:rsidRDefault="00A76D0B" w:rsidP="00EC14DE">
      <w:pPr>
        <w:pStyle w:val="Sraopastraipa"/>
        <w:numPr>
          <w:ilvl w:val="1"/>
          <w:numId w:val="1"/>
        </w:numPr>
        <w:tabs>
          <w:tab w:val="left" w:pos="1560"/>
        </w:tabs>
        <w:spacing w:after="20"/>
        <w:ind w:left="0" w:firstLine="994"/>
        <w:jc w:val="both"/>
        <w:outlineLvl w:val="0"/>
      </w:pPr>
      <w:r>
        <w:t>kūno kultūros mokymosi pasiekimus vertinti pažymiu</w:t>
      </w:r>
      <w:r w:rsidRPr="001F455A">
        <w:t>;</w:t>
      </w:r>
    </w:p>
    <w:p w:rsidR="006432C3" w:rsidRPr="00855470" w:rsidRDefault="006432C3" w:rsidP="00EC14DE">
      <w:pPr>
        <w:pStyle w:val="Sraopastraipa"/>
        <w:numPr>
          <w:ilvl w:val="0"/>
          <w:numId w:val="1"/>
        </w:numPr>
        <w:tabs>
          <w:tab w:val="left" w:pos="1418"/>
        </w:tabs>
        <w:spacing w:after="20"/>
        <w:ind w:left="14" w:firstLine="994"/>
        <w:jc w:val="both"/>
        <w:outlineLvl w:val="0"/>
      </w:pPr>
      <w:r w:rsidRPr="00855470">
        <w:t xml:space="preserve">Gimnazija </w:t>
      </w:r>
      <w:r w:rsidR="00D37E38" w:rsidRPr="00855470">
        <w:t>užtikrina mokinių pažangos ir pasiekimų vertinimo būdų ir formų dermę gimnazijoje, vertinimo metu sukauptos informacijos sklaidą (vadovaujamasi Baltosios Vokės ,,Šilo“ gimnazijos pradinių klasių, 5-8, I-II g</w:t>
      </w:r>
      <w:r w:rsidR="00C90593" w:rsidRPr="00855470">
        <w:t>, III-IV</w:t>
      </w:r>
      <w:r w:rsidR="00D37E38" w:rsidRPr="00855470">
        <w:t xml:space="preserve"> klasių Mokinių pažangos ir pasiekimų </w:t>
      </w:r>
      <w:r w:rsidR="003B41D0" w:rsidRPr="00855470">
        <w:t>vertinimo tvarkomis (14 priedas</w:t>
      </w:r>
      <w:r w:rsidR="00D37E38" w:rsidRPr="00855470">
        <w:t>);</w:t>
      </w:r>
    </w:p>
    <w:p w:rsidR="006432C3" w:rsidRDefault="00A76D0B" w:rsidP="00EC14DE">
      <w:pPr>
        <w:pStyle w:val="Sraopastraipa"/>
        <w:numPr>
          <w:ilvl w:val="0"/>
          <w:numId w:val="1"/>
        </w:numPr>
        <w:tabs>
          <w:tab w:val="left" w:pos="1418"/>
        </w:tabs>
        <w:spacing w:after="20"/>
        <w:ind w:left="14" w:firstLine="994"/>
        <w:jc w:val="both"/>
        <w:outlineLvl w:val="0"/>
      </w:pPr>
      <w:r w:rsidRPr="001F455A">
        <w:t xml:space="preserve">Mokytojai, švietimo pagalbos specialistai, planuodami mokinių, pradedančių mokytis pagal pagrindinio ugdymo programą, ugdymo organizavimą, atsižvelgia į Pradinio ugdymo programos baigimo pasiekimų ir pažangos vertinimo apraše pateiktą informaciją. </w:t>
      </w:r>
    </w:p>
    <w:p w:rsidR="006432C3" w:rsidRDefault="003E64A3" w:rsidP="00EC14DE">
      <w:pPr>
        <w:pStyle w:val="Sraopastraipa"/>
        <w:numPr>
          <w:ilvl w:val="0"/>
          <w:numId w:val="1"/>
        </w:numPr>
        <w:tabs>
          <w:tab w:val="left" w:pos="1418"/>
        </w:tabs>
        <w:spacing w:after="20"/>
        <w:ind w:left="14" w:firstLine="994"/>
        <w:jc w:val="both"/>
        <w:outlineLvl w:val="0"/>
      </w:pPr>
      <w:r>
        <w:t>Gimnazij</w:t>
      </w:r>
      <w:r w:rsidR="00A76D0B" w:rsidRPr="001F455A">
        <w:t>os ugdymo procese derinamas formuojamasis, diagnostinis ir apibendrinamasis vertinimas.</w:t>
      </w:r>
    </w:p>
    <w:p w:rsidR="003E64A3" w:rsidRDefault="00A76D0B" w:rsidP="00EC14DE">
      <w:pPr>
        <w:pStyle w:val="Sraopastraipa"/>
        <w:numPr>
          <w:ilvl w:val="0"/>
          <w:numId w:val="1"/>
        </w:numPr>
        <w:tabs>
          <w:tab w:val="left" w:pos="1418"/>
        </w:tabs>
        <w:spacing w:after="20"/>
        <w:ind w:left="14" w:firstLine="994"/>
        <w:jc w:val="both"/>
        <w:outlineLvl w:val="0"/>
      </w:pPr>
      <w:r w:rsidRPr="001F455A">
        <w:t>Formuojamojo vertinimo paskirtis – padėti mokiniui mokytis, teikti ir gauti grįžtamąjį ryšį, stebėti daromą pažangą, suteikti pagalbą laiku, siekiant pagerinti mokinio pasiekimus.</w:t>
      </w:r>
    </w:p>
    <w:p w:rsidR="003E64A3" w:rsidRDefault="00A76D0B" w:rsidP="00EC14DE">
      <w:pPr>
        <w:pStyle w:val="Sraopastraipa"/>
        <w:numPr>
          <w:ilvl w:val="0"/>
          <w:numId w:val="1"/>
        </w:numPr>
        <w:tabs>
          <w:tab w:val="left" w:pos="1418"/>
        </w:tabs>
        <w:spacing w:after="20"/>
        <w:ind w:left="14" w:firstLine="994"/>
        <w:jc w:val="both"/>
        <w:outlineLvl w:val="0"/>
      </w:pPr>
      <w:r w:rsidRPr="001F455A">
        <w:t xml:space="preserve">Individualios mokinio pažangos paskirtis – stebėti, ar mokinio įgytų kompetencijų lygis optimalus, atitinkantis jam keliamus tikslus ir jo individualias galias, siekius bei patirtį, ar mokinys nuolat ir nuosekliai išmoksta naujų ir sudėtingesnių dalykų, įgyja naujų gebėjimų, tvirtesnių vertybinių nuostatų; ieškoti būdų, kaip skatinti mokinio savistabą, atkaklumą, savo veiklos / mokymosi į(si)vertinimą ir tobulinimą. </w:t>
      </w:r>
    </w:p>
    <w:p w:rsidR="003E64A3" w:rsidRDefault="00A76D0B" w:rsidP="00EC14DE">
      <w:pPr>
        <w:pStyle w:val="Sraopastraipa"/>
        <w:numPr>
          <w:ilvl w:val="0"/>
          <w:numId w:val="1"/>
        </w:numPr>
        <w:tabs>
          <w:tab w:val="left" w:pos="1418"/>
        </w:tabs>
        <w:spacing w:after="20"/>
        <w:ind w:left="14" w:firstLine="994"/>
        <w:jc w:val="both"/>
        <w:outlineLvl w:val="0"/>
      </w:pPr>
      <w:r w:rsidRPr="001F455A">
        <w:t>Individualios mokinio pažangos vertinime dalyvauja pats mokinys, jo tėvai (globėjai, rūpintojai), ugdantys mokytojai ir kiti švietimo specialistai. Atsižvelgiant į vertinimo informaciją, koreguojamas mokinio mokymasis.</w:t>
      </w:r>
    </w:p>
    <w:p w:rsidR="0001131A" w:rsidRDefault="00A76D0B" w:rsidP="00EC14DE">
      <w:pPr>
        <w:pStyle w:val="Sraopastraipa"/>
        <w:numPr>
          <w:ilvl w:val="0"/>
          <w:numId w:val="1"/>
        </w:numPr>
        <w:tabs>
          <w:tab w:val="left" w:pos="1418"/>
        </w:tabs>
        <w:spacing w:after="20"/>
        <w:ind w:left="14" w:firstLine="994"/>
        <w:jc w:val="both"/>
        <w:outlineLvl w:val="0"/>
      </w:pPr>
      <w:r w:rsidRPr="001F455A">
        <w:t xml:space="preserve">Diagnostiniu vertinimu nustatomi mokinio pasiekimai ir pažanga, kad būtų galima tikslingai planuoti tolesnį mokymąsi, suteikti mokymosi pagalbą sunkumams įveikti. Mokinio pasiekimų diagnostinis vertinimas </w:t>
      </w:r>
      <w:r w:rsidR="003E64A3">
        <w:t>gimnazij</w:t>
      </w:r>
      <w:r w:rsidRPr="001F455A">
        <w:t xml:space="preserve">oje atliekamas reguliariai, pagal mokymo(si) logiką, aiškius vertinimo kriterijus, </w:t>
      </w:r>
      <w:r w:rsidR="003E64A3">
        <w:t>gimnazij</w:t>
      </w:r>
      <w:r w:rsidRPr="001F455A">
        <w:t>os susitarimus. Diagnostinio vertinimo metu mokinio pasiekimai įvertinami pažymiai</w:t>
      </w:r>
      <w:r w:rsidR="0001131A">
        <w:t>s</w:t>
      </w:r>
      <w:r w:rsidRPr="001F455A">
        <w:t xml:space="preserve">. Gauta informacija remiamasi analizuojant mokinių pažangą ir poreikius, keliant tolesnius mokymo ir mokymosi tikslus. </w:t>
      </w:r>
    </w:p>
    <w:p w:rsidR="0001131A" w:rsidRDefault="00A76D0B" w:rsidP="00EC14DE">
      <w:pPr>
        <w:pStyle w:val="Sraopastraipa"/>
        <w:numPr>
          <w:ilvl w:val="0"/>
          <w:numId w:val="1"/>
        </w:numPr>
        <w:tabs>
          <w:tab w:val="left" w:pos="1418"/>
        </w:tabs>
        <w:spacing w:after="20"/>
        <w:ind w:left="14" w:firstLine="994"/>
        <w:jc w:val="both"/>
        <w:outlineLvl w:val="0"/>
      </w:pPr>
      <w:r w:rsidRPr="001F455A">
        <w:rPr>
          <w:lang w:eastAsia="ja-JP"/>
        </w:rPr>
        <w:t>Mokinių pasiekimai baigiantis ugdymo laikotarpiui apibendrinami atsižvelgiant į bendrosiose programose pateiktus mokinių pasiekimų lygių požymių aprašymus</w:t>
      </w:r>
      <w:r w:rsidRPr="0001131A">
        <w:rPr>
          <w:b/>
          <w:lang w:eastAsia="ja-JP"/>
        </w:rPr>
        <w:t xml:space="preserve"> </w:t>
      </w:r>
      <w:r w:rsidRPr="001F455A">
        <w:rPr>
          <w:lang w:eastAsia="ja-JP"/>
        </w:rPr>
        <w:t>ir įvertinami 10 balų sistemos pažymiais</w:t>
      </w:r>
      <w:r w:rsidRPr="001F455A">
        <w:t xml:space="preserve"> ar įrašu „įskaityta“, „neįskaityta“ arba „atleista“. Įrašas „atleista“ įrašomas, jeigu mokinys yra atleistas pagal gydytojo rekomendaciją ir mokyklos direktoriaus </w:t>
      </w:r>
      <w:r w:rsidRPr="001F455A">
        <w:lastRenderedPageBreak/>
        <w:t xml:space="preserve">įsakymą. Specialiosios medicininės fizinio pajėgumo grupės mokinių pasiekimai kūno kultūros pratybose vertinami įrašu „įskaityta“ arba „neįskaityta“. </w:t>
      </w:r>
    </w:p>
    <w:p w:rsidR="00F06F85" w:rsidRDefault="00F06F85" w:rsidP="00EC14DE">
      <w:pPr>
        <w:pStyle w:val="Sraopastraipa"/>
        <w:numPr>
          <w:ilvl w:val="0"/>
          <w:numId w:val="1"/>
        </w:numPr>
        <w:tabs>
          <w:tab w:val="left" w:pos="1418"/>
        </w:tabs>
        <w:spacing w:after="20"/>
        <w:ind w:left="14" w:firstLine="994"/>
        <w:jc w:val="both"/>
        <w:outlineLvl w:val="0"/>
      </w:pPr>
      <w:r>
        <w:t>Ugdymo laikotarpio pabaigoje mokinio ugdymo pasiekimus</w:t>
      </w:r>
      <w:r w:rsidR="00A76D0B" w:rsidRPr="001F455A">
        <w:t>/ rezultatus apibendrina ir fiksuoja jį ugdęs dalyko mokytojas arba kitas teisės aktais nustatytas asmuo, atsižvelgiant į atitinkame ugdymo laikotarpyje gautus įvertinimus, susietus su numatytais pasiekimais bendrosiose programose.</w:t>
      </w:r>
      <w:r w:rsidR="00A76D0B" w:rsidRPr="001F455A">
        <w:rPr>
          <w:lang w:eastAsia="ja-JP"/>
        </w:rPr>
        <w:t xml:space="preserve"> Vertinimo kriterijai mokinio pasiekimams įvertinti susieti su bendrosiose programose konkretaus dalyko aprašytais vertinimo aprašais ir žinomi besimokančiajam. </w:t>
      </w:r>
    </w:p>
    <w:p w:rsidR="00F06F85" w:rsidRDefault="00A76D0B" w:rsidP="00EC14DE">
      <w:pPr>
        <w:pStyle w:val="Sraopastraipa"/>
        <w:numPr>
          <w:ilvl w:val="0"/>
          <w:numId w:val="1"/>
        </w:numPr>
        <w:tabs>
          <w:tab w:val="left" w:pos="1418"/>
        </w:tabs>
        <w:spacing w:after="20"/>
        <w:ind w:left="14" w:firstLine="994"/>
        <w:jc w:val="both"/>
        <w:outlineLvl w:val="0"/>
      </w:pPr>
      <w:r w:rsidRPr="001F455A">
        <w:t>Jeigu mokinys:</w:t>
      </w:r>
    </w:p>
    <w:p w:rsidR="00F06F85" w:rsidRDefault="00A76D0B" w:rsidP="00EC14DE">
      <w:pPr>
        <w:pStyle w:val="Sraopastraipa"/>
        <w:numPr>
          <w:ilvl w:val="1"/>
          <w:numId w:val="1"/>
        </w:numPr>
        <w:tabs>
          <w:tab w:val="left" w:pos="1554"/>
          <w:tab w:val="left" w:pos="1701"/>
        </w:tabs>
        <w:spacing w:after="20"/>
        <w:ind w:left="14" w:firstLine="994"/>
        <w:jc w:val="both"/>
        <w:outlineLvl w:val="0"/>
      </w:pPr>
      <w:r w:rsidRPr="001F455A">
        <w:t xml:space="preserve">neatliko </w:t>
      </w:r>
      <w:r w:rsidR="00F06F85">
        <w:t>gimnazij</w:t>
      </w:r>
      <w:r w:rsidRPr="001F455A">
        <w:t xml:space="preserve">os numatytos vertinimo užduoties (kontrolinio darbo ar kt.), </w:t>
      </w:r>
      <w:r w:rsidR="00F06F85">
        <w:t>gimnazij</w:t>
      </w:r>
      <w:r w:rsidRPr="001F455A">
        <w:t>a numato laiką</w:t>
      </w:r>
      <w:r>
        <w:t>,</w:t>
      </w:r>
      <w:r w:rsidRPr="001F455A">
        <w:t xml:space="preserve"> per kurį jis turi atsiskaityti</w:t>
      </w:r>
      <w:r>
        <w:t>,</w:t>
      </w:r>
      <w:r w:rsidRPr="001F455A">
        <w:t xml:space="preserve"> ir suteikia reikiamą mokymosi pagalbą, iki mokiniui atsiskaitant. Jeigu mokinys ugdymo laikotarpiu per </w:t>
      </w:r>
      <w:r w:rsidR="00F06F85">
        <w:t>gimnazij</w:t>
      </w:r>
      <w:r w:rsidRPr="001F455A">
        <w:t xml:space="preserve">os numatytą laiką neatsiskaitė ir nepademonstravo pasiekimų, numatytų </w:t>
      </w:r>
      <w:r>
        <w:t>P</w:t>
      </w:r>
      <w:r w:rsidRPr="001F455A">
        <w:t>agrindinio ugdymo bendrosiose programose, jo pasiekimai prilyginami žemiausiam 10 balų sistemos įvertinimui „labai blogai“;</w:t>
      </w:r>
    </w:p>
    <w:p w:rsidR="00F06F85" w:rsidRDefault="00A76D0B" w:rsidP="00EC14DE">
      <w:pPr>
        <w:pStyle w:val="Sraopastraipa"/>
        <w:numPr>
          <w:ilvl w:val="1"/>
          <w:numId w:val="1"/>
        </w:numPr>
        <w:tabs>
          <w:tab w:val="left" w:pos="1554"/>
          <w:tab w:val="left" w:pos="1701"/>
        </w:tabs>
        <w:spacing w:after="20"/>
        <w:ind w:left="14" w:firstLine="994"/>
        <w:jc w:val="both"/>
        <w:outlineLvl w:val="0"/>
      </w:pPr>
      <w:r w:rsidRPr="001F455A">
        <w:t xml:space="preserve">neatliko </w:t>
      </w:r>
      <w:r w:rsidR="00F06F85">
        <w:t>gimnazij</w:t>
      </w:r>
      <w:r w:rsidRPr="001F455A">
        <w:t xml:space="preserve">os numatytu laiku vertinimo užduočių (kontrolinių darbų ir kt.) dėl svarbių, mokyklos vadovo pateisintų priežasčių (pavyzdžiui, ligos), ugdymo laikotarpio pabaigoje fiksuojamas įrašas „atleista“. Tokiais atvejais mokiniams, sugrįžusiems į ugdymo procesą,  turi būti suteikta reikiama mokymosi pagalba. </w:t>
      </w:r>
    </w:p>
    <w:p w:rsidR="00F06F85" w:rsidRDefault="00F06F85" w:rsidP="00EC14DE">
      <w:pPr>
        <w:pStyle w:val="Sraopastraipa"/>
        <w:numPr>
          <w:ilvl w:val="1"/>
          <w:numId w:val="1"/>
        </w:numPr>
        <w:tabs>
          <w:tab w:val="left" w:pos="1554"/>
          <w:tab w:val="left" w:pos="1701"/>
        </w:tabs>
        <w:spacing w:after="20"/>
        <w:ind w:left="14" w:firstLine="994"/>
        <w:jc w:val="both"/>
        <w:outlineLvl w:val="0"/>
      </w:pPr>
      <w:r>
        <w:t>Gimnazij</w:t>
      </w:r>
      <w:r w:rsidR="00A76D0B" w:rsidRPr="00F06F85">
        <w:t xml:space="preserve">a Nacionaliniame mokinių pasiekimų patikrinime dalyvauja </w:t>
      </w:r>
      <w:r>
        <w:t xml:space="preserve">Šalčininkų rajono </w:t>
      </w:r>
      <w:r w:rsidR="00A76D0B" w:rsidRPr="00F06F85">
        <w:t xml:space="preserve">savivaldybės arba </w:t>
      </w:r>
      <w:r>
        <w:t>gimnazij</w:t>
      </w:r>
      <w:r w:rsidR="00A76D0B" w:rsidRPr="00F06F85">
        <w:t xml:space="preserve">os vadovo sprendimu. Mokinio pasiekimų rezultatai neįskaičiuojami į ugdymo laikotarpio (pusmečio) įvertinimą. </w:t>
      </w:r>
    </w:p>
    <w:p w:rsidR="00A76D0B" w:rsidRPr="00855470" w:rsidRDefault="00F06F85" w:rsidP="00C90593">
      <w:pPr>
        <w:pStyle w:val="Sraopastraipa"/>
        <w:numPr>
          <w:ilvl w:val="0"/>
          <w:numId w:val="1"/>
        </w:numPr>
        <w:tabs>
          <w:tab w:val="left" w:pos="1554"/>
          <w:tab w:val="left" w:pos="1701"/>
        </w:tabs>
        <w:spacing w:after="20"/>
        <w:ind w:left="0" w:firstLine="1036"/>
        <w:jc w:val="both"/>
        <w:outlineLvl w:val="0"/>
      </w:pPr>
      <w:r w:rsidRPr="00855470">
        <w:t>Gimnazij</w:t>
      </w:r>
      <w:r w:rsidR="00A76D0B" w:rsidRPr="00855470">
        <w:t xml:space="preserve">a apie mokinių mokymosi pažangą ir pasiekimus mokinius ir jų tėvus (globėjus, rūpintojus) informuoja </w:t>
      </w:r>
      <w:r w:rsidRPr="00855470">
        <w:t>gimnazij</w:t>
      </w:r>
      <w:r w:rsidR="00A76D0B" w:rsidRPr="00855470">
        <w:t>os nustatyta tvarka vadovaujantis Lietuvos Respublikos asmens duomenų teisinės apsaugos įstatymo reikalavimais</w:t>
      </w:r>
      <w:r w:rsidRPr="00855470">
        <w:t xml:space="preserve"> (</w:t>
      </w:r>
      <w:r w:rsidR="006C06BE" w:rsidRPr="00855470">
        <w:t>13 priedas)</w:t>
      </w:r>
      <w:r w:rsidR="00A76D0B" w:rsidRPr="00855470">
        <w:t xml:space="preserve">. </w:t>
      </w:r>
    </w:p>
    <w:p w:rsidR="00A76D0B" w:rsidRPr="00C03C47" w:rsidRDefault="00A76D0B" w:rsidP="00C03C47">
      <w:pPr>
        <w:pStyle w:val="HTMLiankstoformatuotas"/>
        <w:tabs>
          <w:tab w:val="clear" w:pos="916"/>
          <w:tab w:val="left" w:pos="851"/>
        </w:tabs>
        <w:ind w:left="0" w:firstLine="316"/>
        <w:jc w:val="both"/>
        <w:rPr>
          <w:rFonts w:ascii="Times New Roman" w:hAnsi="Times New Roman" w:cs="Times New Roman"/>
        </w:rPr>
      </w:pPr>
    </w:p>
    <w:p w:rsidR="00A76D0B" w:rsidRPr="001F455A" w:rsidRDefault="00A76D0B" w:rsidP="009A289F">
      <w:pPr>
        <w:jc w:val="center"/>
        <w:rPr>
          <w:b/>
        </w:rPr>
      </w:pPr>
      <w:r w:rsidRPr="001F455A">
        <w:rPr>
          <w:b/>
        </w:rPr>
        <w:t>SEPTINTAS</w:t>
      </w:r>
      <w:r>
        <w:rPr>
          <w:b/>
        </w:rPr>
        <w:t>IS</w:t>
      </w:r>
      <w:r w:rsidRPr="001F455A">
        <w:rPr>
          <w:b/>
        </w:rPr>
        <w:t xml:space="preserve"> SKIRSNIS</w:t>
      </w:r>
    </w:p>
    <w:p w:rsidR="00A76D0B" w:rsidRPr="001F455A" w:rsidRDefault="00A76D0B" w:rsidP="009A289F">
      <w:pPr>
        <w:jc w:val="center"/>
        <w:rPr>
          <w:b/>
        </w:rPr>
      </w:pPr>
      <w:r w:rsidRPr="001F455A">
        <w:rPr>
          <w:b/>
        </w:rPr>
        <w:t>MOKYMOSI PASIEKIMŲ GERINIMAS IR MOKYMOSI PAGALBOS TEIKIMAS, ĮGYVENDINANT PAGRINDINIO UGDYMO PROGRAMĄ</w:t>
      </w:r>
    </w:p>
    <w:p w:rsidR="00A76D0B" w:rsidRPr="001F455A" w:rsidRDefault="00A76D0B" w:rsidP="009A289F">
      <w:pPr>
        <w:jc w:val="center"/>
        <w:rPr>
          <w:sz w:val="28"/>
          <w:szCs w:val="28"/>
        </w:rPr>
      </w:pPr>
    </w:p>
    <w:p w:rsidR="0016137A" w:rsidRDefault="0098387D" w:rsidP="001C47E6">
      <w:pPr>
        <w:pStyle w:val="Sraopastraipa"/>
        <w:numPr>
          <w:ilvl w:val="0"/>
          <w:numId w:val="1"/>
        </w:numPr>
        <w:tabs>
          <w:tab w:val="left" w:pos="709"/>
          <w:tab w:val="left" w:pos="1560"/>
        </w:tabs>
        <w:ind w:left="0" w:firstLine="1036"/>
        <w:jc w:val="both"/>
      </w:pPr>
      <w:r>
        <w:t>Gimnazij</w:t>
      </w:r>
      <w:r w:rsidR="00A76D0B" w:rsidRPr="001F455A">
        <w:t xml:space="preserve">a sudaro sąlygas kiekvienam mokiniui mokytis pagal jo galias ir siekti kuo aukštesnių pasiekimų. </w:t>
      </w:r>
    </w:p>
    <w:p w:rsidR="0016137A" w:rsidRDefault="0016137A" w:rsidP="001C47E6">
      <w:pPr>
        <w:pStyle w:val="Sraopastraipa"/>
        <w:numPr>
          <w:ilvl w:val="0"/>
          <w:numId w:val="1"/>
        </w:numPr>
        <w:tabs>
          <w:tab w:val="left" w:pos="709"/>
          <w:tab w:val="left" w:pos="1560"/>
        </w:tabs>
        <w:ind w:left="0" w:firstLine="1036"/>
        <w:jc w:val="both"/>
      </w:pPr>
      <w:r>
        <w:t>Gimnazija paskyrė</w:t>
      </w:r>
      <w:r w:rsidR="00A76D0B" w:rsidRPr="001F455A">
        <w:t xml:space="preserve"> asmenį, atsakingą už mokymosi pasiekimų stebėsenos koordinavimą, gerinimą ir mokymosi pagalbos organizavimą</w:t>
      </w:r>
      <w:r>
        <w:t xml:space="preserve"> (direktoriaus pavaduotoja ugdymui Milda Daukantaitė-Kukė)</w:t>
      </w:r>
      <w:r w:rsidR="00A76D0B" w:rsidRPr="001F455A">
        <w:t>.</w:t>
      </w:r>
    </w:p>
    <w:p w:rsidR="0016137A" w:rsidRDefault="0016137A" w:rsidP="00EC14DE">
      <w:pPr>
        <w:pStyle w:val="Sraopastraipa"/>
        <w:numPr>
          <w:ilvl w:val="0"/>
          <w:numId w:val="1"/>
        </w:numPr>
        <w:tabs>
          <w:tab w:val="left" w:pos="709"/>
          <w:tab w:val="left" w:pos="1560"/>
        </w:tabs>
        <w:ind w:firstLine="676"/>
        <w:jc w:val="both"/>
      </w:pPr>
      <w:r>
        <w:t>Gimnazija</w:t>
      </w:r>
      <w:r w:rsidR="00A76D0B" w:rsidRPr="001F455A">
        <w:t>, siekdama gerinti mokinių mokymosi pasiekimus:</w:t>
      </w:r>
    </w:p>
    <w:p w:rsidR="0016137A" w:rsidRDefault="00A76D0B" w:rsidP="00545D8B">
      <w:pPr>
        <w:pStyle w:val="Sraopastraipa"/>
        <w:numPr>
          <w:ilvl w:val="1"/>
          <w:numId w:val="1"/>
        </w:numPr>
        <w:tabs>
          <w:tab w:val="left" w:pos="709"/>
          <w:tab w:val="left" w:pos="1560"/>
        </w:tabs>
        <w:ind w:left="0" w:firstLine="1022"/>
        <w:jc w:val="both"/>
      </w:pPr>
      <w:r w:rsidRPr="001F455A">
        <w:t>diegia aukštus mokymosi lūkesčius kiekvienam mokiniui (tarp jų ir žemus pasiekimus turintiems mokiniams), ugdo sąmoningą ir atsakingą požiūrį į mokymąsi;</w:t>
      </w:r>
    </w:p>
    <w:p w:rsidR="0016137A" w:rsidRDefault="00A76D0B" w:rsidP="00EC14DE">
      <w:pPr>
        <w:pStyle w:val="Sraopastraipa"/>
        <w:numPr>
          <w:ilvl w:val="1"/>
          <w:numId w:val="1"/>
        </w:numPr>
        <w:tabs>
          <w:tab w:val="left" w:pos="709"/>
          <w:tab w:val="left" w:pos="1560"/>
        </w:tabs>
        <w:ind w:left="0" w:firstLine="1064"/>
        <w:jc w:val="both"/>
      </w:pPr>
      <w:r w:rsidRPr="001F455A">
        <w:t xml:space="preserve">ugdo mokinių pasididžiavimo savo </w:t>
      </w:r>
      <w:r w:rsidR="0016137A">
        <w:t>gimnazij</w:t>
      </w:r>
      <w:r w:rsidRPr="001F455A">
        <w:t>a, mokymusi jausmus;</w:t>
      </w:r>
    </w:p>
    <w:p w:rsidR="0016137A" w:rsidRDefault="00A76D0B" w:rsidP="00EC14DE">
      <w:pPr>
        <w:pStyle w:val="Sraopastraipa"/>
        <w:numPr>
          <w:ilvl w:val="1"/>
          <w:numId w:val="1"/>
        </w:numPr>
        <w:tabs>
          <w:tab w:val="left" w:pos="709"/>
          <w:tab w:val="left" w:pos="1560"/>
        </w:tabs>
        <w:ind w:left="0" w:firstLine="1064"/>
        <w:jc w:val="both"/>
      </w:pPr>
      <w:r w:rsidRPr="001F455A">
        <w:t>ugdo atkaklumą mokantis;</w:t>
      </w:r>
    </w:p>
    <w:p w:rsidR="0016137A" w:rsidRDefault="00A76D0B" w:rsidP="00EC14DE">
      <w:pPr>
        <w:pStyle w:val="Sraopastraipa"/>
        <w:numPr>
          <w:ilvl w:val="1"/>
          <w:numId w:val="1"/>
        </w:numPr>
        <w:tabs>
          <w:tab w:val="left" w:pos="709"/>
          <w:tab w:val="left" w:pos="1560"/>
        </w:tabs>
        <w:ind w:left="0" w:firstLine="1064"/>
        <w:jc w:val="both"/>
      </w:pPr>
      <w:r w:rsidRPr="001F455A">
        <w:t xml:space="preserve">nuolat aptaria mokinių pasiekimų gerinimo klausimus </w:t>
      </w:r>
      <w:r w:rsidR="0016137A">
        <w:t>gimnazij</w:t>
      </w:r>
      <w:r w:rsidRPr="001F455A">
        <w:t>os bendruomenėje;</w:t>
      </w:r>
    </w:p>
    <w:p w:rsidR="0016137A" w:rsidRDefault="00A76D0B" w:rsidP="00EC14DE">
      <w:pPr>
        <w:pStyle w:val="Sraopastraipa"/>
        <w:numPr>
          <w:ilvl w:val="1"/>
          <w:numId w:val="1"/>
        </w:numPr>
        <w:tabs>
          <w:tab w:val="left" w:pos="709"/>
          <w:tab w:val="left" w:pos="1560"/>
        </w:tabs>
        <w:ind w:left="0" w:firstLine="1064"/>
        <w:jc w:val="both"/>
      </w:pPr>
      <w:r w:rsidRPr="001F455A">
        <w:t xml:space="preserve">nuolat stebi ugdymosi procesą, laiku nustato, kokios reikia pagalbos ir teikia ją mokiniams, ypatingai iš šeimų, kuriose </w:t>
      </w:r>
      <w:r>
        <w:t xml:space="preserve">nepalanki </w:t>
      </w:r>
      <w:r w:rsidRPr="001F455A">
        <w:t>socialinė, ekonominė ir kultūrinė aplinka, migrantams ir kitiems, kurių lietuvių kalba nėra gimtoji, taip pat antramečiaujantiems;</w:t>
      </w:r>
    </w:p>
    <w:p w:rsidR="0016137A" w:rsidRDefault="00A76D0B" w:rsidP="00EC14DE">
      <w:pPr>
        <w:pStyle w:val="Sraopastraipa"/>
        <w:numPr>
          <w:ilvl w:val="1"/>
          <w:numId w:val="1"/>
        </w:numPr>
        <w:tabs>
          <w:tab w:val="left" w:pos="709"/>
          <w:tab w:val="left" w:pos="1560"/>
        </w:tabs>
        <w:ind w:left="0" w:firstLine="1064"/>
        <w:jc w:val="both"/>
      </w:pPr>
      <w:r w:rsidRPr="001F455A">
        <w:t>kartu su mokiniu, mokinio tėvais (globėjais, rūpintojais) vaiko gerovės komisija sprendžia mokinių vėlavimo į pamokas ir jų nelankymo priežastis;</w:t>
      </w:r>
    </w:p>
    <w:p w:rsidR="00D24450" w:rsidRDefault="00A76D0B" w:rsidP="00EC14DE">
      <w:pPr>
        <w:pStyle w:val="Sraopastraipa"/>
        <w:numPr>
          <w:ilvl w:val="1"/>
          <w:numId w:val="1"/>
        </w:numPr>
        <w:tabs>
          <w:tab w:val="left" w:pos="709"/>
          <w:tab w:val="left" w:pos="1560"/>
        </w:tabs>
        <w:ind w:left="0" w:firstLine="1064"/>
        <w:jc w:val="both"/>
      </w:pPr>
      <w:r w:rsidRPr="001F455A">
        <w:t xml:space="preserve">tobulina </w:t>
      </w:r>
      <w:r w:rsidR="0016137A">
        <w:t>gimnazij</w:t>
      </w:r>
      <w:r w:rsidRPr="001F455A">
        <w:t xml:space="preserve">os mokinių pasiekimų ir pažangos vertinimo procesus, itin daug dėmesio skirdama grįžtamajam ryšiui, formuojamajam vertinimui pamokoje, diagnostiniam vertinimui; jais grindžia reikiamus sprendimus dėl įvairių mokinių grupių, klasių mokinių pasiekimų dinamikos, mokytojų ir visos </w:t>
      </w:r>
      <w:r w:rsidR="0016137A">
        <w:t>gimnazij</w:t>
      </w:r>
      <w:r w:rsidRPr="001F455A">
        <w:t>os indėlio į mokinių pažangą;</w:t>
      </w:r>
    </w:p>
    <w:p w:rsidR="00D24450" w:rsidRDefault="00D24450" w:rsidP="00EC14DE">
      <w:pPr>
        <w:pStyle w:val="Sraopastraipa"/>
        <w:numPr>
          <w:ilvl w:val="1"/>
          <w:numId w:val="1"/>
        </w:numPr>
        <w:tabs>
          <w:tab w:val="left" w:pos="709"/>
          <w:tab w:val="left" w:pos="1560"/>
        </w:tabs>
        <w:ind w:left="0" w:firstLine="1064"/>
        <w:jc w:val="both"/>
      </w:pPr>
      <w:r>
        <w:t>sudaro</w:t>
      </w:r>
      <w:r w:rsidR="00A76D0B" w:rsidRPr="001F455A">
        <w:t xml:space="preserve"> galimybes mokytojams tobulinti profesines žinias, ypatingai dalykines kompetencijas ir gebėjimus, individualizuoti ugdymą, organizuoti ugdymo procesą įvairių </w:t>
      </w:r>
      <w:r w:rsidR="00A76D0B" w:rsidRPr="001F455A">
        <w:lastRenderedPageBreak/>
        <w:t>gebėjimų ir poreikių mokiniams, berniukams ir mergaitėms. Mokytojai turi galimybę prireikus pasitelkti švietimo pagalbos specialistus ugdymo turiniui planuoti ir laiku koreguoti, atsižvelgiant į mokinių mokymosi pagalbos poreikius;</w:t>
      </w:r>
    </w:p>
    <w:p w:rsidR="00D24450" w:rsidRPr="00D24450" w:rsidRDefault="00A76D0B" w:rsidP="00EC14DE">
      <w:pPr>
        <w:pStyle w:val="Sraopastraipa"/>
        <w:numPr>
          <w:ilvl w:val="1"/>
          <w:numId w:val="1"/>
        </w:numPr>
        <w:tabs>
          <w:tab w:val="left" w:pos="709"/>
          <w:tab w:val="left" w:pos="1560"/>
        </w:tabs>
        <w:ind w:left="0" w:firstLine="1064"/>
        <w:jc w:val="both"/>
      </w:pPr>
      <w:r w:rsidRPr="00D24450">
        <w:rPr>
          <w:color w:val="000000"/>
        </w:rPr>
        <w:t>skatina mokinius rinktis mokymosi strategijas, padedančias atskleisti kūrybingumą.</w:t>
      </w:r>
    </w:p>
    <w:p w:rsidR="00D24450" w:rsidRDefault="00D24450" w:rsidP="00EC14DE">
      <w:pPr>
        <w:pStyle w:val="Sraopastraipa"/>
        <w:numPr>
          <w:ilvl w:val="0"/>
          <w:numId w:val="1"/>
        </w:numPr>
        <w:tabs>
          <w:tab w:val="left" w:pos="709"/>
          <w:tab w:val="left" w:pos="1560"/>
        </w:tabs>
        <w:ind w:left="0" w:firstLine="1064"/>
        <w:jc w:val="both"/>
      </w:pPr>
      <w:r>
        <w:t>Gimnazij</w:t>
      </w:r>
      <w:r w:rsidR="00A76D0B" w:rsidRPr="001F455A">
        <w:t xml:space="preserve">a užtikrina ne atsitiktinę, bet sisteminę mokymosi pagalbą, kuri apima: žemų pasiekimų prevenciją (iš anksto numatant galimus probleminius atvejus ir stengiantis jų išvengti), intervenciją (sprendžiant iškilusias problemas) ir žemų pasiekimų kompensacines priemones (suteikiant tai, ko mokiniai negali gauti namuose ir pan.). </w:t>
      </w:r>
    </w:p>
    <w:p w:rsidR="00D24450" w:rsidRDefault="00A76D0B" w:rsidP="00EC14DE">
      <w:pPr>
        <w:pStyle w:val="Sraopastraipa"/>
        <w:numPr>
          <w:ilvl w:val="0"/>
          <w:numId w:val="1"/>
        </w:numPr>
        <w:tabs>
          <w:tab w:val="left" w:pos="709"/>
          <w:tab w:val="left" w:pos="1560"/>
        </w:tabs>
        <w:ind w:left="0" w:firstLine="1064"/>
        <w:jc w:val="both"/>
      </w:pPr>
      <w:r w:rsidRPr="001F455A">
        <w:t xml:space="preserve">Kiekvieno mokinio mokymosi procesas </w:t>
      </w:r>
      <w:r w:rsidR="00D24450">
        <w:t>gimnazij</w:t>
      </w:r>
      <w:r w:rsidRPr="001F455A">
        <w:t xml:space="preserve">oje nuolat stebimas, siekiant laiku pastebėti mokinius, kurių pasiekimai žemi, ir nustatyti tokių pasiekimų priežastis. Apie atsiradusius mokymosi sunkumus ir galimas jų priežastis informuojami </w:t>
      </w:r>
      <w:r w:rsidR="00D24450">
        <w:t>gimnazij</w:t>
      </w:r>
      <w:r w:rsidRPr="001F455A">
        <w:t xml:space="preserve">os švietimo pagalbos specialistai, mokinio tėvai (globėjai, rūpintojai), kartu su jais </w:t>
      </w:r>
      <w:r>
        <w:t xml:space="preserve">sprendžiamos </w:t>
      </w:r>
      <w:r w:rsidRPr="001F455A">
        <w:t>žemų mokymosi pasiekimų problem</w:t>
      </w:r>
      <w:r>
        <w:t>o</w:t>
      </w:r>
      <w:r w:rsidRPr="001F455A">
        <w:t>s. Aukščiausius pasiekimus demonstruojantiems mokiniams siūloma ir sutei</w:t>
      </w:r>
      <w:r w:rsidR="001C47E6">
        <w:t>kiama reikiama mokymosi pagalba</w:t>
      </w:r>
      <w:r w:rsidRPr="001F455A">
        <w:t xml:space="preserve"> </w:t>
      </w:r>
      <w:r w:rsidR="001C47E6">
        <w:t>(</w:t>
      </w:r>
      <w:r w:rsidRPr="001F455A">
        <w:t>rekomenduojama neformaliojo vaikų švietimo veikla mok</w:t>
      </w:r>
      <w:r w:rsidR="00D24450">
        <w:t>ykloje</w:t>
      </w:r>
      <w:r w:rsidR="001C47E6">
        <w:t>, dalykų modulis, konsultacijos)</w:t>
      </w:r>
      <w:r w:rsidRPr="001F455A">
        <w:t>.</w:t>
      </w:r>
    </w:p>
    <w:p w:rsidR="00D24450" w:rsidRDefault="00D24450" w:rsidP="00EC14DE">
      <w:pPr>
        <w:pStyle w:val="Sraopastraipa"/>
        <w:numPr>
          <w:ilvl w:val="0"/>
          <w:numId w:val="1"/>
        </w:numPr>
        <w:tabs>
          <w:tab w:val="left" w:pos="709"/>
          <w:tab w:val="left" w:pos="1456"/>
          <w:tab w:val="left" w:pos="1560"/>
        </w:tabs>
        <w:ind w:left="0" w:firstLine="1064"/>
        <w:jc w:val="both"/>
      </w:pPr>
      <w:r>
        <w:t>Gimnazi</w:t>
      </w:r>
      <w:r w:rsidR="00FA4BC8">
        <w:t>j</w:t>
      </w:r>
      <w:r w:rsidR="00A76D0B" w:rsidRPr="001F455A">
        <w:t>a mokymosi pagalbą teikia kiekvienam mokiniui, kuriam ji reikalinga. Ypa</w:t>
      </w:r>
      <w:r w:rsidR="00A76D0B">
        <w:t>tingai</w:t>
      </w:r>
      <w:r w:rsidR="00A76D0B" w:rsidRPr="001F455A">
        <w:t xml:space="preserve"> svarbi pagalba šiais atvejais: kai mokinys dėl ligos ar kitų priežasčių praleido </w:t>
      </w:r>
      <w:r w:rsidR="00B141C0">
        <w:t>pamokas</w:t>
      </w:r>
      <w:r w:rsidR="00A76D0B" w:rsidRPr="001F455A">
        <w:t>; kai kontrolinis darbas</w:t>
      </w:r>
      <w:r w:rsidR="00A76D0B">
        <w:t xml:space="preserve"> ar kitos užduotys</w:t>
      </w:r>
      <w:r w:rsidR="00A76D0B" w:rsidRPr="001F455A">
        <w:t xml:space="preserve"> įvertinam</w:t>
      </w:r>
      <w:r w:rsidR="00A76D0B">
        <w:t>os</w:t>
      </w:r>
      <w:r w:rsidR="00A76D0B" w:rsidRPr="001F455A">
        <w:t xml:space="preserve"> nepatenkinamai; kai mokinys gauna kelis iš eilės nepatenkinamus konkretaus dalyko įvertinimus; kai mokinio pasiekimų lygis (vieno ar kelių dalykų) žemesnis, nei numatyta Pagrindinio ugdymo bendrosiose programose, ir mokinys nedaro pažangos; kai per </w:t>
      </w:r>
      <w:r w:rsidR="00A76D0B">
        <w:t>N</w:t>
      </w:r>
      <w:r w:rsidR="00A76D0B" w:rsidRPr="001F455A">
        <w:t>acionalinį mokinių pasiekimų patikrinimą mokinys nepasiekia patenkinamo lygmens, kai mokinys demonstruoja aukščiausio lygmens pasiekimus, kitais mokyklos pastebėtais mokymosi pagalbos poreikio atvejais.</w:t>
      </w:r>
    </w:p>
    <w:p w:rsidR="00D24450" w:rsidRDefault="00A76D0B" w:rsidP="00EC14DE">
      <w:pPr>
        <w:pStyle w:val="Sraopastraipa"/>
        <w:numPr>
          <w:ilvl w:val="0"/>
          <w:numId w:val="1"/>
        </w:numPr>
        <w:tabs>
          <w:tab w:val="left" w:pos="709"/>
          <w:tab w:val="left" w:pos="1560"/>
        </w:tabs>
        <w:ind w:left="0" w:firstLine="1064"/>
        <w:jc w:val="both"/>
      </w:pPr>
      <w:r w:rsidRPr="001F455A">
        <w:t xml:space="preserve">Mokymosi pagalbos teikimo dažnumas ir intensyvumas priklauso nuo jos reikalingumo mokiniui ir mokančio mokytojo rekomendacijų. </w:t>
      </w:r>
    </w:p>
    <w:p w:rsidR="00D24450" w:rsidRDefault="0014707F" w:rsidP="00EC14DE">
      <w:pPr>
        <w:pStyle w:val="Sraopastraipa"/>
        <w:numPr>
          <w:ilvl w:val="0"/>
          <w:numId w:val="1"/>
        </w:numPr>
        <w:tabs>
          <w:tab w:val="left" w:pos="709"/>
          <w:tab w:val="left" w:pos="1560"/>
        </w:tabs>
        <w:ind w:left="0" w:firstLine="1064"/>
        <w:jc w:val="both"/>
      </w:pPr>
      <w:r>
        <w:t>G</w:t>
      </w:r>
      <w:r w:rsidR="00545D8B">
        <w:t>imnazij</w:t>
      </w:r>
      <w:r w:rsidR="00A76D0B" w:rsidRPr="001F455A">
        <w:t>a derina ir veiksmingai taiko mokymosi pagalbos būdus:</w:t>
      </w:r>
    </w:p>
    <w:p w:rsidR="00D24450" w:rsidRDefault="00A76D0B" w:rsidP="00EC14DE">
      <w:pPr>
        <w:pStyle w:val="Sraopastraipa"/>
        <w:numPr>
          <w:ilvl w:val="1"/>
          <w:numId w:val="1"/>
        </w:numPr>
        <w:tabs>
          <w:tab w:val="left" w:pos="709"/>
          <w:tab w:val="left" w:pos="1560"/>
        </w:tabs>
        <w:ind w:left="0" w:firstLine="1064"/>
        <w:jc w:val="both"/>
      </w:pPr>
      <w:r w:rsidRPr="001F455A">
        <w:t>grįžtamąjį ryšį per pamoką; pagal jį nedelsiant koreguojamas mokinio mokymasis, pritaikant tinkamas mokymo(si) užduotis, metodikas ir kt.;</w:t>
      </w:r>
    </w:p>
    <w:p w:rsidR="00D24450" w:rsidRDefault="00A76D0B" w:rsidP="00EC14DE">
      <w:pPr>
        <w:pStyle w:val="Sraopastraipa"/>
        <w:numPr>
          <w:ilvl w:val="1"/>
          <w:numId w:val="1"/>
        </w:numPr>
        <w:tabs>
          <w:tab w:val="left" w:pos="709"/>
          <w:tab w:val="left" w:pos="1560"/>
        </w:tabs>
        <w:ind w:left="0" w:firstLine="1064"/>
        <w:jc w:val="both"/>
      </w:pPr>
      <w:r w:rsidRPr="001F455A">
        <w:t xml:space="preserve">trumpalaikes ar ilgalaikes konsultacijas, kurių trukmę rekomenduoja mokantis mokytojas ar nustato </w:t>
      </w:r>
      <w:r w:rsidR="00D24450">
        <w:t>gimnazij</w:t>
      </w:r>
      <w:r w:rsidRPr="001F455A">
        <w:t>a pagal mokymosi pagalbos poreikį;</w:t>
      </w:r>
    </w:p>
    <w:p w:rsidR="00D24450" w:rsidRDefault="00A76D0B" w:rsidP="00EC14DE">
      <w:pPr>
        <w:pStyle w:val="Sraopastraipa"/>
        <w:numPr>
          <w:ilvl w:val="1"/>
          <w:numId w:val="1"/>
        </w:numPr>
        <w:tabs>
          <w:tab w:val="left" w:pos="709"/>
          <w:tab w:val="left" w:pos="1560"/>
        </w:tabs>
        <w:ind w:left="0" w:firstLine="1064"/>
        <w:jc w:val="both"/>
      </w:pPr>
      <w:r w:rsidRPr="001F455A">
        <w:t>pačių mokinių pagalbą kitiems mokiniams;</w:t>
      </w:r>
    </w:p>
    <w:p w:rsidR="00D24450" w:rsidRDefault="00A76D0B" w:rsidP="00EC14DE">
      <w:pPr>
        <w:pStyle w:val="Sraopastraipa"/>
        <w:numPr>
          <w:ilvl w:val="1"/>
          <w:numId w:val="1"/>
        </w:numPr>
        <w:tabs>
          <w:tab w:val="left" w:pos="709"/>
          <w:tab w:val="left" w:pos="1560"/>
        </w:tabs>
        <w:ind w:left="0" w:firstLine="1064"/>
        <w:jc w:val="both"/>
      </w:pPr>
      <w:r w:rsidRPr="001F455A">
        <w:t>savanoriškos pagalbos būdus (tėvų, buvusių mokytojų ir kt.), trišalių pokalbių metodik</w:t>
      </w:r>
      <w:r w:rsidR="00D24450">
        <w:t>ą</w:t>
      </w:r>
      <w:r w:rsidR="0059495D">
        <w:t>, sudarant individualų pasiekimų gerinimo planą</w:t>
      </w:r>
      <w:r w:rsidR="00D24450">
        <w:t xml:space="preserve"> (mokinys – tėvai – mokytojas).</w:t>
      </w:r>
    </w:p>
    <w:p w:rsidR="00A76D0B" w:rsidRPr="001F455A" w:rsidRDefault="00A76D0B" w:rsidP="0059495D">
      <w:pPr>
        <w:pStyle w:val="Sraopastraipa"/>
        <w:numPr>
          <w:ilvl w:val="0"/>
          <w:numId w:val="1"/>
        </w:numPr>
        <w:tabs>
          <w:tab w:val="left" w:pos="709"/>
          <w:tab w:val="left" w:pos="1484"/>
          <w:tab w:val="left" w:pos="1638"/>
        </w:tabs>
        <w:ind w:left="0" w:firstLine="1050"/>
        <w:jc w:val="both"/>
      </w:pPr>
      <w:r w:rsidRPr="001F455A">
        <w:t xml:space="preserve">Teikiant mokymosi pagalbą, sudaromos mokinių, kuriems reikia panašaus pobūdžio pagalbos, grupės. Šios grupės sudaromos ir iš gretimų klasių mokinių. </w:t>
      </w:r>
      <w:r w:rsidR="0059495D">
        <w:t>M</w:t>
      </w:r>
      <w:r w:rsidRPr="001F455A">
        <w:t xml:space="preserve">okymosi pagalba skiriama ir individualiai. Mokymosi pagalbai </w:t>
      </w:r>
      <w:r w:rsidR="0059495D">
        <w:t xml:space="preserve">teikti, skiriant konsultacijas. </w:t>
      </w:r>
      <w:r w:rsidRPr="001F455A">
        <w:t>Mokymosi pagalbos veiksmingumas analizuojamas ir kompleksiškai vertinamas pagal individualią mokinių pažangą ir pasiekimų dinamiką.</w:t>
      </w:r>
    </w:p>
    <w:p w:rsidR="00A76D0B" w:rsidRPr="001F455A" w:rsidRDefault="00A76D0B" w:rsidP="009A289F">
      <w:pPr>
        <w:ind w:firstLine="567"/>
        <w:jc w:val="both"/>
      </w:pPr>
    </w:p>
    <w:p w:rsidR="00A76D0B" w:rsidRPr="0035654E" w:rsidRDefault="00A76D0B" w:rsidP="00D30EFA">
      <w:pPr>
        <w:suppressAutoHyphens w:val="0"/>
        <w:autoSpaceDN/>
        <w:spacing w:line="259" w:lineRule="auto"/>
        <w:jc w:val="center"/>
        <w:textAlignment w:val="auto"/>
        <w:rPr>
          <w:rFonts w:eastAsia="Times New Roman"/>
          <w:b/>
          <w:lang w:eastAsia="en-US"/>
        </w:rPr>
      </w:pPr>
      <w:r w:rsidRPr="0035654E">
        <w:rPr>
          <w:rFonts w:eastAsia="Times New Roman"/>
          <w:b/>
          <w:lang w:eastAsia="en-US"/>
        </w:rPr>
        <w:t>AŠTUNTASIS SKIRSNIS</w:t>
      </w:r>
    </w:p>
    <w:p w:rsidR="00A76D0B" w:rsidRPr="005A64CA" w:rsidRDefault="00A76D0B" w:rsidP="00D30EFA">
      <w:pPr>
        <w:suppressAutoHyphens w:val="0"/>
        <w:autoSpaceDN/>
        <w:spacing w:line="259" w:lineRule="auto"/>
        <w:jc w:val="center"/>
        <w:textAlignment w:val="auto"/>
        <w:rPr>
          <w:rFonts w:eastAsia="Times New Roman"/>
          <w:b/>
          <w:lang w:eastAsia="en-US"/>
        </w:rPr>
      </w:pPr>
      <w:r w:rsidRPr="0035654E">
        <w:rPr>
          <w:rFonts w:eastAsia="Times New Roman"/>
          <w:b/>
          <w:lang w:eastAsia="en-US"/>
        </w:rPr>
        <w:t xml:space="preserve">NEFORMALIOJO VAIKŲ ŠVIETIMO ORGANIZAVIMAS </w:t>
      </w:r>
      <w:r w:rsidR="0035654E">
        <w:rPr>
          <w:rFonts w:eastAsia="Times New Roman"/>
          <w:b/>
          <w:lang w:eastAsia="en-US"/>
        </w:rPr>
        <w:t>GIMNAZIJ</w:t>
      </w:r>
      <w:r w:rsidRPr="0035654E">
        <w:rPr>
          <w:rFonts w:eastAsia="Times New Roman"/>
          <w:b/>
          <w:lang w:eastAsia="en-US"/>
        </w:rPr>
        <w:t>OJE</w:t>
      </w:r>
    </w:p>
    <w:p w:rsidR="00A76D0B" w:rsidRPr="005A64CA" w:rsidRDefault="00A76D0B" w:rsidP="00D30EFA">
      <w:pPr>
        <w:suppressAutoHyphens w:val="0"/>
        <w:autoSpaceDN/>
        <w:spacing w:after="160" w:line="259" w:lineRule="auto"/>
        <w:textAlignment w:val="auto"/>
        <w:rPr>
          <w:rFonts w:eastAsia="Times New Roman"/>
          <w:sz w:val="22"/>
          <w:szCs w:val="22"/>
          <w:lang w:eastAsia="en-US"/>
        </w:rPr>
      </w:pPr>
    </w:p>
    <w:p w:rsidR="005B0E83" w:rsidRPr="00855470" w:rsidRDefault="0035654E" w:rsidP="00EC14DE">
      <w:pPr>
        <w:pStyle w:val="Sraopastraipa"/>
        <w:numPr>
          <w:ilvl w:val="0"/>
          <w:numId w:val="1"/>
        </w:numPr>
        <w:tabs>
          <w:tab w:val="left" w:pos="1456"/>
        </w:tabs>
        <w:suppressAutoHyphens w:val="0"/>
        <w:autoSpaceDN/>
        <w:spacing w:line="259" w:lineRule="auto"/>
        <w:ind w:left="0" w:firstLine="1064"/>
        <w:jc w:val="both"/>
        <w:textAlignment w:val="auto"/>
        <w:rPr>
          <w:rFonts w:eastAsia="Times New Roman"/>
          <w:lang w:eastAsia="en-US"/>
        </w:rPr>
      </w:pPr>
      <w:r>
        <w:rPr>
          <w:rFonts w:eastAsia="Times New Roman"/>
          <w:lang w:eastAsia="en-US"/>
        </w:rPr>
        <w:t>Gimnazij</w:t>
      </w:r>
      <w:r w:rsidR="00A76D0B" w:rsidRPr="0014707F">
        <w:rPr>
          <w:rFonts w:eastAsia="Times New Roman"/>
          <w:lang w:eastAsia="en-US"/>
        </w:rPr>
        <w:t xml:space="preserve">a </w:t>
      </w:r>
      <w:r w:rsidR="00B141C0">
        <w:rPr>
          <w:rFonts w:eastAsia="Times New Roman"/>
          <w:lang w:eastAsia="en-US"/>
        </w:rPr>
        <w:t>sudaro</w:t>
      </w:r>
      <w:r w:rsidR="005B0E83" w:rsidRPr="0014707F">
        <w:rPr>
          <w:rFonts w:eastAsia="Times New Roman"/>
          <w:lang w:eastAsia="en-US"/>
        </w:rPr>
        <w:t xml:space="preserve"> </w:t>
      </w:r>
      <w:r w:rsidR="00A76D0B" w:rsidRPr="0014707F">
        <w:rPr>
          <w:rFonts w:eastAsia="Times New Roman"/>
          <w:lang w:eastAsia="en-US"/>
        </w:rPr>
        <w:t xml:space="preserve">galimybes kiekvienam mokiniui, ypatingai turinčiam nepalankias socialines, ekonomines, kultūrines sąlygas namuose, turintiems specialiųjų ugdymosi poreikių pasirinkti jo poreikius atliepiančias įvairių krypčių neformaliojo vaikų švietimo </w:t>
      </w:r>
      <w:r w:rsidR="00A76D0B" w:rsidRPr="00855470">
        <w:rPr>
          <w:rFonts w:eastAsia="Times New Roman"/>
          <w:lang w:eastAsia="en-US"/>
        </w:rPr>
        <w:t>programas</w:t>
      </w:r>
      <w:r w:rsidR="005B0E83" w:rsidRPr="00855470">
        <w:rPr>
          <w:rFonts w:eastAsia="Times New Roman"/>
          <w:lang w:eastAsia="en-US"/>
        </w:rPr>
        <w:t xml:space="preserve"> (4 priedas). </w:t>
      </w:r>
    </w:p>
    <w:p w:rsidR="005B0E83" w:rsidRPr="005B0E83" w:rsidRDefault="005B0E83" w:rsidP="00EC14DE">
      <w:pPr>
        <w:pStyle w:val="Sraopastraipa"/>
        <w:numPr>
          <w:ilvl w:val="0"/>
          <w:numId w:val="1"/>
        </w:numPr>
        <w:tabs>
          <w:tab w:val="left" w:pos="1456"/>
        </w:tabs>
        <w:suppressAutoHyphens w:val="0"/>
        <w:autoSpaceDN/>
        <w:spacing w:line="259" w:lineRule="auto"/>
        <w:ind w:left="0" w:firstLine="1064"/>
        <w:jc w:val="both"/>
        <w:textAlignment w:val="auto"/>
        <w:rPr>
          <w:rFonts w:eastAsia="Times New Roman"/>
          <w:lang w:eastAsia="en-US"/>
        </w:rPr>
      </w:pPr>
      <w:r>
        <w:t>Gimnazij</w:t>
      </w:r>
      <w:r w:rsidR="00A76D0B" w:rsidRPr="005B0E83">
        <w:t xml:space="preserve">a kiekvienų mokslo metų pabaigoje, bendradarbiaudama su </w:t>
      </w:r>
      <w:r>
        <w:t>gimnazij</w:t>
      </w:r>
      <w:r w:rsidR="00A76D0B" w:rsidRPr="005B0E83">
        <w:t xml:space="preserve">os mokinių savivaldos institucija, įvertina ateinančių mokslo metų mokinių neformaliojo švietimo </w:t>
      </w:r>
      <w:r w:rsidR="00A76D0B" w:rsidRPr="005B0E83">
        <w:lastRenderedPageBreak/>
        <w:t>poreikius, juos tikslina mokslo metų pradžioje ir, atsižvelgdama į juos, siūlo neformaliojo šviet</w:t>
      </w:r>
      <w:r w:rsidR="00A76D0B" w:rsidRPr="005B0E83">
        <w:t>i</w:t>
      </w:r>
      <w:r w:rsidR="00A76D0B" w:rsidRPr="005B0E83">
        <w:t>mo programas.</w:t>
      </w:r>
    </w:p>
    <w:p w:rsidR="005B0E83" w:rsidRPr="005B0E83" w:rsidRDefault="00A76D0B" w:rsidP="00EC14DE">
      <w:pPr>
        <w:pStyle w:val="Sraopastraipa"/>
        <w:numPr>
          <w:ilvl w:val="0"/>
          <w:numId w:val="1"/>
        </w:numPr>
        <w:tabs>
          <w:tab w:val="left" w:pos="1456"/>
        </w:tabs>
        <w:suppressAutoHyphens w:val="0"/>
        <w:autoSpaceDN/>
        <w:spacing w:line="259" w:lineRule="auto"/>
        <w:ind w:left="0" w:firstLine="1064"/>
        <w:jc w:val="both"/>
        <w:textAlignment w:val="auto"/>
        <w:rPr>
          <w:rFonts w:eastAsia="Times New Roman"/>
          <w:lang w:eastAsia="en-US"/>
        </w:rPr>
      </w:pPr>
      <w:r w:rsidRPr="00447823">
        <w:t>Neformaliojo</w:t>
      </w:r>
      <w:r>
        <w:t xml:space="preserve"> vaikų švietimo </w:t>
      </w:r>
      <w:r w:rsidRPr="001F455A">
        <w:t xml:space="preserve">programos </w:t>
      </w:r>
      <w:r w:rsidR="005B0E83">
        <w:t>pa</w:t>
      </w:r>
      <w:r w:rsidRPr="001F455A">
        <w:t>reng</w:t>
      </w:r>
      <w:r w:rsidR="005B0E83">
        <w:t>t</w:t>
      </w:r>
      <w:r w:rsidRPr="001F455A">
        <w:t>os, atsižvelgiant į bendruosius valstybės ir savivaldybių biudžetų finansuojamų programų kriterijus, tvirtinamus švietimo ir mokslo ministro ir vykdomos patraukliose ir saugiose mokiniui aplinkose, padedančiose įgyve</w:t>
      </w:r>
      <w:r w:rsidRPr="001F455A">
        <w:t>n</w:t>
      </w:r>
      <w:r w:rsidRPr="001F455A">
        <w:t xml:space="preserve">dinti </w:t>
      </w:r>
      <w:r>
        <w:t xml:space="preserve">neformaliojo vaikų švietimo </w:t>
      </w:r>
      <w:r w:rsidRPr="001F455A">
        <w:t>tikslus. Valandos kiekvienai programai įgyvendinti skiriamos visiems mokslo metams, atsižvelgiant į veiklos pobūdį, periodiškumą, trukmę.</w:t>
      </w:r>
    </w:p>
    <w:p w:rsidR="00A76D0B" w:rsidRPr="005B0E83" w:rsidRDefault="005B0E83" w:rsidP="00EC14DE">
      <w:pPr>
        <w:pStyle w:val="Sraopastraipa"/>
        <w:numPr>
          <w:ilvl w:val="0"/>
          <w:numId w:val="1"/>
        </w:numPr>
        <w:tabs>
          <w:tab w:val="left" w:pos="1456"/>
        </w:tabs>
        <w:suppressAutoHyphens w:val="0"/>
        <w:autoSpaceDN/>
        <w:spacing w:line="259" w:lineRule="auto"/>
        <w:ind w:left="0" w:firstLine="1064"/>
        <w:jc w:val="both"/>
        <w:textAlignment w:val="auto"/>
        <w:rPr>
          <w:rFonts w:eastAsia="Times New Roman"/>
          <w:lang w:eastAsia="en-US"/>
        </w:rPr>
      </w:pPr>
      <w:r>
        <w:t>Gimnazij</w:t>
      </w:r>
      <w:r w:rsidR="00A76D0B" w:rsidRPr="001F455A">
        <w:t>a siūlo mokiniams skirtingų krypčių programas, atitinkančias jų savirai</w:t>
      </w:r>
      <w:r w:rsidR="00A76D0B" w:rsidRPr="001F455A">
        <w:t>š</w:t>
      </w:r>
      <w:r w:rsidR="00A76D0B" w:rsidRPr="001F455A">
        <w:t>kos poreikius, padedančias atsiskleisti pomėgiams ir talentams, kurios ugdo savarankiškumą, s</w:t>
      </w:r>
      <w:r w:rsidR="00A76D0B" w:rsidRPr="001F455A">
        <w:t>u</w:t>
      </w:r>
      <w:r w:rsidR="00A76D0B" w:rsidRPr="001F455A">
        <w:t>daro sąlygas bendrauti ir bendradarbiauti. N</w:t>
      </w:r>
      <w:r w:rsidR="00A76D0B">
        <w:t xml:space="preserve">eformaliojo vaikų švietimo </w:t>
      </w:r>
      <w:r w:rsidR="00A76D0B" w:rsidRPr="001F455A">
        <w:t>programose dalyvaujantys mokiniai registruojami Mokinių registre.</w:t>
      </w:r>
    </w:p>
    <w:p w:rsidR="00A76D0B" w:rsidRPr="001F455A" w:rsidRDefault="00A76D0B" w:rsidP="00546518">
      <w:pPr>
        <w:jc w:val="center"/>
        <w:rPr>
          <w:b/>
        </w:rPr>
      </w:pPr>
    </w:p>
    <w:p w:rsidR="00641E93" w:rsidRPr="00641E93" w:rsidRDefault="00641E93" w:rsidP="00641E93">
      <w:pPr>
        <w:jc w:val="center"/>
        <w:rPr>
          <w:b/>
        </w:rPr>
      </w:pPr>
      <w:r w:rsidRPr="00641E93">
        <w:rPr>
          <w:b/>
        </w:rPr>
        <w:t>DEVINTASIS SKIRSNIS</w:t>
      </w:r>
    </w:p>
    <w:p w:rsidR="00A76D0B" w:rsidRDefault="00641E93" w:rsidP="00641E93">
      <w:pPr>
        <w:jc w:val="center"/>
        <w:rPr>
          <w:b/>
        </w:rPr>
      </w:pPr>
      <w:r w:rsidRPr="00641E93">
        <w:rPr>
          <w:b/>
        </w:rPr>
        <w:t>UGDYMO TURINIO INTEGRAVIMAS</w:t>
      </w:r>
    </w:p>
    <w:p w:rsidR="00861DA0" w:rsidRDefault="00861DA0" w:rsidP="00641E93">
      <w:pPr>
        <w:jc w:val="center"/>
        <w:rPr>
          <w:b/>
        </w:rPr>
      </w:pPr>
    </w:p>
    <w:p w:rsidR="00861DA0" w:rsidRPr="00861DA0" w:rsidRDefault="00861DA0" w:rsidP="00861DA0">
      <w:pPr>
        <w:pStyle w:val="Sraopastraipa"/>
        <w:numPr>
          <w:ilvl w:val="0"/>
          <w:numId w:val="1"/>
        </w:numPr>
        <w:tabs>
          <w:tab w:val="left" w:pos="1560"/>
        </w:tabs>
        <w:autoSpaceDE w:val="0"/>
        <w:autoSpaceDN/>
        <w:adjustRightInd w:val="0"/>
        <w:ind w:left="0" w:firstLine="1050"/>
        <w:contextualSpacing/>
        <w:jc w:val="both"/>
        <w:textAlignment w:val="auto"/>
        <w:rPr>
          <w:rFonts w:ascii="TimesNewRomanPSMT" w:eastAsia="Times New Roman" w:hAnsi="TimesNewRomanPSMT" w:cs="TimesNewRomanPSMT"/>
          <w:color w:val="000000"/>
        </w:rPr>
      </w:pPr>
      <w:r w:rsidRPr="00861DA0">
        <w:rPr>
          <w:rFonts w:ascii="TimesNewRomanPSMT" w:eastAsia="Times New Roman" w:hAnsi="TimesNewRomanPSMT" w:cs="TimesNewRomanPSMT"/>
          <w:color w:val="000000"/>
        </w:rPr>
        <w:t>Gimnazijos mokytojai planuoja integruotas dalykines išvykas, projektinę veiklą. Gimnazijos metodinėse grupės suplanavo integruotas pamokas, jos nurodomos gimnazijos mėnesio planuose.</w:t>
      </w:r>
    </w:p>
    <w:p w:rsidR="00861DA0" w:rsidRPr="00861DA0" w:rsidRDefault="00861DA0" w:rsidP="00861DA0">
      <w:pPr>
        <w:numPr>
          <w:ilvl w:val="0"/>
          <w:numId w:val="1"/>
        </w:numPr>
        <w:tabs>
          <w:tab w:val="left" w:pos="1560"/>
        </w:tabs>
        <w:autoSpaceDN/>
        <w:ind w:firstLine="704"/>
        <w:contextualSpacing/>
        <w:jc w:val="both"/>
        <w:textAlignment w:val="auto"/>
        <w:outlineLvl w:val="0"/>
      </w:pPr>
      <w:r w:rsidRPr="00861DA0">
        <w:t>Atsižvelgiant į gimnazijos kontekstą:</w:t>
      </w:r>
    </w:p>
    <w:p w:rsidR="00861DA0" w:rsidRPr="00861DA0" w:rsidRDefault="00861DA0" w:rsidP="00861DA0">
      <w:pPr>
        <w:numPr>
          <w:ilvl w:val="1"/>
          <w:numId w:val="1"/>
        </w:numPr>
        <w:tabs>
          <w:tab w:val="left" w:pos="1701"/>
        </w:tabs>
        <w:autoSpaceDN/>
        <w:ind w:left="0" w:firstLine="1092"/>
        <w:contextualSpacing/>
        <w:textAlignment w:val="auto"/>
      </w:pPr>
      <w:r w:rsidRPr="00861DA0">
        <w:t>informacinių komunikacinių technologijų ugdymas 1-4 klasėse. Informacinės komunikacinės technologijos ugdymo procese naudojamos kaip ugdymo priemonė, taip pat mokoma informacinių komunikacinių technologijų pradmenų (neformaliojo švietimo programa ,,Kompiuteris mano draugas“);</w:t>
      </w:r>
    </w:p>
    <w:p w:rsidR="00861DA0" w:rsidRPr="00861DA0" w:rsidRDefault="00861DA0" w:rsidP="00861DA0">
      <w:pPr>
        <w:numPr>
          <w:ilvl w:val="1"/>
          <w:numId w:val="1"/>
        </w:numPr>
        <w:tabs>
          <w:tab w:val="left" w:pos="1638"/>
        </w:tabs>
        <w:autoSpaceDN/>
        <w:ind w:left="0" w:firstLine="1078"/>
        <w:contextualSpacing/>
        <w:jc w:val="both"/>
        <w:textAlignment w:val="auto"/>
        <w:outlineLvl w:val="0"/>
        <w:rPr>
          <w:rFonts w:eastAsia="Times New Roman"/>
          <w:lang w:eastAsia="en-US"/>
        </w:rPr>
      </w:pPr>
      <w:r w:rsidRPr="00861DA0">
        <w:rPr>
          <w:color w:val="000000"/>
        </w:rPr>
        <w:t xml:space="preserve">Ugdymo karjerai programa, patvirtinta Lietuvos Respublikos švietimo ir mokslo ministro 2014 m. sausio 15 d. įsakymu Nr. V-72 </w:t>
      </w:r>
      <w:r w:rsidRPr="00861DA0">
        <w:t>„Dėl Ugdymo karjerai programos patvirtinimo“ integruojama į mokomuosius dalykus, į neformalųjį ugdymą ir klasės valandėles, kultūrinę ir pažintinę veiklą (12 priedas);</w:t>
      </w:r>
    </w:p>
    <w:p w:rsidR="00861DA0" w:rsidRPr="00861DA0" w:rsidRDefault="00861DA0" w:rsidP="00861DA0">
      <w:pPr>
        <w:numPr>
          <w:ilvl w:val="1"/>
          <w:numId w:val="1"/>
        </w:numPr>
        <w:tabs>
          <w:tab w:val="left" w:pos="1722"/>
        </w:tabs>
        <w:autoSpaceDN/>
        <w:ind w:left="0" w:firstLine="1120"/>
        <w:contextualSpacing/>
        <w:jc w:val="both"/>
        <w:textAlignment w:val="auto"/>
        <w:outlineLvl w:val="0"/>
        <w:rPr>
          <w:rFonts w:eastAsia="Times New Roman"/>
          <w:lang w:eastAsia="en-US"/>
        </w:rPr>
      </w:pPr>
      <w:r w:rsidRPr="00861DA0">
        <w:t xml:space="preserve">Žmogaus saugos bendroji programa </w:t>
      </w:r>
      <w:r w:rsidRPr="00861DA0">
        <w:rPr>
          <w:iCs/>
        </w:rPr>
        <w:t xml:space="preserve">patvirtinta Lietuvos Respublikos švietimo ir mokslo ministro 2012 m. </w:t>
      </w:r>
      <w:r w:rsidRPr="00861DA0">
        <w:rPr>
          <w:sz w:val="23"/>
          <w:szCs w:val="23"/>
        </w:rPr>
        <w:t xml:space="preserve">liepos 18 d. įsakymu Nr. V-1159 </w:t>
      </w:r>
      <w:r w:rsidRPr="00861DA0">
        <w:t xml:space="preserve">1-4, III-IV klasėse integruojama į mokomuosius dalykus (8 priedas). </w:t>
      </w:r>
      <w:r w:rsidRPr="00861DA0">
        <w:rPr>
          <w:sz w:val="23"/>
          <w:szCs w:val="23"/>
        </w:rPr>
        <w:t xml:space="preserve"> </w:t>
      </w:r>
    </w:p>
    <w:p w:rsidR="00861DA0" w:rsidRPr="00861DA0" w:rsidRDefault="00861DA0" w:rsidP="00861DA0">
      <w:pPr>
        <w:numPr>
          <w:ilvl w:val="0"/>
          <w:numId w:val="1"/>
        </w:numPr>
        <w:tabs>
          <w:tab w:val="left" w:pos="1484"/>
        </w:tabs>
        <w:autoSpaceDN/>
        <w:ind w:left="0" w:firstLine="1120"/>
        <w:contextualSpacing/>
        <w:jc w:val="both"/>
        <w:textAlignment w:val="auto"/>
        <w:outlineLvl w:val="0"/>
        <w:rPr>
          <w:rFonts w:eastAsia="Times New Roman"/>
          <w:lang w:eastAsia="en-US"/>
        </w:rPr>
      </w:pPr>
      <w:r w:rsidRPr="00861DA0">
        <w:t>Pagrindinio ugdymo</w:t>
      </w:r>
      <w:r>
        <w:t xml:space="preserve"> ir vidurinio ugdymo</w:t>
      </w:r>
      <w:r w:rsidRPr="00861DA0">
        <w:t xml:space="preserve"> etninės kultūros bendrąją programą, patvirtintą Lietuvos Respublikos švietimo ir mokslo ministro 2012 m. balandžio 12 d. įsakymu Nr. V-651 „Dėl Pagrindinio ugdymo etninės kultūros bendrosios programos ir vidurinio ugdymo etninės kultūros bendrosios programos patvirtinimo“, Vidurinio ugdymo etninės kultūros bendrąją programą, patvirtintą Lietuvos Respublikos švietimo ir mokslo ministro 2012 m. balandžio 12 d. įsakymu Nr. V-651 „Dėl Pagrindinio ugdymo etninės kultūros bendrosios programos ir vidurinio ugdymo etninės kultūros bendrosios programos patvirtinimo“</w:t>
      </w:r>
      <w:r>
        <w:t xml:space="preserve"> 5-8, I-IV</w:t>
      </w:r>
      <w:r w:rsidRPr="00861DA0">
        <w:t xml:space="preserve"> klasėse integruojama į dalykus, neformalųjį ugdymą, klasės vadovavimą (10 priedas). </w:t>
      </w:r>
      <w:r w:rsidRPr="00861DA0">
        <w:rPr>
          <w:rFonts w:eastAsia="Cambria"/>
          <w:lang w:eastAsia="en-US" w:bidi="en-US"/>
        </w:rPr>
        <w:t>Etninė kultūra 1-4 klasėse įvairiomis formomis ir būdais (popietės, svarbių valstybei datų paminėjimas, viktorinos, konkursai) integruojama į pradinį ugdymą;</w:t>
      </w:r>
    </w:p>
    <w:p w:rsidR="00861DA0" w:rsidRPr="00861DA0" w:rsidRDefault="00861DA0" w:rsidP="00861DA0">
      <w:pPr>
        <w:numPr>
          <w:ilvl w:val="0"/>
          <w:numId w:val="1"/>
        </w:numPr>
        <w:tabs>
          <w:tab w:val="left" w:pos="1560"/>
        </w:tabs>
        <w:autoSpaceDN/>
        <w:ind w:firstLine="802"/>
        <w:contextualSpacing/>
        <w:jc w:val="both"/>
        <w:textAlignment w:val="auto"/>
        <w:outlineLvl w:val="0"/>
      </w:pPr>
      <w:r w:rsidRPr="00861DA0">
        <w:t xml:space="preserve">Dienyne integruojamųjų pamokų apskaitai nurodoma: </w:t>
      </w:r>
    </w:p>
    <w:p w:rsidR="00861DA0" w:rsidRPr="00861DA0" w:rsidRDefault="00861DA0" w:rsidP="00861DA0">
      <w:pPr>
        <w:numPr>
          <w:ilvl w:val="1"/>
          <w:numId w:val="1"/>
        </w:numPr>
        <w:tabs>
          <w:tab w:val="left" w:pos="1701"/>
        </w:tabs>
        <w:autoSpaceDN/>
        <w:ind w:left="0" w:firstLine="1162"/>
        <w:contextualSpacing/>
        <w:jc w:val="both"/>
        <w:textAlignment w:val="auto"/>
        <w:outlineLvl w:val="0"/>
      </w:pPr>
      <w:r w:rsidRPr="00861DA0">
        <w:t xml:space="preserve"> Jei integruojamas kelių dalykų turinys ir pamokoje dirba keli mokytojai, integruojamų dalykų pamokų turinį dienyne įrašoma tų dalykų apskaitai skirtuose puslapiuose (informacinės technologijos 7 ir 8 klasėje); </w:t>
      </w:r>
    </w:p>
    <w:p w:rsidR="00861DA0" w:rsidRPr="001F455A" w:rsidRDefault="00861DA0" w:rsidP="00641E93">
      <w:pPr>
        <w:jc w:val="center"/>
        <w:rPr>
          <w:b/>
        </w:rPr>
      </w:pPr>
    </w:p>
    <w:p w:rsidR="00641E93" w:rsidRDefault="00641E93" w:rsidP="00546518">
      <w:pPr>
        <w:ind w:firstLine="1296"/>
        <w:jc w:val="center"/>
        <w:rPr>
          <w:b/>
        </w:rPr>
      </w:pPr>
    </w:p>
    <w:p w:rsidR="009C67B0" w:rsidRDefault="009C67B0" w:rsidP="00546518">
      <w:pPr>
        <w:ind w:firstLine="1296"/>
        <w:jc w:val="center"/>
        <w:rPr>
          <w:b/>
        </w:rPr>
      </w:pPr>
    </w:p>
    <w:p w:rsidR="009C67B0" w:rsidRDefault="009C67B0" w:rsidP="00546518">
      <w:pPr>
        <w:ind w:firstLine="1296"/>
        <w:jc w:val="center"/>
        <w:rPr>
          <w:b/>
        </w:rPr>
      </w:pPr>
    </w:p>
    <w:p w:rsidR="009C67B0" w:rsidRDefault="009C67B0" w:rsidP="00546518">
      <w:pPr>
        <w:ind w:firstLine="1296"/>
        <w:jc w:val="center"/>
        <w:rPr>
          <w:b/>
        </w:rPr>
      </w:pPr>
    </w:p>
    <w:p w:rsidR="00A76D0B" w:rsidRPr="001F455A" w:rsidRDefault="00861DA0" w:rsidP="00546518">
      <w:pPr>
        <w:ind w:firstLine="1296"/>
        <w:jc w:val="center"/>
        <w:rPr>
          <w:b/>
        </w:rPr>
      </w:pPr>
      <w:r>
        <w:rPr>
          <w:b/>
        </w:rPr>
        <w:lastRenderedPageBreak/>
        <w:t>DEŠIM</w:t>
      </w:r>
      <w:r w:rsidR="004569C8">
        <w:rPr>
          <w:b/>
        </w:rPr>
        <w:t>TA</w:t>
      </w:r>
      <w:r w:rsidR="00A76D0B" w:rsidRPr="001F455A">
        <w:rPr>
          <w:b/>
        </w:rPr>
        <w:t>S</w:t>
      </w:r>
      <w:r w:rsidR="00A76D0B">
        <w:rPr>
          <w:b/>
        </w:rPr>
        <w:t>IS</w:t>
      </w:r>
      <w:r w:rsidR="00A76D0B" w:rsidRPr="001F455A">
        <w:rPr>
          <w:b/>
        </w:rPr>
        <w:t xml:space="preserve"> SKIRSNIS</w:t>
      </w:r>
    </w:p>
    <w:p w:rsidR="00A76D0B" w:rsidRPr="001F455A" w:rsidRDefault="00A76D0B" w:rsidP="00546518">
      <w:pPr>
        <w:ind w:firstLine="1260"/>
        <w:jc w:val="center"/>
        <w:outlineLvl w:val="0"/>
        <w:rPr>
          <w:b/>
        </w:rPr>
      </w:pPr>
      <w:r w:rsidRPr="008E2C01">
        <w:rPr>
          <w:b/>
        </w:rPr>
        <w:t>DALYKŲ MOKYMO INTENSYVINIMAS</w:t>
      </w:r>
    </w:p>
    <w:p w:rsidR="00A76D0B" w:rsidRPr="001F455A" w:rsidRDefault="00A76D0B" w:rsidP="00546518">
      <w:pPr>
        <w:ind w:firstLine="1260"/>
        <w:jc w:val="center"/>
        <w:outlineLvl w:val="0"/>
        <w:rPr>
          <w:b/>
        </w:rPr>
      </w:pPr>
    </w:p>
    <w:p w:rsidR="004569C8" w:rsidRDefault="004569C8" w:rsidP="00EC14DE">
      <w:pPr>
        <w:pStyle w:val="Sraopastraipa"/>
        <w:numPr>
          <w:ilvl w:val="0"/>
          <w:numId w:val="1"/>
        </w:numPr>
        <w:tabs>
          <w:tab w:val="left" w:pos="1456"/>
        </w:tabs>
        <w:spacing w:after="20"/>
        <w:ind w:left="0" w:firstLine="1092"/>
        <w:jc w:val="both"/>
        <w:outlineLvl w:val="0"/>
      </w:pPr>
      <w:r>
        <w:t>Gimnazija, organizuodama ugdymo procesą, intensyvina dalykų mokymą per dieną. Intensyvinant mokymąsi per dieną dalykui mokyti skiriama ne vieną, o keletą viena po kitos vykstančių pamokų</w:t>
      </w:r>
      <w:r w:rsidR="00641E93">
        <w:t xml:space="preserve"> (lietuvių kalba 6-8, I-IV</w:t>
      </w:r>
      <w:r>
        <w:t xml:space="preserve"> g, matematika 6-8, II</w:t>
      </w:r>
      <w:r w:rsidR="00AC5FFF">
        <w:t xml:space="preserve">, IV </w:t>
      </w:r>
      <w:r>
        <w:t>g, technologijos 5-7</w:t>
      </w:r>
      <w:r w:rsidR="00AC5FFF">
        <w:t>, III, IV g, biologija II g klasėj</w:t>
      </w:r>
      <w:r w:rsidR="00641E93">
        <w:t>e</w:t>
      </w:r>
      <w:r>
        <w:t>)</w:t>
      </w:r>
    </w:p>
    <w:p w:rsidR="008E2C01" w:rsidRDefault="004569C8" w:rsidP="00EC14DE">
      <w:pPr>
        <w:pStyle w:val="Sraopastraipa"/>
        <w:numPr>
          <w:ilvl w:val="0"/>
          <w:numId w:val="1"/>
        </w:numPr>
        <w:tabs>
          <w:tab w:val="left" w:pos="1456"/>
        </w:tabs>
        <w:spacing w:after="20"/>
        <w:ind w:left="0" w:firstLine="1092"/>
        <w:jc w:val="both"/>
        <w:outlineLvl w:val="0"/>
      </w:pPr>
      <w:r>
        <w:t>Žmogaus saugos dalyko mokoma 5 ir 7 klasėje, skiriant 1 savaitinę valandą, II g klasėje, skiriant 0,5 savaitinės valandos.</w:t>
      </w:r>
    </w:p>
    <w:p w:rsidR="00AC5FFF" w:rsidRDefault="00A76D0B" w:rsidP="00EC14DE">
      <w:pPr>
        <w:pStyle w:val="Sraopastraipa"/>
        <w:numPr>
          <w:ilvl w:val="0"/>
          <w:numId w:val="1"/>
        </w:numPr>
        <w:tabs>
          <w:tab w:val="left" w:pos="1456"/>
        </w:tabs>
        <w:spacing w:after="20"/>
        <w:ind w:left="0" w:firstLine="1092"/>
        <w:jc w:val="both"/>
        <w:outlineLvl w:val="0"/>
      </w:pPr>
      <w:r w:rsidRPr="001F455A">
        <w:t xml:space="preserve">Sprendimus dėl dalykų intensyvinimo mokiniams, kurie mokosi pagal </w:t>
      </w:r>
      <w:r>
        <w:t>p</w:t>
      </w:r>
      <w:r w:rsidRPr="001F455A">
        <w:t>agrindinio</w:t>
      </w:r>
      <w:r w:rsidR="00641E93">
        <w:t xml:space="preserve"> ir vidurinio</w:t>
      </w:r>
      <w:r w:rsidRPr="001F455A">
        <w:t xml:space="preserve"> ugdymo programą, pri</w:t>
      </w:r>
      <w:r w:rsidR="008E2C01">
        <w:t>ėmė</w:t>
      </w:r>
      <w:r w:rsidRPr="001F455A">
        <w:t xml:space="preserve"> </w:t>
      </w:r>
      <w:r w:rsidR="008E2C01">
        <w:t>gimnazij</w:t>
      </w:r>
      <w:r w:rsidRPr="001F455A">
        <w:t xml:space="preserve">a, derindama </w:t>
      </w:r>
      <w:r w:rsidR="008E2C01">
        <w:t>gimnazij</w:t>
      </w:r>
      <w:r w:rsidRPr="001F455A">
        <w:t>os</w:t>
      </w:r>
      <w:r w:rsidR="00AC5FFF">
        <w:t xml:space="preserve"> ir mokinių mokymosi poreikius.</w:t>
      </w:r>
    </w:p>
    <w:p w:rsidR="00A76D0B" w:rsidRPr="001F455A" w:rsidRDefault="00AC5FFF" w:rsidP="00EC14DE">
      <w:pPr>
        <w:pStyle w:val="Sraopastraipa"/>
        <w:numPr>
          <w:ilvl w:val="0"/>
          <w:numId w:val="1"/>
        </w:numPr>
        <w:tabs>
          <w:tab w:val="left" w:pos="1456"/>
        </w:tabs>
        <w:spacing w:after="20"/>
        <w:ind w:left="0" w:firstLine="1092"/>
        <w:jc w:val="both"/>
        <w:outlineLvl w:val="0"/>
      </w:pPr>
      <w:r>
        <w:t>I</w:t>
      </w:r>
      <w:r w:rsidR="00A76D0B" w:rsidRPr="001F455A">
        <w:t>ntensyvinant dalyko mokymą, išlaikomas bendras pamokų, skirtų dalykui per dvejus metus, skaičius ir neviršijamas maksimalus pamokų skaičius per savaitę, nustatytas pagal Higienos normą.</w:t>
      </w:r>
    </w:p>
    <w:p w:rsidR="00A76D0B" w:rsidRPr="001F455A" w:rsidRDefault="00A76D0B" w:rsidP="00546518">
      <w:pPr>
        <w:jc w:val="center"/>
        <w:outlineLvl w:val="0"/>
      </w:pPr>
    </w:p>
    <w:p w:rsidR="00A76D0B" w:rsidRPr="001F455A" w:rsidRDefault="00861DA0" w:rsidP="00546518">
      <w:pPr>
        <w:autoSpaceDN/>
        <w:ind w:firstLine="1260"/>
        <w:jc w:val="center"/>
        <w:textAlignment w:val="auto"/>
        <w:outlineLvl w:val="0"/>
        <w:rPr>
          <w:b/>
        </w:rPr>
      </w:pPr>
      <w:r>
        <w:rPr>
          <w:b/>
        </w:rPr>
        <w:t>VIENUOLIK</w:t>
      </w:r>
      <w:r w:rsidR="008E2C01">
        <w:rPr>
          <w:b/>
        </w:rPr>
        <w:t>T</w:t>
      </w:r>
      <w:r w:rsidR="00A76D0B" w:rsidRPr="001F455A">
        <w:rPr>
          <w:b/>
        </w:rPr>
        <w:t>AS</w:t>
      </w:r>
      <w:r w:rsidR="00A76D0B">
        <w:rPr>
          <w:b/>
        </w:rPr>
        <w:t>IS</w:t>
      </w:r>
      <w:r w:rsidR="00A76D0B" w:rsidRPr="001F455A">
        <w:rPr>
          <w:b/>
        </w:rPr>
        <w:t xml:space="preserve"> SKIRSNIS</w:t>
      </w:r>
    </w:p>
    <w:p w:rsidR="00A76D0B" w:rsidRPr="001F455A" w:rsidRDefault="00A76D0B" w:rsidP="00546518">
      <w:pPr>
        <w:autoSpaceDN/>
        <w:ind w:firstLine="1260"/>
        <w:jc w:val="center"/>
        <w:textAlignment w:val="auto"/>
        <w:outlineLvl w:val="0"/>
        <w:rPr>
          <w:b/>
        </w:rPr>
      </w:pPr>
      <w:r w:rsidRPr="001F455A">
        <w:rPr>
          <w:b/>
        </w:rPr>
        <w:t>UGDYMO DIFERENCIJAVIMAS</w:t>
      </w:r>
    </w:p>
    <w:p w:rsidR="00A76D0B" w:rsidRPr="001F455A" w:rsidRDefault="00A76D0B" w:rsidP="00546518">
      <w:pPr>
        <w:autoSpaceDN/>
        <w:ind w:firstLine="1260"/>
        <w:jc w:val="center"/>
        <w:textAlignment w:val="auto"/>
        <w:outlineLvl w:val="0"/>
        <w:rPr>
          <w:b/>
        </w:rPr>
      </w:pPr>
    </w:p>
    <w:p w:rsidR="008E2C01" w:rsidRDefault="00A76D0B" w:rsidP="00EC14DE">
      <w:pPr>
        <w:pStyle w:val="Sraopastraipa"/>
        <w:numPr>
          <w:ilvl w:val="0"/>
          <w:numId w:val="1"/>
        </w:numPr>
        <w:tabs>
          <w:tab w:val="left" w:pos="1498"/>
        </w:tabs>
        <w:autoSpaceDN/>
        <w:spacing w:after="20"/>
        <w:ind w:left="0" w:firstLine="1120"/>
        <w:jc w:val="both"/>
        <w:textAlignment w:val="auto"/>
        <w:outlineLvl w:val="0"/>
      </w:pPr>
      <w:r w:rsidRPr="001F455A">
        <w:t>Diferencijuotu ugdymu atsižvelgiama į mokinio turimą patirtį, motyvaciją, interesus, siekius, gebėjimus, mokymosi stilių, pasiekimų lygius, nes mokiniui pagal tai turi būti pritaikomi mokymosi uždaviniai ir užduotys, ugdymo turinys, metodai, mokymo(si) priemonės, mokymosi tempas, mokymosi aplinka ir gali būti skiriamas nevienodai mokymosi laiko. Diferencijuoto ugdymo tikslas – sudaryti sąlygas kiekvienam mokiniui sėkmingiau siekti individualios pažangos. Juo taip pat kompensuojami brendimo, mokymosi tempo netolygumai, atsirandantys vertikaliojo skirstymo klasėmis pagal mokinių amžių sistemoje.</w:t>
      </w:r>
    </w:p>
    <w:p w:rsidR="008E2C01" w:rsidRDefault="00A76D0B" w:rsidP="00EC14DE">
      <w:pPr>
        <w:pStyle w:val="Sraopastraipa"/>
        <w:numPr>
          <w:ilvl w:val="0"/>
          <w:numId w:val="1"/>
        </w:numPr>
        <w:tabs>
          <w:tab w:val="left" w:pos="1498"/>
        </w:tabs>
        <w:autoSpaceDN/>
        <w:spacing w:after="20"/>
        <w:ind w:left="0" w:firstLine="1120"/>
        <w:jc w:val="both"/>
        <w:textAlignment w:val="auto"/>
        <w:outlineLvl w:val="0"/>
      </w:pPr>
      <w:r w:rsidRPr="001F455A">
        <w:t>Diferencijavimas taikomas:</w:t>
      </w:r>
    </w:p>
    <w:p w:rsidR="008E2C01" w:rsidRDefault="00A76D0B" w:rsidP="00EC14DE">
      <w:pPr>
        <w:pStyle w:val="Sraopastraipa"/>
        <w:numPr>
          <w:ilvl w:val="1"/>
          <w:numId w:val="1"/>
        </w:numPr>
        <w:tabs>
          <w:tab w:val="left" w:pos="1498"/>
          <w:tab w:val="left" w:pos="1701"/>
        </w:tabs>
        <w:autoSpaceDN/>
        <w:spacing w:after="20"/>
        <w:ind w:hanging="149"/>
        <w:jc w:val="both"/>
        <w:textAlignment w:val="auto"/>
        <w:outlineLvl w:val="0"/>
      </w:pPr>
      <w:r w:rsidRPr="001F455A">
        <w:t>mokiniui individualiai;</w:t>
      </w:r>
    </w:p>
    <w:p w:rsidR="00A76D0B" w:rsidRDefault="00801BC4" w:rsidP="00EC14DE">
      <w:pPr>
        <w:pStyle w:val="Sraopastraipa"/>
        <w:numPr>
          <w:ilvl w:val="0"/>
          <w:numId w:val="1"/>
        </w:numPr>
        <w:tabs>
          <w:tab w:val="left" w:pos="1498"/>
          <w:tab w:val="left" w:pos="1701"/>
        </w:tabs>
        <w:autoSpaceDN/>
        <w:spacing w:after="20"/>
        <w:ind w:left="0" w:firstLine="1162"/>
        <w:jc w:val="both"/>
        <w:textAlignment w:val="auto"/>
        <w:outlineLvl w:val="0"/>
      </w:pPr>
      <w:r>
        <w:t>Gimnazij</w:t>
      </w:r>
      <w:r w:rsidR="00A76D0B" w:rsidRPr="001F455A">
        <w:t xml:space="preserve">a analizuoja, kaip ugdymo procese įgyvendinamas diferencijavimas, individualizavimas, kokį poveikį jis daro pasiekimams ir pažangai, priima sprendimus dėl tolesnio ugdymo diferencijavimo. </w:t>
      </w:r>
      <w:r w:rsidR="008E2C01" w:rsidRPr="008E2C01">
        <w:t>Klasėse dirbantys</w:t>
      </w:r>
      <w:r w:rsidR="008E2C01">
        <w:t xml:space="preserve"> mokytojai aptaria rezultatus 11–12</w:t>
      </w:r>
      <w:r w:rsidR="008E2C01" w:rsidRPr="008E2C01">
        <w:t xml:space="preserve"> ir 04–05 mėnesiais. </w:t>
      </w:r>
      <w:r w:rsidR="00A76D0B" w:rsidRPr="001F455A">
        <w:t>Priimant sprendimus, atsižvelgiama į mokinio mokymosi motyvaciją ir ugdymo turinio pasirinkimą, individualią pažangą ir sąmoningai keliamus mokymosi tikslus.</w:t>
      </w:r>
    </w:p>
    <w:p w:rsidR="00A76D0B" w:rsidRPr="001F455A" w:rsidRDefault="00A76D0B" w:rsidP="00546518"/>
    <w:p w:rsidR="00A76D0B" w:rsidRPr="001F455A" w:rsidRDefault="00861DA0" w:rsidP="00772AAB">
      <w:pPr>
        <w:ind w:firstLine="1296"/>
        <w:jc w:val="center"/>
        <w:rPr>
          <w:b/>
        </w:rPr>
      </w:pPr>
      <w:r>
        <w:rPr>
          <w:b/>
        </w:rPr>
        <w:t>DVYLIK</w:t>
      </w:r>
      <w:r w:rsidR="008E2C01">
        <w:rPr>
          <w:b/>
        </w:rPr>
        <w:t>T</w:t>
      </w:r>
      <w:r w:rsidR="00A76D0B" w:rsidRPr="001F455A">
        <w:rPr>
          <w:b/>
        </w:rPr>
        <w:t>AS</w:t>
      </w:r>
      <w:r w:rsidR="00A76D0B">
        <w:rPr>
          <w:b/>
        </w:rPr>
        <w:t>IS</w:t>
      </w:r>
      <w:r w:rsidR="00A76D0B" w:rsidRPr="001F455A">
        <w:rPr>
          <w:b/>
        </w:rPr>
        <w:t xml:space="preserve"> SKIRSNIS</w:t>
      </w:r>
    </w:p>
    <w:p w:rsidR="00A76D0B" w:rsidRDefault="00A76D0B" w:rsidP="00772AAB">
      <w:pPr>
        <w:ind w:firstLine="1260"/>
        <w:jc w:val="center"/>
        <w:outlineLvl w:val="0"/>
        <w:rPr>
          <w:b/>
          <w:lang w:val="pt-BR"/>
        </w:rPr>
      </w:pPr>
      <w:r w:rsidRPr="001F455A">
        <w:rPr>
          <w:b/>
          <w:lang w:val="pt-BR"/>
        </w:rPr>
        <w:t xml:space="preserve"> MOKINIO INDIVIDUALAUS UGDYMO PLANO SUDARYMAS</w:t>
      </w:r>
    </w:p>
    <w:p w:rsidR="009305BE" w:rsidRDefault="009305BE" w:rsidP="00772AAB">
      <w:pPr>
        <w:ind w:firstLine="1260"/>
        <w:jc w:val="center"/>
        <w:outlineLvl w:val="0"/>
        <w:rPr>
          <w:b/>
          <w:lang w:val="pt-BR"/>
        </w:rPr>
      </w:pPr>
    </w:p>
    <w:p w:rsidR="00A76D0B" w:rsidRPr="001F455A" w:rsidRDefault="00A76D0B" w:rsidP="00772AAB">
      <w:pPr>
        <w:ind w:firstLine="1260"/>
        <w:jc w:val="center"/>
        <w:outlineLvl w:val="0"/>
        <w:rPr>
          <w:b/>
          <w:lang w:val="pt-BR"/>
        </w:rPr>
      </w:pPr>
    </w:p>
    <w:p w:rsidR="00801BC4" w:rsidRDefault="00A76D0B" w:rsidP="00EC14DE">
      <w:pPr>
        <w:pStyle w:val="Sraopastraipa"/>
        <w:numPr>
          <w:ilvl w:val="0"/>
          <w:numId w:val="1"/>
        </w:numPr>
        <w:tabs>
          <w:tab w:val="left" w:pos="1560"/>
        </w:tabs>
        <w:ind w:left="0" w:firstLine="1176"/>
        <w:jc w:val="both"/>
        <w:outlineLvl w:val="0"/>
      </w:pPr>
      <w:r w:rsidRPr="001F455A">
        <w:t>Mokinio individualus ugdymo planas – tai kartu su mokiniu sudaromas jo galioms ir mokymosi poreikiams pritaikytas ugdymosi planas, padedantis pasiekti aukštesnius ugdymo(si) pasiekimus, prisiimti asmeninę atsakomybę, įgyti reikiam</w:t>
      </w:r>
      <w:r>
        <w:t>as</w:t>
      </w:r>
      <w:r w:rsidRPr="001F455A">
        <w:t xml:space="preserve"> </w:t>
      </w:r>
      <w:r>
        <w:t>kompetencijas</w:t>
      </w:r>
      <w:r w:rsidRPr="001F455A">
        <w:t>, išsikelti įgyvendinamus tikslus ir jų siekti.</w:t>
      </w:r>
    </w:p>
    <w:p w:rsidR="00F0071D" w:rsidRPr="001E3FE8" w:rsidRDefault="009305BE" w:rsidP="001E3FE8">
      <w:pPr>
        <w:pStyle w:val="Sraopastraipa"/>
        <w:numPr>
          <w:ilvl w:val="0"/>
          <w:numId w:val="1"/>
        </w:numPr>
        <w:tabs>
          <w:tab w:val="left" w:pos="1560"/>
        </w:tabs>
        <w:ind w:left="0" w:firstLine="1176"/>
        <w:jc w:val="both"/>
        <w:outlineLvl w:val="0"/>
      </w:pPr>
      <w:r w:rsidRPr="001E3FE8">
        <w:rPr>
          <w:rFonts w:ascii="TimesNewRomanPSMT" w:eastAsia="Times New Roman" w:hAnsi="TimesNewRomanPSMT" w:cs="TimesNewRomanPSMT"/>
          <w:color w:val="000000"/>
        </w:rPr>
        <w:t>Suderintą su gimnazijos galimybėmis, individualų ugdymo planą pasirengia kiekvienas mokinys, besimokantis pagal vidurinio ugdymo programą.  Plane nurodo  dalykus, dalykų kursus ir modulius, kiek pamokų skiria. Mokinio individualaus ugdymo plano formą parengė ir pasiūlė gimnazija.</w:t>
      </w:r>
      <w:r w:rsidR="00F0071D" w:rsidRPr="00F0071D">
        <w:t xml:space="preserve"> </w:t>
      </w:r>
    </w:p>
    <w:p w:rsidR="00A76D0B" w:rsidRPr="00F0071D" w:rsidRDefault="00F0071D" w:rsidP="001E3FE8">
      <w:pPr>
        <w:pStyle w:val="Sraopastraipa"/>
        <w:numPr>
          <w:ilvl w:val="0"/>
          <w:numId w:val="1"/>
        </w:numPr>
        <w:tabs>
          <w:tab w:val="left" w:pos="1701"/>
        </w:tabs>
        <w:autoSpaceDN/>
        <w:ind w:left="0" w:firstLine="1190"/>
        <w:contextualSpacing/>
        <w:jc w:val="both"/>
        <w:textAlignment w:val="auto"/>
        <w:outlineLvl w:val="0"/>
        <w:rPr>
          <w:bCs/>
        </w:rPr>
      </w:pPr>
      <w:r w:rsidRPr="009305BE">
        <w:t xml:space="preserve">Mokinio, kuris mokosi pagal pagrindinio ugdymo programą, individualus ugdymo planas rengiamas ir įgyvendinamas, bendradarbiaujant mokytojams, mokiniams, mokinių tėvams (globėjams, rūpintojams) ir mokyklos vadovui ar mokyklos vadovo pavaduotojui ugdymui, socialiniam pedagogui, profesinio informavimo specialistui. Sudarant individualų </w:t>
      </w:r>
      <w:r w:rsidRPr="009305BE">
        <w:lastRenderedPageBreak/>
        <w:t xml:space="preserve">ugdymo planą, atsižvelgiama į </w:t>
      </w:r>
      <w:r>
        <w:t>gimnazij</w:t>
      </w:r>
      <w:r w:rsidRPr="009305BE">
        <w:t>oje turimą informaciją apie mokinį ir</w:t>
      </w:r>
      <w:r w:rsidRPr="009305BE" w:rsidDel="00C03870">
        <w:t xml:space="preserve"> </w:t>
      </w:r>
      <w:r w:rsidRPr="009305BE">
        <w:t>jo mokymosi pasiekimus.</w:t>
      </w:r>
      <w:r w:rsidRPr="00F0071D">
        <w:t xml:space="preserve"> </w:t>
      </w:r>
      <w:r>
        <w:t>I</w:t>
      </w:r>
      <w:r w:rsidRPr="00F0071D">
        <w:t>ndividual</w:t>
      </w:r>
      <w:r>
        <w:t>us planas sudaromas</w:t>
      </w:r>
      <w:r w:rsidRPr="00F0071D">
        <w:t xml:space="preserve"> mokiniui, kurio pasiekimai žemi, arba mokiniui, kurio pasiekimai aukšti (ypatingai galinčių pasiekti aukščiausią ir aukštą lygmenis, gabumams plėtoti ir gebėjimams ugdyti, ir siekti individualios pažangos).</w:t>
      </w:r>
      <w:r w:rsidRPr="009305BE">
        <w:t xml:space="preserve"> </w:t>
      </w:r>
    </w:p>
    <w:p w:rsidR="00AC5FFF" w:rsidRPr="00AC5FFF" w:rsidRDefault="00A76D0B" w:rsidP="00EC14DE">
      <w:pPr>
        <w:pStyle w:val="Sraopastraipa"/>
        <w:numPr>
          <w:ilvl w:val="0"/>
          <w:numId w:val="1"/>
        </w:numPr>
        <w:tabs>
          <w:tab w:val="left" w:pos="1610"/>
        </w:tabs>
        <w:ind w:left="0" w:firstLine="1204"/>
        <w:jc w:val="both"/>
        <w:outlineLvl w:val="0"/>
      </w:pPr>
      <w:r w:rsidRPr="001F455A">
        <w:t xml:space="preserve">Siekiant stebėti individualią mokinio pažangą ugdymo procese, individualiame ugdymo plane </w:t>
      </w:r>
      <w:r w:rsidR="00F0071D">
        <w:rPr>
          <w:bCs/>
        </w:rPr>
        <w:t>apibrėžti individualūs sėkmės kriterijai, numaty</w:t>
      </w:r>
      <w:r w:rsidR="007366C1">
        <w:rPr>
          <w:bCs/>
        </w:rPr>
        <w:t>t</w:t>
      </w:r>
      <w:r w:rsidR="00F0071D">
        <w:rPr>
          <w:bCs/>
        </w:rPr>
        <w:t>as</w:t>
      </w:r>
      <w:r w:rsidRPr="00801BC4">
        <w:rPr>
          <w:bCs/>
        </w:rPr>
        <w:t xml:space="preserve"> mokinio ir mokinio </w:t>
      </w:r>
      <w:r w:rsidRPr="001F455A">
        <w:t xml:space="preserve">tėvų (globėjų, rūpintojų) </w:t>
      </w:r>
      <w:r w:rsidR="00F0071D">
        <w:rPr>
          <w:bCs/>
        </w:rPr>
        <w:t>indėlis</w:t>
      </w:r>
      <w:r w:rsidRPr="00801BC4">
        <w:rPr>
          <w:bCs/>
        </w:rPr>
        <w:t xml:space="preserve"> į mokinio mokymąsi</w:t>
      </w:r>
      <w:r w:rsidR="001E3FE8">
        <w:rPr>
          <w:bCs/>
        </w:rPr>
        <w:t>,</w:t>
      </w:r>
      <w:r w:rsidRPr="00801BC4">
        <w:rPr>
          <w:bCs/>
        </w:rPr>
        <w:t xml:space="preserve"> </w:t>
      </w:r>
      <w:r w:rsidR="001E3FE8">
        <w:rPr>
          <w:bCs/>
        </w:rPr>
        <w:t>reikiama mokymosi pagalba</w:t>
      </w:r>
      <w:r w:rsidRPr="00801BC4">
        <w:rPr>
          <w:bCs/>
        </w:rPr>
        <w:t xml:space="preserve">. </w:t>
      </w:r>
    </w:p>
    <w:p w:rsidR="00A76D0B" w:rsidRPr="00801BC4" w:rsidRDefault="00A76D0B" w:rsidP="00EC14DE">
      <w:pPr>
        <w:pStyle w:val="Sraopastraipa"/>
        <w:numPr>
          <w:ilvl w:val="0"/>
          <w:numId w:val="1"/>
        </w:numPr>
        <w:tabs>
          <w:tab w:val="left" w:pos="1610"/>
        </w:tabs>
        <w:ind w:left="0" w:firstLine="1204"/>
        <w:jc w:val="both"/>
        <w:outlineLvl w:val="0"/>
      </w:pPr>
      <w:r w:rsidRPr="001F455A">
        <w:t xml:space="preserve">Individualus ugdymo planas turi būti aiškus ir suprantamas mokiniui ir jo tėvams (globėjams, rūpintojams). </w:t>
      </w:r>
      <w:r w:rsidRPr="00801BC4">
        <w:rPr>
          <w:bCs/>
        </w:rPr>
        <w:t>Mokinio individualus ugdymo planas mokykloje periodiškai peržiūrimas ir, jeigu reikia, koreguojamas.</w:t>
      </w:r>
    </w:p>
    <w:p w:rsidR="00A76D0B" w:rsidRPr="001F455A" w:rsidRDefault="00A76D0B" w:rsidP="0052181F">
      <w:pPr>
        <w:jc w:val="center"/>
        <w:outlineLvl w:val="0"/>
        <w:rPr>
          <w:b/>
        </w:rPr>
      </w:pPr>
    </w:p>
    <w:p w:rsidR="00A76D0B" w:rsidRPr="001F455A" w:rsidRDefault="00A76D0B" w:rsidP="0052181F">
      <w:pPr>
        <w:autoSpaceDN/>
        <w:ind w:firstLine="1260"/>
        <w:jc w:val="center"/>
        <w:textAlignment w:val="auto"/>
        <w:outlineLvl w:val="0"/>
        <w:rPr>
          <w:b/>
        </w:rPr>
      </w:pPr>
      <w:r w:rsidRPr="001F455A">
        <w:rPr>
          <w:b/>
        </w:rPr>
        <w:t>TRYLIKTAS</w:t>
      </w:r>
      <w:r>
        <w:rPr>
          <w:b/>
        </w:rPr>
        <w:t>IS</w:t>
      </w:r>
      <w:r w:rsidRPr="001F455A">
        <w:rPr>
          <w:b/>
        </w:rPr>
        <w:t xml:space="preserve"> SKIRSNIS</w:t>
      </w:r>
    </w:p>
    <w:p w:rsidR="00A76D0B" w:rsidRPr="001F455A" w:rsidRDefault="00801BC4" w:rsidP="0052181F">
      <w:pPr>
        <w:ind w:firstLine="284"/>
        <w:jc w:val="center"/>
        <w:rPr>
          <w:b/>
        </w:rPr>
      </w:pPr>
      <w:r>
        <w:rPr>
          <w:b/>
        </w:rPr>
        <w:t>GIMNAZIJ</w:t>
      </w:r>
      <w:r w:rsidR="00A76D0B" w:rsidRPr="001F455A">
        <w:rPr>
          <w:b/>
        </w:rPr>
        <w:t>OS IR MOKINIŲ TĖVŲ (GLOBĖJŲ, RŪPINTOJŲ) BENDRADARBIAVIMAS</w:t>
      </w:r>
    </w:p>
    <w:p w:rsidR="00A76D0B" w:rsidRPr="001F455A" w:rsidRDefault="00A76D0B" w:rsidP="00927EC4">
      <w:pPr>
        <w:autoSpaceDN/>
        <w:ind w:firstLine="1260"/>
        <w:jc w:val="center"/>
        <w:textAlignment w:val="auto"/>
        <w:outlineLvl w:val="0"/>
        <w:rPr>
          <w:b/>
        </w:rPr>
      </w:pPr>
    </w:p>
    <w:p w:rsidR="00801BC4" w:rsidRDefault="00801BC4" w:rsidP="00EC14DE">
      <w:pPr>
        <w:pStyle w:val="Sraopastraipa"/>
        <w:numPr>
          <w:ilvl w:val="0"/>
          <w:numId w:val="1"/>
        </w:numPr>
        <w:tabs>
          <w:tab w:val="left" w:pos="1582"/>
        </w:tabs>
        <w:suppressAutoHyphens w:val="0"/>
        <w:autoSpaceDN/>
        <w:spacing w:line="259" w:lineRule="auto"/>
        <w:ind w:firstLine="858"/>
        <w:contextualSpacing/>
        <w:jc w:val="both"/>
        <w:textAlignment w:val="auto"/>
      </w:pPr>
      <w:r>
        <w:t>Gimnazij</w:t>
      </w:r>
      <w:r w:rsidR="00A76D0B" w:rsidRPr="001F455A">
        <w:t>a:</w:t>
      </w:r>
    </w:p>
    <w:p w:rsidR="00801BC4" w:rsidRDefault="00A76D0B" w:rsidP="00EC14DE">
      <w:pPr>
        <w:pStyle w:val="Sraopastraipa"/>
        <w:numPr>
          <w:ilvl w:val="1"/>
          <w:numId w:val="1"/>
        </w:numPr>
        <w:tabs>
          <w:tab w:val="left" w:pos="1582"/>
          <w:tab w:val="left" w:pos="1806"/>
        </w:tabs>
        <w:suppressAutoHyphens w:val="0"/>
        <w:autoSpaceDN/>
        <w:spacing w:line="259" w:lineRule="auto"/>
        <w:ind w:left="0" w:firstLine="1246"/>
        <w:contextualSpacing/>
        <w:jc w:val="both"/>
        <w:textAlignment w:val="auto"/>
      </w:pPr>
      <w:r w:rsidRPr="001F455A">
        <w:t>organizuoja mokytojų ir tėvų (globėjų, rūpintojų) bendradarbiavimą, siekiant individualios kiekvieno mokinio mokymosi pažangos, puoselėjant jo sveikatą, socialumą ir bra</w:t>
      </w:r>
      <w:r w:rsidRPr="001F455A">
        <w:t>n</w:t>
      </w:r>
      <w:r w:rsidRPr="001F455A">
        <w:t>dą</w:t>
      </w:r>
      <w:r>
        <w:t xml:space="preserve">. </w:t>
      </w:r>
      <w:r w:rsidR="00801BC4" w:rsidRPr="001E3FE8">
        <w:t>Organizuojami</w:t>
      </w:r>
      <w:r w:rsidRPr="001E3FE8">
        <w:t xml:space="preserve"> ne mažiau kaip 3 tėvų (globėjų</w:t>
      </w:r>
      <w:r w:rsidRPr="001F455A">
        <w:t>, rūpintojų) susi</w:t>
      </w:r>
      <w:r w:rsidR="00801BC4">
        <w:t>tikimai</w:t>
      </w:r>
      <w:r w:rsidRPr="001F455A">
        <w:t xml:space="preserve"> </w:t>
      </w:r>
      <w:r w:rsidR="00801BC4">
        <w:t>gimnazij</w:t>
      </w:r>
      <w:r w:rsidRPr="001F455A">
        <w:t>os pasirinkta forma su mokytojais per mokslo metus;</w:t>
      </w:r>
    </w:p>
    <w:p w:rsidR="00801BC4" w:rsidRDefault="00A76D0B" w:rsidP="00EC14DE">
      <w:pPr>
        <w:pStyle w:val="Sraopastraipa"/>
        <w:numPr>
          <w:ilvl w:val="1"/>
          <w:numId w:val="1"/>
        </w:numPr>
        <w:tabs>
          <w:tab w:val="left" w:pos="1582"/>
          <w:tab w:val="left" w:pos="1806"/>
        </w:tabs>
        <w:suppressAutoHyphens w:val="0"/>
        <w:autoSpaceDN/>
        <w:spacing w:line="259" w:lineRule="auto"/>
        <w:ind w:left="0" w:firstLine="1246"/>
        <w:contextualSpacing/>
        <w:jc w:val="both"/>
        <w:textAlignment w:val="auto"/>
      </w:pPr>
      <w:r w:rsidRPr="001F455A">
        <w:t>užtikrina, kad tėvai ir mokykla keistųsi abipusiai reikalinga informacija;</w:t>
      </w:r>
    </w:p>
    <w:p w:rsidR="00801BC4" w:rsidRDefault="00A76D0B" w:rsidP="00EC14DE">
      <w:pPr>
        <w:pStyle w:val="Sraopastraipa"/>
        <w:numPr>
          <w:ilvl w:val="1"/>
          <w:numId w:val="1"/>
        </w:numPr>
        <w:tabs>
          <w:tab w:val="left" w:pos="1582"/>
          <w:tab w:val="left" w:pos="1806"/>
        </w:tabs>
        <w:suppressAutoHyphens w:val="0"/>
        <w:autoSpaceDN/>
        <w:spacing w:line="259" w:lineRule="auto"/>
        <w:ind w:left="0" w:firstLine="1246"/>
        <w:contextualSpacing/>
        <w:jc w:val="both"/>
        <w:textAlignment w:val="auto"/>
      </w:pPr>
      <w:r w:rsidRPr="001F455A">
        <w:t xml:space="preserve">sudaro tėvams (globėjams, rūpintojams) sąlygas dalyvauti </w:t>
      </w:r>
      <w:r w:rsidR="00801BC4">
        <w:t>gimnazij</w:t>
      </w:r>
      <w:r w:rsidRPr="001F455A">
        <w:t>os gyven</w:t>
      </w:r>
      <w:r w:rsidRPr="001F455A">
        <w:t>i</w:t>
      </w:r>
      <w:r w:rsidRPr="001F455A">
        <w:t xml:space="preserve">me, </w:t>
      </w:r>
      <w:r w:rsidRPr="001E3FE8">
        <w:t>savanoriauti,</w:t>
      </w:r>
      <w:r w:rsidRPr="001F455A">
        <w:t xml:space="preserve"> kartu su mokytojais ir mokiniais spręsti mokymosi, pasiekimų gerinimo, elgesio, turiningo laisvalaikio, sveikos gyvensenos ir kitus klausimus; </w:t>
      </w:r>
    </w:p>
    <w:p w:rsidR="00A76D0B" w:rsidRPr="001F455A" w:rsidRDefault="00A76D0B" w:rsidP="00EC14DE">
      <w:pPr>
        <w:pStyle w:val="Sraopastraipa"/>
        <w:numPr>
          <w:ilvl w:val="1"/>
          <w:numId w:val="1"/>
        </w:numPr>
        <w:tabs>
          <w:tab w:val="left" w:pos="1582"/>
          <w:tab w:val="left" w:pos="1806"/>
        </w:tabs>
        <w:suppressAutoHyphens w:val="0"/>
        <w:autoSpaceDN/>
        <w:spacing w:line="259" w:lineRule="auto"/>
        <w:ind w:left="0" w:firstLine="1246"/>
        <w:contextualSpacing/>
        <w:jc w:val="both"/>
        <w:textAlignment w:val="auto"/>
      </w:pPr>
      <w:r w:rsidRPr="001F455A">
        <w:t xml:space="preserve">užtikrina, kad tėvai (globėjai, rūpintojai) galėtų išsakyti lūkesčius ir pasiūlymus </w:t>
      </w:r>
      <w:r w:rsidR="00801BC4">
        <w:t>gimnazij</w:t>
      </w:r>
      <w:r>
        <w:t xml:space="preserve">os veiklai </w:t>
      </w:r>
      <w:r w:rsidRPr="001F455A">
        <w:t>tobulinti.</w:t>
      </w:r>
    </w:p>
    <w:p w:rsidR="00801BC4" w:rsidRDefault="00801BC4" w:rsidP="00EC14DE">
      <w:pPr>
        <w:pStyle w:val="Sraopastraipa"/>
        <w:numPr>
          <w:ilvl w:val="0"/>
          <w:numId w:val="1"/>
        </w:numPr>
        <w:tabs>
          <w:tab w:val="left" w:pos="1666"/>
        </w:tabs>
        <w:ind w:firstLine="900"/>
        <w:jc w:val="both"/>
      </w:pPr>
      <w:r>
        <w:t>Gimnazij</w:t>
      </w:r>
      <w:r w:rsidR="00A76D0B" w:rsidRPr="001F455A">
        <w:t xml:space="preserve">a, įgyvendindama pagrindinio ugdymo programą, skatina </w:t>
      </w:r>
      <w:r w:rsidR="00A76D0B">
        <w:t>(</w:t>
      </w:r>
      <w:r w:rsidR="00A76D0B" w:rsidRPr="001F455A">
        <w:t>ir konsultuoja</w:t>
      </w:r>
      <w:r w:rsidR="00A76D0B">
        <w:t>)</w:t>
      </w:r>
      <w:r w:rsidR="00A76D0B" w:rsidRPr="001F455A">
        <w:t xml:space="preserve"> mokinių tėvus (globėjus, rūpintojus):</w:t>
      </w:r>
    </w:p>
    <w:p w:rsidR="00801BC4" w:rsidRDefault="00A76D0B" w:rsidP="00EC14DE">
      <w:pPr>
        <w:pStyle w:val="Sraopastraipa"/>
        <w:numPr>
          <w:ilvl w:val="1"/>
          <w:numId w:val="1"/>
        </w:numPr>
        <w:tabs>
          <w:tab w:val="left" w:pos="1666"/>
          <w:tab w:val="left" w:pos="1806"/>
        </w:tabs>
        <w:ind w:hanging="37"/>
        <w:jc w:val="both"/>
      </w:pPr>
      <w:r w:rsidRPr="001F455A">
        <w:t xml:space="preserve">sukurti mokiniams tinkamą, skatinančią mokytis, edukacinę aplinką namuose; </w:t>
      </w:r>
    </w:p>
    <w:p w:rsidR="00801BC4" w:rsidRDefault="00A76D0B" w:rsidP="00EC14DE">
      <w:pPr>
        <w:pStyle w:val="Sraopastraipa"/>
        <w:numPr>
          <w:ilvl w:val="1"/>
          <w:numId w:val="1"/>
        </w:numPr>
        <w:tabs>
          <w:tab w:val="left" w:pos="1666"/>
          <w:tab w:val="left" w:pos="1806"/>
        </w:tabs>
        <w:ind w:hanging="37"/>
        <w:jc w:val="both"/>
      </w:pPr>
      <w:r w:rsidRPr="001F455A">
        <w:t>kelti vaikams pagrįstus mokymosi lūkesčius ir motyvuoti mokytis;</w:t>
      </w:r>
    </w:p>
    <w:p w:rsidR="00801BC4" w:rsidRDefault="00A76D0B" w:rsidP="00EC14DE">
      <w:pPr>
        <w:pStyle w:val="Sraopastraipa"/>
        <w:numPr>
          <w:ilvl w:val="1"/>
          <w:numId w:val="1"/>
        </w:numPr>
        <w:tabs>
          <w:tab w:val="left" w:pos="1666"/>
          <w:tab w:val="left" w:pos="1806"/>
        </w:tabs>
        <w:ind w:hanging="37"/>
        <w:jc w:val="both"/>
      </w:pPr>
      <w:r w:rsidRPr="001F455A">
        <w:t>padėti vaikams mokytis namuose;</w:t>
      </w:r>
    </w:p>
    <w:p w:rsidR="00801BC4" w:rsidRDefault="00A76D0B" w:rsidP="00EC14DE">
      <w:pPr>
        <w:pStyle w:val="Sraopastraipa"/>
        <w:numPr>
          <w:ilvl w:val="1"/>
          <w:numId w:val="1"/>
        </w:numPr>
        <w:tabs>
          <w:tab w:val="left" w:pos="1666"/>
          <w:tab w:val="left" w:pos="1806"/>
        </w:tabs>
        <w:ind w:left="14" w:firstLine="1232"/>
        <w:jc w:val="both"/>
      </w:pPr>
      <w:r w:rsidRPr="001F455A">
        <w:t xml:space="preserve">palaikyti ir stiprinti dvasinius ryšius su vaiku, jį ramiai išklausyti, patarti, padėti, domėtis vaiko veiklomis </w:t>
      </w:r>
      <w:r w:rsidR="00801BC4">
        <w:t>gimnazij</w:t>
      </w:r>
      <w:r w:rsidRPr="001F455A">
        <w:t>oje ir už jos ribų;</w:t>
      </w:r>
    </w:p>
    <w:p w:rsidR="00A76D0B" w:rsidRPr="00801BC4" w:rsidRDefault="00A76D0B" w:rsidP="00EC14DE">
      <w:pPr>
        <w:pStyle w:val="Sraopastraipa"/>
        <w:numPr>
          <w:ilvl w:val="1"/>
          <w:numId w:val="1"/>
        </w:numPr>
        <w:tabs>
          <w:tab w:val="left" w:pos="1666"/>
          <w:tab w:val="left" w:pos="1806"/>
        </w:tabs>
        <w:ind w:left="0" w:firstLine="1246"/>
        <w:jc w:val="both"/>
      </w:pPr>
      <w:r w:rsidRPr="001F455A">
        <w:t xml:space="preserve">sudaryti galimybes vaikams dalyvauti neformaliojo švietimo veiklose </w:t>
      </w:r>
      <w:r w:rsidR="00801BC4">
        <w:t>gimnazij</w:t>
      </w:r>
      <w:r w:rsidRPr="001F455A">
        <w:t>oje ir už jos ribų.</w:t>
      </w:r>
      <w:r w:rsidRPr="00801BC4">
        <w:rPr>
          <w:b/>
          <w:bCs/>
        </w:rPr>
        <w:t xml:space="preserve"> </w:t>
      </w:r>
    </w:p>
    <w:p w:rsidR="00A76D0B" w:rsidRPr="001F455A" w:rsidRDefault="00A76D0B" w:rsidP="008D74BB">
      <w:pPr>
        <w:jc w:val="both"/>
        <w:rPr>
          <w:b/>
          <w:bCs/>
        </w:rPr>
      </w:pPr>
    </w:p>
    <w:p w:rsidR="005E611F" w:rsidRDefault="005E611F" w:rsidP="003A4643">
      <w:pPr>
        <w:jc w:val="center"/>
        <w:rPr>
          <w:b/>
        </w:rPr>
      </w:pPr>
    </w:p>
    <w:p w:rsidR="003A4643" w:rsidRPr="001F455A" w:rsidRDefault="003A4643" w:rsidP="003A4643">
      <w:pPr>
        <w:jc w:val="center"/>
        <w:rPr>
          <w:b/>
        </w:rPr>
      </w:pPr>
      <w:r w:rsidRPr="001F455A">
        <w:rPr>
          <w:b/>
        </w:rPr>
        <w:t>II SKYRIUS</w:t>
      </w:r>
    </w:p>
    <w:p w:rsidR="00A76D0B" w:rsidRDefault="003A4643" w:rsidP="003A4643">
      <w:pPr>
        <w:jc w:val="center"/>
        <w:rPr>
          <w:b/>
        </w:rPr>
      </w:pPr>
      <w:r w:rsidRPr="001F455A">
        <w:rPr>
          <w:b/>
        </w:rPr>
        <w:t>P</w:t>
      </w:r>
      <w:r>
        <w:rPr>
          <w:b/>
        </w:rPr>
        <w:t>RADI</w:t>
      </w:r>
      <w:r w:rsidRPr="001F455A">
        <w:rPr>
          <w:b/>
        </w:rPr>
        <w:t>NIO UGDYMO PROGRAMOS VYKDYMAS</w:t>
      </w:r>
    </w:p>
    <w:p w:rsidR="003A4643" w:rsidRDefault="003A4643" w:rsidP="003A4643">
      <w:pPr>
        <w:jc w:val="center"/>
        <w:rPr>
          <w:b/>
        </w:rPr>
      </w:pPr>
    </w:p>
    <w:p w:rsidR="003A4643" w:rsidRPr="003A4643" w:rsidRDefault="003A4643" w:rsidP="003A4643">
      <w:pPr>
        <w:tabs>
          <w:tab w:val="left" w:pos="720"/>
        </w:tabs>
        <w:suppressAutoHyphens w:val="0"/>
        <w:autoSpaceDN/>
        <w:jc w:val="center"/>
        <w:textAlignment w:val="auto"/>
        <w:rPr>
          <w:rFonts w:eastAsia="Times New Roman"/>
          <w:b/>
          <w:lang w:eastAsia="en-US"/>
        </w:rPr>
      </w:pPr>
      <w:r>
        <w:rPr>
          <w:rFonts w:eastAsia="Times New Roman"/>
          <w:b/>
          <w:lang w:eastAsia="en-US"/>
        </w:rPr>
        <w:t>PIRMA</w:t>
      </w:r>
      <w:r w:rsidRPr="003A4643">
        <w:rPr>
          <w:rFonts w:eastAsia="Times New Roman"/>
          <w:b/>
          <w:lang w:eastAsia="en-US"/>
        </w:rPr>
        <w:t>SIS SKIRSNIS</w:t>
      </w:r>
    </w:p>
    <w:p w:rsidR="003A4643" w:rsidRPr="003A4643" w:rsidRDefault="003A4643" w:rsidP="003A4643">
      <w:pPr>
        <w:tabs>
          <w:tab w:val="left" w:pos="720"/>
        </w:tabs>
        <w:suppressAutoHyphens w:val="0"/>
        <w:autoSpaceDN/>
        <w:jc w:val="center"/>
        <w:textAlignment w:val="auto"/>
        <w:rPr>
          <w:rFonts w:eastAsia="Times New Roman"/>
          <w:b/>
          <w:lang w:eastAsia="en-US"/>
        </w:rPr>
      </w:pPr>
      <w:r w:rsidRPr="003A4643">
        <w:rPr>
          <w:rFonts w:eastAsia="Times New Roman"/>
          <w:b/>
          <w:lang w:eastAsia="en-US"/>
        </w:rPr>
        <w:t xml:space="preserve">BENDROSIOS PROGRAMOS ĮGYVENDINIMO </w:t>
      </w:r>
    </w:p>
    <w:p w:rsidR="003A4643" w:rsidRPr="003A4643" w:rsidRDefault="003A4643" w:rsidP="003A4643">
      <w:pPr>
        <w:tabs>
          <w:tab w:val="left" w:pos="720"/>
        </w:tabs>
        <w:suppressAutoHyphens w:val="0"/>
        <w:autoSpaceDN/>
        <w:jc w:val="center"/>
        <w:textAlignment w:val="auto"/>
        <w:rPr>
          <w:rFonts w:eastAsia="Times New Roman"/>
          <w:lang w:eastAsia="en-US"/>
        </w:rPr>
      </w:pPr>
      <w:r w:rsidRPr="003A4643">
        <w:rPr>
          <w:rFonts w:eastAsia="Times New Roman"/>
          <w:b/>
          <w:lang w:eastAsia="en-US"/>
        </w:rPr>
        <w:t xml:space="preserve">BENDROSIOS NUOSTATOS  </w:t>
      </w:r>
    </w:p>
    <w:p w:rsidR="003A4643" w:rsidRDefault="003A4643" w:rsidP="003A4643">
      <w:pPr>
        <w:jc w:val="center"/>
      </w:pPr>
    </w:p>
    <w:p w:rsidR="00724E89" w:rsidRDefault="003A4643" w:rsidP="00EC14DE">
      <w:pPr>
        <w:pStyle w:val="Sraopastraipa"/>
        <w:numPr>
          <w:ilvl w:val="0"/>
          <w:numId w:val="1"/>
        </w:numPr>
        <w:tabs>
          <w:tab w:val="left" w:pos="720"/>
          <w:tab w:val="left" w:pos="1694"/>
          <w:tab w:val="left" w:pos="2127"/>
        </w:tabs>
        <w:suppressAutoHyphens w:val="0"/>
        <w:autoSpaceDN/>
        <w:ind w:left="0" w:firstLine="1288"/>
        <w:jc w:val="both"/>
        <w:textAlignment w:val="auto"/>
        <w:rPr>
          <w:rFonts w:eastAsia="Times New Roman"/>
          <w:lang w:eastAsia="en-US"/>
        </w:rPr>
      </w:pPr>
      <w:r w:rsidRPr="00724E89">
        <w:rPr>
          <w:rFonts w:eastAsia="Times New Roman"/>
          <w:lang w:eastAsia="en-US"/>
        </w:rPr>
        <w:t>Bendroji programa įgyvendinama vadovaujantis joje nustatytomis ugdymo tur</w:t>
      </w:r>
      <w:r w:rsidRPr="00724E89">
        <w:rPr>
          <w:rFonts w:eastAsia="Times New Roman"/>
          <w:lang w:eastAsia="en-US"/>
        </w:rPr>
        <w:t>i</w:t>
      </w:r>
      <w:r w:rsidRPr="00724E89">
        <w:rPr>
          <w:rFonts w:eastAsia="Times New Roman"/>
          <w:lang w:eastAsia="en-US"/>
        </w:rPr>
        <w:t>nio kūrimo ir įgyvendinimo didaktinėmis nuostatomis ir principais, mokinių pasiekimų ir paža</w:t>
      </w:r>
      <w:r w:rsidRPr="00724E89">
        <w:rPr>
          <w:rFonts w:eastAsia="Times New Roman"/>
          <w:lang w:eastAsia="en-US"/>
        </w:rPr>
        <w:t>n</w:t>
      </w:r>
      <w:r w:rsidRPr="00724E89">
        <w:rPr>
          <w:rFonts w:eastAsia="Times New Roman"/>
          <w:lang w:eastAsia="en-US"/>
        </w:rPr>
        <w:t>gos vertinimo, aplinkos kūrimo nuostatomis.</w:t>
      </w:r>
    </w:p>
    <w:p w:rsidR="00724E89" w:rsidRDefault="003A4643" w:rsidP="00EC14DE">
      <w:pPr>
        <w:pStyle w:val="Sraopastraipa"/>
        <w:numPr>
          <w:ilvl w:val="0"/>
          <w:numId w:val="1"/>
        </w:numPr>
        <w:tabs>
          <w:tab w:val="left" w:pos="720"/>
          <w:tab w:val="left" w:pos="1694"/>
          <w:tab w:val="left" w:pos="2127"/>
        </w:tabs>
        <w:suppressAutoHyphens w:val="0"/>
        <w:autoSpaceDN/>
        <w:ind w:left="0" w:firstLine="1288"/>
        <w:jc w:val="both"/>
        <w:textAlignment w:val="auto"/>
        <w:rPr>
          <w:rFonts w:eastAsia="Times New Roman"/>
          <w:lang w:eastAsia="en-US"/>
        </w:rPr>
      </w:pPr>
      <w:r w:rsidRPr="00724E89">
        <w:rPr>
          <w:rFonts w:eastAsia="Times New Roman"/>
          <w:lang w:eastAsia="en-US"/>
        </w:rPr>
        <w:t xml:space="preserve">Formuojant </w:t>
      </w:r>
      <w:r w:rsidR="00724E89">
        <w:rPr>
          <w:rFonts w:eastAsia="Times New Roman"/>
          <w:lang w:eastAsia="en-US"/>
        </w:rPr>
        <w:t>gimnazij</w:t>
      </w:r>
      <w:r w:rsidRPr="00724E89">
        <w:rPr>
          <w:rFonts w:eastAsia="Times New Roman"/>
          <w:lang w:eastAsia="en-US"/>
        </w:rPr>
        <w:t xml:space="preserve">os ugdymo turinį, t. y. numatant </w:t>
      </w:r>
      <w:r w:rsidR="00724E89">
        <w:rPr>
          <w:rFonts w:eastAsia="Times New Roman"/>
          <w:lang w:eastAsia="en-US"/>
        </w:rPr>
        <w:t>gimnazijos</w:t>
      </w:r>
      <w:r w:rsidRPr="00724E89">
        <w:rPr>
          <w:rFonts w:eastAsia="Times New Roman"/>
          <w:lang w:eastAsia="en-US"/>
        </w:rPr>
        <w:t xml:space="preserve"> mokinių pasi</w:t>
      </w:r>
      <w:r w:rsidRPr="00724E89">
        <w:rPr>
          <w:rFonts w:eastAsia="Times New Roman"/>
          <w:lang w:eastAsia="en-US"/>
        </w:rPr>
        <w:t>e</w:t>
      </w:r>
      <w:r w:rsidRPr="00724E89">
        <w:rPr>
          <w:rFonts w:eastAsia="Times New Roman"/>
          <w:lang w:eastAsia="en-US"/>
        </w:rPr>
        <w:t>kimus ir ugdymosi tikslus, atsižvelgiama į nacionalinių ir tarpt</w:t>
      </w:r>
      <w:r w:rsidR="001E3FE8">
        <w:rPr>
          <w:rFonts w:eastAsia="Times New Roman"/>
          <w:lang w:eastAsia="en-US"/>
        </w:rPr>
        <w:t>autinių mokinių pasiekimų tyrimus</w:t>
      </w:r>
      <w:r w:rsidRPr="00724E89">
        <w:rPr>
          <w:rFonts w:eastAsia="Times New Roman"/>
          <w:lang w:eastAsia="en-US"/>
        </w:rPr>
        <w:t xml:space="preserve">, </w:t>
      </w:r>
      <w:r w:rsidRPr="00724E89">
        <w:rPr>
          <w:rFonts w:eastAsia="Times New Roman"/>
          <w:lang w:eastAsia="en-US"/>
        </w:rPr>
        <w:lastRenderedPageBreak/>
        <w:t xml:space="preserve">pasiekimų vertinimo taikant nacionalinius mokinių pasiekimų patikrinimų testus </w:t>
      </w:r>
      <w:r w:rsidR="00724E89">
        <w:rPr>
          <w:rFonts w:eastAsia="Times New Roman"/>
          <w:lang w:eastAsia="en-US"/>
        </w:rPr>
        <w:t>gimnazijo</w:t>
      </w:r>
      <w:r w:rsidRPr="00724E89">
        <w:rPr>
          <w:rFonts w:eastAsia="Times New Roman"/>
          <w:lang w:eastAsia="en-US"/>
        </w:rPr>
        <w:t>je r</w:t>
      </w:r>
      <w:r w:rsidRPr="00724E89">
        <w:rPr>
          <w:rFonts w:eastAsia="Times New Roman"/>
          <w:lang w:eastAsia="en-US"/>
        </w:rPr>
        <w:t>e</w:t>
      </w:r>
      <w:r w:rsidRPr="00724E89">
        <w:rPr>
          <w:rFonts w:eastAsia="Times New Roman"/>
          <w:lang w:eastAsia="en-US"/>
        </w:rPr>
        <w:t xml:space="preserve">zultatus (jei buvo vykdomi) ir rekomendacijas dėl mokinių pasiekimų gerinimo. </w:t>
      </w:r>
    </w:p>
    <w:p w:rsidR="003A4643" w:rsidRPr="00724E89" w:rsidRDefault="003A4643" w:rsidP="00EC14DE">
      <w:pPr>
        <w:pStyle w:val="Sraopastraipa"/>
        <w:numPr>
          <w:ilvl w:val="0"/>
          <w:numId w:val="1"/>
        </w:numPr>
        <w:tabs>
          <w:tab w:val="left" w:pos="720"/>
          <w:tab w:val="left" w:pos="1694"/>
          <w:tab w:val="left" w:pos="2127"/>
        </w:tabs>
        <w:suppressAutoHyphens w:val="0"/>
        <w:autoSpaceDN/>
        <w:ind w:left="0" w:firstLine="1288"/>
        <w:jc w:val="both"/>
        <w:textAlignment w:val="auto"/>
        <w:rPr>
          <w:rFonts w:eastAsia="Times New Roman"/>
          <w:lang w:eastAsia="en-US"/>
        </w:rPr>
      </w:pPr>
      <w:r w:rsidRPr="00724E89">
        <w:rPr>
          <w:rFonts w:eastAsia="Times New Roman"/>
          <w:lang w:eastAsia="en-US"/>
        </w:rPr>
        <w:t xml:space="preserve">Bendrajai programai ir neformaliojo </w:t>
      </w:r>
      <w:r w:rsidR="00724E89">
        <w:rPr>
          <w:rFonts w:eastAsia="Times New Roman"/>
          <w:lang w:eastAsia="en-US"/>
        </w:rPr>
        <w:t xml:space="preserve">švietimo programoms įgyvendinti </w:t>
      </w:r>
      <w:r w:rsidRPr="00724E89">
        <w:rPr>
          <w:rFonts w:eastAsia="Times New Roman"/>
          <w:lang w:eastAsia="en-US"/>
        </w:rPr>
        <w:t>2017-2018 mokslo metais skiriamos ugdymo valandos, kai ugdymo valandos trukmė 1 klasėse – 35 min., 2–4 klasėse – 45 min.:</w:t>
      </w:r>
    </w:p>
    <w:p w:rsidR="00664641" w:rsidRDefault="00664641" w:rsidP="003A4643">
      <w:pPr>
        <w:tabs>
          <w:tab w:val="left" w:pos="720"/>
        </w:tabs>
        <w:suppressAutoHyphens w:val="0"/>
        <w:autoSpaceDN/>
        <w:jc w:val="both"/>
        <w:textAlignment w:val="auto"/>
        <w:rPr>
          <w:rFonts w:eastAsia="Times New Roman"/>
          <w:lang w:eastAsia="en-US"/>
        </w:rPr>
      </w:pPr>
    </w:p>
    <w:tbl>
      <w:tblPr>
        <w:tblW w:w="0" w:type="auto"/>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1026"/>
        <w:gridCol w:w="992"/>
        <w:gridCol w:w="867"/>
        <w:gridCol w:w="991"/>
        <w:gridCol w:w="2194"/>
      </w:tblGrid>
      <w:tr w:rsidR="00664641" w:rsidRPr="00664641" w:rsidTr="00664641">
        <w:trPr>
          <w:jc w:val="center"/>
        </w:trPr>
        <w:tc>
          <w:tcPr>
            <w:tcW w:w="3296" w:type="dxa"/>
            <w:vAlign w:val="center"/>
          </w:tcPr>
          <w:p w:rsidR="00664641" w:rsidRPr="00664641" w:rsidRDefault="00664641" w:rsidP="00664641">
            <w:pPr>
              <w:tabs>
                <w:tab w:val="left" w:pos="720"/>
              </w:tabs>
              <w:autoSpaceDN/>
              <w:textAlignment w:val="auto"/>
              <w:rPr>
                <w:b/>
                <w:bCs/>
                <w:sz w:val="20"/>
                <w:szCs w:val="20"/>
              </w:rPr>
            </w:pPr>
            <w:r w:rsidRPr="00664641">
              <w:rPr>
                <w:b/>
                <w:bCs/>
                <w:sz w:val="20"/>
                <w:szCs w:val="20"/>
              </w:rPr>
              <w:t>Dalykai</w:t>
            </w:r>
          </w:p>
        </w:tc>
        <w:tc>
          <w:tcPr>
            <w:tcW w:w="1026" w:type="dxa"/>
            <w:vAlign w:val="center"/>
          </w:tcPr>
          <w:p w:rsidR="00664641" w:rsidRPr="00664641" w:rsidRDefault="00664641" w:rsidP="00664641">
            <w:pPr>
              <w:tabs>
                <w:tab w:val="left" w:pos="720"/>
              </w:tabs>
              <w:autoSpaceDN/>
              <w:textAlignment w:val="auto"/>
              <w:rPr>
                <w:b/>
                <w:bCs/>
                <w:sz w:val="20"/>
                <w:szCs w:val="20"/>
              </w:rPr>
            </w:pPr>
            <w:r w:rsidRPr="00664641">
              <w:rPr>
                <w:b/>
                <w:bCs/>
                <w:sz w:val="20"/>
                <w:szCs w:val="20"/>
              </w:rPr>
              <w:t>1 kl.</w:t>
            </w:r>
          </w:p>
        </w:tc>
        <w:tc>
          <w:tcPr>
            <w:tcW w:w="992" w:type="dxa"/>
            <w:vAlign w:val="center"/>
          </w:tcPr>
          <w:p w:rsidR="00664641" w:rsidRPr="00664641" w:rsidRDefault="00664641" w:rsidP="00664641">
            <w:pPr>
              <w:tabs>
                <w:tab w:val="left" w:pos="720"/>
              </w:tabs>
              <w:autoSpaceDN/>
              <w:textAlignment w:val="auto"/>
              <w:rPr>
                <w:b/>
                <w:bCs/>
                <w:sz w:val="20"/>
                <w:szCs w:val="20"/>
              </w:rPr>
            </w:pPr>
            <w:r w:rsidRPr="00664641">
              <w:rPr>
                <w:b/>
                <w:bCs/>
                <w:sz w:val="20"/>
                <w:szCs w:val="20"/>
              </w:rPr>
              <w:t>2 kl.</w:t>
            </w:r>
          </w:p>
        </w:tc>
        <w:tc>
          <w:tcPr>
            <w:tcW w:w="867" w:type="dxa"/>
            <w:vAlign w:val="center"/>
          </w:tcPr>
          <w:p w:rsidR="00664641" w:rsidRPr="00664641" w:rsidRDefault="00664641" w:rsidP="00664641">
            <w:pPr>
              <w:tabs>
                <w:tab w:val="left" w:pos="720"/>
              </w:tabs>
              <w:autoSpaceDN/>
              <w:textAlignment w:val="auto"/>
              <w:rPr>
                <w:b/>
                <w:bCs/>
                <w:sz w:val="20"/>
                <w:szCs w:val="20"/>
              </w:rPr>
            </w:pPr>
            <w:r w:rsidRPr="00664641">
              <w:rPr>
                <w:b/>
                <w:bCs/>
                <w:sz w:val="20"/>
                <w:szCs w:val="20"/>
              </w:rPr>
              <w:t>3 kl.</w:t>
            </w:r>
          </w:p>
        </w:tc>
        <w:tc>
          <w:tcPr>
            <w:tcW w:w="988" w:type="dxa"/>
            <w:vAlign w:val="center"/>
          </w:tcPr>
          <w:p w:rsidR="00664641" w:rsidRPr="00664641" w:rsidRDefault="00664641" w:rsidP="00664641">
            <w:pPr>
              <w:tabs>
                <w:tab w:val="left" w:pos="720"/>
              </w:tabs>
              <w:autoSpaceDN/>
              <w:textAlignment w:val="auto"/>
              <w:rPr>
                <w:b/>
                <w:bCs/>
                <w:sz w:val="20"/>
                <w:szCs w:val="20"/>
              </w:rPr>
            </w:pPr>
            <w:r w:rsidRPr="00664641">
              <w:rPr>
                <w:b/>
                <w:bCs/>
                <w:sz w:val="20"/>
                <w:szCs w:val="20"/>
              </w:rPr>
              <w:t>4 kl.</w:t>
            </w:r>
          </w:p>
        </w:tc>
        <w:tc>
          <w:tcPr>
            <w:tcW w:w="2194" w:type="dxa"/>
            <w:vAlign w:val="center"/>
          </w:tcPr>
          <w:p w:rsidR="00664641" w:rsidRPr="00664641" w:rsidRDefault="00664641" w:rsidP="00664641">
            <w:pPr>
              <w:tabs>
                <w:tab w:val="left" w:pos="720"/>
              </w:tabs>
              <w:autoSpaceDN/>
              <w:textAlignment w:val="auto"/>
              <w:rPr>
                <w:b/>
                <w:bCs/>
                <w:sz w:val="20"/>
                <w:szCs w:val="20"/>
              </w:rPr>
            </w:pPr>
            <w:r w:rsidRPr="00664641">
              <w:rPr>
                <w:b/>
                <w:bCs/>
                <w:sz w:val="20"/>
                <w:szCs w:val="20"/>
              </w:rPr>
              <w:t>Iš viso skiriama ugdymo valandų</w:t>
            </w:r>
          </w:p>
        </w:tc>
      </w:tr>
      <w:tr w:rsidR="00664641" w:rsidRPr="00664641" w:rsidTr="00664641">
        <w:trPr>
          <w:jc w:val="center"/>
        </w:trPr>
        <w:tc>
          <w:tcPr>
            <w:tcW w:w="3296" w:type="dxa"/>
            <w:vAlign w:val="center"/>
          </w:tcPr>
          <w:p w:rsidR="00664641" w:rsidRPr="00664641" w:rsidRDefault="00664641" w:rsidP="00664641">
            <w:pPr>
              <w:tabs>
                <w:tab w:val="left" w:pos="720"/>
              </w:tabs>
              <w:autoSpaceDN/>
              <w:textAlignment w:val="auto"/>
              <w:rPr>
                <w:sz w:val="20"/>
                <w:szCs w:val="20"/>
              </w:rPr>
            </w:pPr>
            <w:r w:rsidRPr="00664641">
              <w:rPr>
                <w:sz w:val="20"/>
                <w:szCs w:val="20"/>
              </w:rPr>
              <w:t>Dorinis ugdymas (tikyba)</w:t>
            </w:r>
          </w:p>
        </w:tc>
        <w:tc>
          <w:tcPr>
            <w:tcW w:w="1026" w:type="dxa"/>
            <w:vAlign w:val="center"/>
          </w:tcPr>
          <w:p w:rsidR="00664641" w:rsidRPr="00664641" w:rsidRDefault="00664641" w:rsidP="00664641">
            <w:pPr>
              <w:tabs>
                <w:tab w:val="left" w:pos="720"/>
              </w:tabs>
              <w:autoSpaceDN/>
              <w:textAlignment w:val="auto"/>
              <w:rPr>
                <w:sz w:val="20"/>
                <w:szCs w:val="20"/>
              </w:rPr>
            </w:pPr>
            <w:r>
              <w:rPr>
                <w:sz w:val="20"/>
                <w:szCs w:val="20"/>
              </w:rPr>
              <w:t>34</w:t>
            </w:r>
          </w:p>
        </w:tc>
        <w:tc>
          <w:tcPr>
            <w:tcW w:w="992" w:type="dxa"/>
            <w:vAlign w:val="center"/>
          </w:tcPr>
          <w:p w:rsidR="00664641" w:rsidRPr="00664641" w:rsidRDefault="00664641" w:rsidP="00664641">
            <w:pPr>
              <w:tabs>
                <w:tab w:val="left" w:pos="720"/>
              </w:tabs>
              <w:autoSpaceDN/>
              <w:textAlignment w:val="auto"/>
              <w:rPr>
                <w:sz w:val="20"/>
                <w:szCs w:val="20"/>
              </w:rPr>
            </w:pPr>
            <w:r>
              <w:rPr>
                <w:sz w:val="20"/>
                <w:szCs w:val="20"/>
              </w:rPr>
              <w:t>34</w:t>
            </w:r>
          </w:p>
        </w:tc>
        <w:tc>
          <w:tcPr>
            <w:tcW w:w="867" w:type="dxa"/>
            <w:vAlign w:val="center"/>
          </w:tcPr>
          <w:p w:rsidR="00664641" w:rsidRPr="00664641" w:rsidRDefault="00664641" w:rsidP="00664641">
            <w:pPr>
              <w:tabs>
                <w:tab w:val="left" w:pos="720"/>
              </w:tabs>
              <w:autoSpaceDN/>
              <w:textAlignment w:val="auto"/>
              <w:rPr>
                <w:sz w:val="20"/>
                <w:szCs w:val="20"/>
              </w:rPr>
            </w:pPr>
            <w:r>
              <w:rPr>
                <w:sz w:val="20"/>
                <w:szCs w:val="20"/>
              </w:rPr>
              <w:t>34</w:t>
            </w:r>
          </w:p>
        </w:tc>
        <w:tc>
          <w:tcPr>
            <w:tcW w:w="988" w:type="dxa"/>
            <w:vAlign w:val="center"/>
          </w:tcPr>
          <w:p w:rsidR="00664641" w:rsidRPr="00664641" w:rsidRDefault="00664641" w:rsidP="00664641">
            <w:pPr>
              <w:tabs>
                <w:tab w:val="left" w:pos="720"/>
              </w:tabs>
              <w:autoSpaceDN/>
              <w:textAlignment w:val="auto"/>
              <w:rPr>
                <w:sz w:val="20"/>
                <w:szCs w:val="20"/>
              </w:rPr>
            </w:pPr>
            <w:r>
              <w:rPr>
                <w:sz w:val="20"/>
                <w:szCs w:val="20"/>
              </w:rPr>
              <w:t>34</w:t>
            </w:r>
          </w:p>
        </w:tc>
        <w:tc>
          <w:tcPr>
            <w:tcW w:w="2194" w:type="dxa"/>
            <w:vAlign w:val="center"/>
          </w:tcPr>
          <w:p w:rsidR="00664641" w:rsidRPr="00664641" w:rsidRDefault="00664641" w:rsidP="00664641">
            <w:pPr>
              <w:tabs>
                <w:tab w:val="left" w:pos="720"/>
              </w:tabs>
              <w:autoSpaceDN/>
              <w:textAlignment w:val="auto"/>
              <w:rPr>
                <w:sz w:val="20"/>
                <w:szCs w:val="20"/>
              </w:rPr>
            </w:pPr>
            <w:r>
              <w:rPr>
                <w:sz w:val="20"/>
                <w:szCs w:val="20"/>
              </w:rPr>
              <w:t>136</w:t>
            </w:r>
          </w:p>
        </w:tc>
      </w:tr>
      <w:tr w:rsidR="00664641" w:rsidRPr="00664641" w:rsidTr="00664641">
        <w:trPr>
          <w:jc w:val="center"/>
        </w:trPr>
        <w:tc>
          <w:tcPr>
            <w:tcW w:w="3296" w:type="dxa"/>
            <w:vAlign w:val="center"/>
          </w:tcPr>
          <w:p w:rsidR="00664641" w:rsidRPr="00664641" w:rsidRDefault="00664641" w:rsidP="00664641">
            <w:pPr>
              <w:tabs>
                <w:tab w:val="left" w:pos="720"/>
              </w:tabs>
              <w:autoSpaceDN/>
              <w:textAlignment w:val="auto"/>
              <w:rPr>
                <w:sz w:val="20"/>
                <w:szCs w:val="20"/>
              </w:rPr>
            </w:pPr>
            <w:r w:rsidRPr="00664641">
              <w:rPr>
                <w:sz w:val="20"/>
                <w:szCs w:val="20"/>
              </w:rPr>
              <w:t>Lietuvių kalba (gimtoji)</w:t>
            </w:r>
          </w:p>
        </w:tc>
        <w:tc>
          <w:tcPr>
            <w:tcW w:w="1026" w:type="dxa"/>
            <w:vAlign w:val="center"/>
          </w:tcPr>
          <w:p w:rsidR="00664641" w:rsidRPr="00664641" w:rsidRDefault="00664641" w:rsidP="00664641">
            <w:pPr>
              <w:tabs>
                <w:tab w:val="left" w:pos="720"/>
              </w:tabs>
              <w:autoSpaceDN/>
              <w:textAlignment w:val="auto"/>
              <w:rPr>
                <w:sz w:val="20"/>
                <w:szCs w:val="20"/>
              </w:rPr>
            </w:pPr>
            <w:r w:rsidRPr="00664641">
              <w:rPr>
                <w:sz w:val="20"/>
                <w:szCs w:val="20"/>
              </w:rPr>
              <w:t>256</w:t>
            </w:r>
          </w:p>
        </w:tc>
        <w:tc>
          <w:tcPr>
            <w:tcW w:w="992" w:type="dxa"/>
            <w:vAlign w:val="center"/>
          </w:tcPr>
          <w:p w:rsidR="00664641" w:rsidRPr="00664641" w:rsidRDefault="00664641" w:rsidP="00664641">
            <w:pPr>
              <w:tabs>
                <w:tab w:val="left" w:pos="720"/>
              </w:tabs>
              <w:autoSpaceDN/>
              <w:textAlignment w:val="auto"/>
              <w:rPr>
                <w:sz w:val="20"/>
                <w:szCs w:val="20"/>
              </w:rPr>
            </w:pPr>
            <w:r w:rsidRPr="00664641">
              <w:rPr>
                <w:sz w:val="20"/>
                <w:szCs w:val="20"/>
              </w:rPr>
              <w:t>224</w:t>
            </w:r>
          </w:p>
        </w:tc>
        <w:tc>
          <w:tcPr>
            <w:tcW w:w="867" w:type="dxa"/>
            <w:vAlign w:val="center"/>
          </w:tcPr>
          <w:p w:rsidR="00664641" w:rsidRPr="00664641" w:rsidRDefault="00664641" w:rsidP="00664641">
            <w:pPr>
              <w:tabs>
                <w:tab w:val="left" w:pos="720"/>
              </w:tabs>
              <w:autoSpaceDN/>
              <w:textAlignment w:val="auto"/>
              <w:rPr>
                <w:sz w:val="20"/>
                <w:szCs w:val="20"/>
              </w:rPr>
            </w:pPr>
            <w:r w:rsidRPr="00664641">
              <w:rPr>
                <w:sz w:val="20"/>
                <w:szCs w:val="20"/>
              </w:rPr>
              <w:t>224</w:t>
            </w:r>
          </w:p>
        </w:tc>
        <w:tc>
          <w:tcPr>
            <w:tcW w:w="988" w:type="dxa"/>
            <w:vAlign w:val="center"/>
          </w:tcPr>
          <w:p w:rsidR="00664641" w:rsidRPr="00664641" w:rsidRDefault="00664641" w:rsidP="00664641">
            <w:pPr>
              <w:tabs>
                <w:tab w:val="left" w:pos="720"/>
              </w:tabs>
              <w:autoSpaceDN/>
              <w:textAlignment w:val="auto"/>
              <w:rPr>
                <w:sz w:val="20"/>
                <w:szCs w:val="20"/>
              </w:rPr>
            </w:pPr>
            <w:r w:rsidRPr="00664641">
              <w:rPr>
                <w:sz w:val="20"/>
                <w:szCs w:val="20"/>
              </w:rPr>
              <w:t>224</w:t>
            </w:r>
          </w:p>
        </w:tc>
        <w:tc>
          <w:tcPr>
            <w:tcW w:w="2194" w:type="dxa"/>
            <w:vAlign w:val="center"/>
          </w:tcPr>
          <w:p w:rsidR="00664641" w:rsidRPr="00664641" w:rsidRDefault="00664641" w:rsidP="00664641">
            <w:pPr>
              <w:tabs>
                <w:tab w:val="left" w:pos="720"/>
              </w:tabs>
              <w:autoSpaceDN/>
              <w:textAlignment w:val="auto"/>
              <w:rPr>
                <w:sz w:val="20"/>
                <w:szCs w:val="20"/>
              </w:rPr>
            </w:pPr>
            <w:r w:rsidRPr="00664641">
              <w:rPr>
                <w:sz w:val="20"/>
                <w:szCs w:val="20"/>
              </w:rPr>
              <w:t>928</w:t>
            </w:r>
          </w:p>
        </w:tc>
      </w:tr>
      <w:tr w:rsidR="00664641" w:rsidRPr="00664641" w:rsidTr="00664641">
        <w:trPr>
          <w:jc w:val="center"/>
        </w:trPr>
        <w:tc>
          <w:tcPr>
            <w:tcW w:w="3296" w:type="dxa"/>
            <w:vAlign w:val="center"/>
          </w:tcPr>
          <w:p w:rsidR="00664641" w:rsidRPr="00664641" w:rsidRDefault="00664641" w:rsidP="00664641">
            <w:pPr>
              <w:tabs>
                <w:tab w:val="left" w:pos="720"/>
              </w:tabs>
              <w:autoSpaceDN/>
              <w:textAlignment w:val="auto"/>
              <w:rPr>
                <w:sz w:val="20"/>
                <w:szCs w:val="20"/>
              </w:rPr>
            </w:pPr>
            <w:r w:rsidRPr="00664641">
              <w:rPr>
                <w:sz w:val="20"/>
                <w:szCs w:val="20"/>
              </w:rPr>
              <w:t>Užsienio kalba (anglų)</w:t>
            </w:r>
          </w:p>
        </w:tc>
        <w:tc>
          <w:tcPr>
            <w:tcW w:w="1026" w:type="dxa"/>
            <w:vAlign w:val="center"/>
          </w:tcPr>
          <w:p w:rsidR="00664641" w:rsidRPr="00664641" w:rsidRDefault="00664641" w:rsidP="00664641">
            <w:pPr>
              <w:tabs>
                <w:tab w:val="left" w:pos="720"/>
              </w:tabs>
              <w:autoSpaceDN/>
              <w:textAlignment w:val="auto"/>
              <w:rPr>
                <w:sz w:val="20"/>
                <w:szCs w:val="20"/>
              </w:rPr>
            </w:pPr>
            <w:r w:rsidRPr="00664641">
              <w:rPr>
                <w:sz w:val="20"/>
                <w:szCs w:val="20"/>
              </w:rPr>
              <w:t>0</w:t>
            </w:r>
          </w:p>
        </w:tc>
        <w:tc>
          <w:tcPr>
            <w:tcW w:w="992" w:type="dxa"/>
            <w:vAlign w:val="center"/>
          </w:tcPr>
          <w:p w:rsidR="00664641" w:rsidRPr="00664641" w:rsidRDefault="00664641" w:rsidP="00664641">
            <w:pPr>
              <w:tabs>
                <w:tab w:val="left" w:pos="720"/>
              </w:tabs>
              <w:autoSpaceDN/>
              <w:textAlignment w:val="auto"/>
              <w:rPr>
                <w:sz w:val="20"/>
                <w:szCs w:val="20"/>
              </w:rPr>
            </w:pPr>
            <w:r>
              <w:rPr>
                <w:sz w:val="20"/>
                <w:szCs w:val="20"/>
              </w:rPr>
              <w:t>68</w:t>
            </w:r>
          </w:p>
        </w:tc>
        <w:tc>
          <w:tcPr>
            <w:tcW w:w="867" w:type="dxa"/>
            <w:vAlign w:val="center"/>
          </w:tcPr>
          <w:p w:rsidR="00664641" w:rsidRPr="00664641" w:rsidRDefault="00664641" w:rsidP="00664641">
            <w:pPr>
              <w:tabs>
                <w:tab w:val="left" w:pos="720"/>
              </w:tabs>
              <w:autoSpaceDN/>
              <w:textAlignment w:val="auto"/>
              <w:rPr>
                <w:sz w:val="20"/>
                <w:szCs w:val="20"/>
              </w:rPr>
            </w:pPr>
            <w:r>
              <w:rPr>
                <w:sz w:val="20"/>
                <w:szCs w:val="20"/>
              </w:rPr>
              <w:t>68</w:t>
            </w:r>
          </w:p>
        </w:tc>
        <w:tc>
          <w:tcPr>
            <w:tcW w:w="988" w:type="dxa"/>
            <w:vAlign w:val="center"/>
          </w:tcPr>
          <w:p w:rsidR="00664641" w:rsidRPr="00664641" w:rsidRDefault="00664641" w:rsidP="00664641">
            <w:pPr>
              <w:tabs>
                <w:tab w:val="left" w:pos="720"/>
              </w:tabs>
              <w:autoSpaceDN/>
              <w:textAlignment w:val="auto"/>
              <w:rPr>
                <w:sz w:val="20"/>
                <w:szCs w:val="20"/>
              </w:rPr>
            </w:pPr>
            <w:r>
              <w:rPr>
                <w:sz w:val="20"/>
                <w:szCs w:val="20"/>
              </w:rPr>
              <w:t>68</w:t>
            </w:r>
          </w:p>
        </w:tc>
        <w:tc>
          <w:tcPr>
            <w:tcW w:w="2194" w:type="dxa"/>
            <w:vAlign w:val="center"/>
          </w:tcPr>
          <w:p w:rsidR="00664641" w:rsidRPr="00664641" w:rsidRDefault="00664641" w:rsidP="00664641">
            <w:pPr>
              <w:tabs>
                <w:tab w:val="left" w:pos="720"/>
              </w:tabs>
              <w:autoSpaceDN/>
              <w:textAlignment w:val="auto"/>
              <w:rPr>
                <w:sz w:val="20"/>
                <w:szCs w:val="20"/>
              </w:rPr>
            </w:pPr>
            <w:r>
              <w:rPr>
                <w:sz w:val="20"/>
                <w:szCs w:val="20"/>
              </w:rPr>
              <w:t>204</w:t>
            </w:r>
          </w:p>
        </w:tc>
      </w:tr>
      <w:tr w:rsidR="00664641" w:rsidRPr="00664641" w:rsidTr="00664641">
        <w:trPr>
          <w:jc w:val="center"/>
        </w:trPr>
        <w:tc>
          <w:tcPr>
            <w:tcW w:w="3296" w:type="dxa"/>
            <w:vAlign w:val="center"/>
          </w:tcPr>
          <w:p w:rsidR="00664641" w:rsidRPr="00664641" w:rsidRDefault="00664641" w:rsidP="00664641">
            <w:pPr>
              <w:tabs>
                <w:tab w:val="left" w:pos="720"/>
              </w:tabs>
              <w:autoSpaceDN/>
              <w:textAlignment w:val="auto"/>
              <w:rPr>
                <w:sz w:val="20"/>
                <w:szCs w:val="20"/>
              </w:rPr>
            </w:pPr>
            <w:r w:rsidRPr="00664641">
              <w:rPr>
                <w:sz w:val="20"/>
                <w:szCs w:val="20"/>
              </w:rPr>
              <w:t>Matematika</w:t>
            </w:r>
          </w:p>
        </w:tc>
        <w:tc>
          <w:tcPr>
            <w:tcW w:w="1026" w:type="dxa"/>
            <w:vAlign w:val="center"/>
          </w:tcPr>
          <w:p w:rsidR="00664641" w:rsidRPr="00664641" w:rsidRDefault="00664641" w:rsidP="00664641">
            <w:pPr>
              <w:autoSpaceDN/>
              <w:textAlignment w:val="auto"/>
              <w:rPr>
                <w:sz w:val="20"/>
                <w:szCs w:val="20"/>
              </w:rPr>
            </w:pPr>
            <w:r w:rsidRPr="00664641">
              <w:rPr>
                <w:sz w:val="20"/>
                <w:szCs w:val="20"/>
              </w:rPr>
              <w:t>1</w:t>
            </w:r>
            <w:r>
              <w:rPr>
                <w:sz w:val="20"/>
                <w:szCs w:val="20"/>
              </w:rPr>
              <w:t>36</w:t>
            </w:r>
          </w:p>
        </w:tc>
        <w:tc>
          <w:tcPr>
            <w:tcW w:w="992" w:type="dxa"/>
            <w:vAlign w:val="center"/>
          </w:tcPr>
          <w:p w:rsidR="00664641" w:rsidRPr="00664641" w:rsidRDefault="00664641" w:rsidP="00664641">
            <w:pPr>
              <w:autoSpaceDN/>
              <w:textAlignment w:val="auto"/>
              <w:rPr>
                <w:sz w:val="20"/>
                <w:szCs w:val="20"/>
              </w:rPr>
            </w:pPr>
            <w:r w:rsidRPr="00664641">
              <w:rPr>
                <w:sz w:val="20"/>
                <w:szCs w:val="20"/>
              </w:rPr>
              <w:t>1</w:t>
            </w:r>
            <w:r>
              <w:rPr>
                <w:sz w:val="20"/>
                <w:szCs w:val="20"/>
              </w:rPr>
              <w:t>70</w:t>
            </w:r>
          </w:p>
        </w:tc>
        <w:tc>
          <w:tcPr>
            <w:tcW w:w="867" w:type="dxa"/>
            <w:vAlign w:val="center"/>
          </w:tcPr>
          <w:p w:rsidR="00664641" w:rsidRPr="00664641" w:rsidRDefault="00664641" w:rsidP="00664641">
            <w:pPr>
              <w:autoSpaceDN/>
              <w:textAlignment w:val="auto"/>
              <w:rPr>
                <w:sz w:val="20"/>
                <w:szCs w:val="20"/>
              </w:rPr>
            </w:pPr>
            <w:r w:rsidRPr="00664641">
              <w:rPr>
                <w:sz w:val="20"/>
                <w:szCs w:val="20"/>
              </w:rPr>
              <w:t>1</w:t>
            </w:r>
            <w:r>
              <w:rPr>
                <w:sz w:val="20"/>
                <w:szCs w:val="20"/>
              </w:rPr>
              <w:t>7</w:t>
            </w:r>
            <w:r w:rsidRPr="00664641">
              <w:rPr>
                <w:sz w:val="20"/>
                <w:szCs w:val="20"/>
              </w:rPr>
              <w:t>0</w:t>
            </w:r>
          </w:p>
        </w:tc>
        <w:tc>
          <w:tcPr>
            <w:tcW w:w="988" w:type="dxa"/>
            <w:vAlign w:val="center"/>
          </w:tcPr>
          <w:p w:rsidR="00664641" w:rsidRPr="00664641" w:rsidRDefault="00664641" w:rsidP="00664641">
            <w:pPr>
              <w:autoSpaceDN/>
              <w:textAlignment w:val="auto"/>
              <w:rPr>
                <w:sz w:val="20"/>
                <w:szCs w:val="20"/>
              </w:rPr>
            </w:pPr>
            <w:r w:rsidRPr="00664641">
              <w:rPr>
                <w:sz w:val="20"/>
                <w:szCs w:val="20"/>
              </w:rPr>
              <w:t>1</w:t>
            </w:r>
            <w:r>
              <w:rPr>
                <w:sz w:val="20"/>
                <w:szCs w:val="20"/>
              </w:rPr>
              <w:t>36</w:t>
            </w:r>
          </w:p>
        </w:tc>
        <w:tc>
          <w:tcPr>
            <w:tcW w:w="2194" w:type="dxa"/>
            <w:vAlign w:val="center"/>
          </w:tcPr>
          <w:p w:rsidR="00664641" w:rsidRPr="00664641" w:rsidRDefault="00664641" w:rsidP="00664641">
            <w:pPr>
              <w:tabs>
                <w:tab w:val="left" w:pos="720"/>
              </w:tabs>
              <w:autoSpaceDN/>
              <w:textAlignment w:val="auto"/>
              <w:rPr>
                <w:sz w:val="20"/>
                <w:szCs w:val="20"/>
              </w:rPr>
            </w:pPr>
            <w:r w:rsidRPr="00664641">
              <w:rPr>
                <w:sz w:val="20"/>
                <w:szCs w:val="20"/>
              </w:rPr>
              <w:t>612</w:t>
            </w:r>
          </w:p>
        </w:tc>
      </w:tr>
      <w:tr w:rsidR="00664641" w:rsidRPr="00664641" w:rsidTr="00664641">
        <w:trPr>
          <w:jc w:val="center"/>
        </w:trPr>
        <w:tc>
          <w:tcPr>
            <w:tcW w:w="3296" w:type="dxa"/>
            <w:vAlign w:val="center"/>
          </w:tcPr>
          <w:p w:rsidR="00664641" w:rsidRPr="00664641" w:rsidRDefault="00664641" w:rsidP="00664641">
            <w:pPr>
              <w:tabs>
                <w:tab w:val="left" w:pos="720"/>
              </w:tabs>
              <w:autoSpaceDN/>
              <w:textAlignment w:val="auto"/>
              <w:rPr>
                <w:sz w:val="20"/>
                <w:szCs w:val="20"/>
              </w:rPr>
            </w:pPr>
            <w:r w:rsidRPr="00664641">
              <w:rPr>
                <w:sz w:val="20"/>
                <w:szCs w:val="20"/>
              </w:rPr>
              <w:t>Pasaulio pažinimas</w:t>
            </w:r>
          </w:p>
        </w:tc>
        <w:tc>
          <w:tcPr>
            <w:tcW w:w="1026" w:type="dxa"/>
            <w:vAlign w:val="center"/>
          </w:tcPr>
          <w:p w:rsidR="00664641" w:rsidRPr="00664641" w:rsidRDefault="00664641" w:rsidP="00664641">
            <w:pPr>
              <w:autoSpaceDN/>
              <w:textAlignment w:val="auto"/>
              <w:rPr>
                <w:sz w:val="20"/>
                <w:szCs w:val="20"/>
              </w:rPr>
            </w:pPr>
            <w:r>
              <w:rPr>
                <w:sz w:val="20"/>
                <w:szCs w:val="20"/>
              </w:rPr>
              <w:t>68</w:t>
            </w:r>
          </w:p>
        </w:tc>
        <w:tc>
          <w:tcPr>
            <w:tcW w:w="992" w:type="dxa"/>
            <w:vAlign w:val="center"/>
          </w:tcPr>
          <w:p w:rsidR="00664641" w:rsidRPr="00664641" w:rsidRDefault="00664641" w:rsidP="00664641">
            <w:pPr>
              <w:autoSpaceDN/>
              <w:textAlignment w:val="auto"/>
              <w:rPr>
                <w:sz w:val="20"/>
                <w:szCs w:val="20"/>
              </w:rPr>
            </w:pPr>
            <w:r>
              <w:rPr>
                <w:sz w:val="20"/>
                <w:szCs w:val="20"/>
              </w:rPr>
              <w:t>68</w:t>
            </w:r>
          </w:p>
        </w:tc>
        <w:tc>
          <w:tcPr>
            <w:tcW w:w="867" w:type="dxa"/>
            <w:vAlign w:val="center"/>
          </w:tcPr>
          <w:p w:rsidR="00664641" w:rsidRPr="00664641" w:rsidRDefault="00664641" w:rsidP="00664641">
            <w:pPr>
              <w:autoSpaceDN/>
              <w:textAlignment w:val="auto"/>
              <w:rPr>
                <w:sz w:val="20"/>
                <w:szCs w:val="20"/>
              </w:rPr>
            </w:pPr>
            <w:r>
              <w:rPr>
                <w:sz w:val="20"/>
                <w:szCs w:val="20"/>
              </w:rPr>
              <w:t>68</w:t>
            </w:r>
          </w:p>
        </w:tc>
        <w:tc>
          <w:tcPr>
            <w:tcW w:w="988" w:type="dxa"/>
            <w:vAlign w:val="center"/>
          </w:tcPr>
          <w:p w:rsidR="00664641" w:rsidRPr="00664641" w:rsidRDefault="00664641" w:rsidP="00664641">
            <w:pPr>
              <w:autoSpaceDN/>
              <w:textAlignment w:val="auto"/>
              <w:rPr>
                <w:sz w:val="20"/>
                <w:szCs w:val="20"/>
              </w:rPr>
            </w:pPr>
            <w:r>
              <w:rPr>
                <w:sz w:val="20"/>
                <w:szCs w:val="20"/>
              </w:rPr>
              <w:t>68</w:t>
            </w:r>
          </w:p>
        </w:tc>
        <w:tc>
          <w:tcPr>
            <w:tcW w:w="2194" w:type="dxa"/>
            <w:vAlign w:val="center"/>
          </w:tcPr>
          <w:p w:rsidR="00664641" w:rsidRPr="00664641" w:rsidRDefault="00664641" w:rsidP="00664641">
            <w:pPr>
              <w:tabs>
                <w:tab w:val="left" w:pos="720"/>
              </w:tabs>
              <w:autoSpaceDN/>
              <w:textAlignment w:val="auto"/>
              <w:rPr>
                <w:sz w:val="20"/>
                <w:szCs w:val="20"/>
              </w:rPr>
            </w:pPr>
            <w:r w:rsidRPr="00664641">
              <w:rPr>
                <w:sz w:val="20"/>
                <w:szCs w:val="20"/>
              </w:rPr>
              <w:t>2</w:t>
            </w:r>
            <w:r>
              <w:rPr>
                <w:sz w:val="20"/>
                <w:szCs w:val="20"/>
              </w:rPr>
              <w:t>72</w:t>
            </w:r>
          </w:p>
        </w:tc>
      </w:tr>
      <w:tr w:rsidR="00664641" w:rsidRPr="00664641" w:rsidTr="00664641">
        <w:trPr>
          <w:jc w:val="center"/>
        </w:trPr>
        <w:tc>
          <w:tcPr>
            <w:tcW w:w="3296" w:type="dxa"/>
            <w:vAlign w:val="center"/>
          </w:tcPr>
          <w:p w:rsidR="00664641" w:rsidRPr="00664641" w:rsidRDefault="00664641" w:rsidP="00664641">
            <w:pPr>
              <w:tabs>
                <w:tab w:val="left" w:pos="720"/>
              </w:tabs>
              <w:autoSpaceDN/>
              <w:textAlignment w:val="auto"/>
              <w:rPr>
                <w:sz w:val="20"/>
                <w:szCs w:val="20"/>
              </w:rPr>
            </w:pPr>
            <w:r w:rsidRPr="00664641">
              <w:rPr>
                <w:sz w:val="20"/>
                <w:szCs w:val="20"/>
              </w:rPr>
              <w:t>Dailė ir technologijos</w:t>
            </w:r>
          </w:p>
        </w:tc>
        <w:tc>
          <w:tcPr>
            <w:tcW w:w="1026" w:type="dxa"/>
            <w:vAlign w:val="center"/>
          </w:tcPr>
          <w:p w:rsidR="00664641" w:rsidRPr="00664641" w:rsidRDefault="00664641" w:rsidP="00664641">
            <w:pPr>
              <w:autoSpaceDN/>
              <w:textAlignment w:val="auto"/>
              <w:rPr>
                <w:sz w:val="20"/>
                <w:szCs w:val="20"/>
              </w:rPr>
            </w:pPr>
            <w:r>
              <w:rPr>
                <w:sz w:val="20"/>
                <w:szCs w:val="20"/>
              </w:rPr>
              <w:t>68</w:t>
            </w:r>
          </w:p>
        </w:tc>
        <w:tc>
          <w:tcPr>
            <w:tcW w:w="992" w:type="dxa"/>
            <w:vAlign w:val="center"/>
          </w:tcPr>
          <w:p w:rsidR="00664641" w:rsidRPr="00664641" w:rsidRDefault="00664641" w:rsidP="00664641">
            <w:pPr>
              <w:autoSpaceDN/>
              <w:textAlignment w:val="auto"/>
              <w:rPr>
                <w:sz w:val="20"/>
                <w:szCs w:val="20"/>
              </w:rPr>
            </w:pPr>
            <w:r>
              <w:rPr>
                <w:sz w:val="20"/>
                <w:szCs w:val="20"/>
              </w:rPr>
              <w:t>68</w:t>
            </w:r>
          </w:p>
        </w:tc>
        <w:tc>
          <w:tcPr>
            <w:tcW w:w="864" w:type="dxa"/>
            <w:vAlign w:val="center"/>
          </w:tcPr>
          <w:p w:rsidR="00664641" w:rsidRPr="00664641" w:rsidRDefault="00664641" w:rsidP="00664641">
            <w:pPr>
              <w:autoSpaceDN/>
              <w:textAlignment w:val="auto"/>
              <w:rPr>
                <w:sz w:val="20"/>
                <w:szCs w:val="20"/>
              </w:rPr>
            </w:pPr>
            <w:r>
              <w:rPr>
                <w:sz w:val="20"/>
                <w:szCs w:val="20"/>
              </w:rPr>
              <w:t>68</w:t>
            </w:r>
          </w:p>
        </w:tc>
        <w:tc>
          <w:tcPr>
            <w:tcW w:w="991" w:type="dxa"/>
            <w:vAlign w:val="center"/>
          </w:tcPr>
          <w:p w:rsidR="00664641" w:rsidRPr="00664641" w:rsidRDefault="00664641" w:rsidP="00664641">
            <w:pPr>
              <w:autoSpaceDN/>
              <w:textAlignment w:val="auto"/>
              <w:rPr>
                <w:sz w:val="20"/>
                <w:szCs w:val="20"/>
              </w:rPr>
            </w:pPr>
            <w:r>
              <w:rPr>
                <w:sz w:val="20"/>
                <w:szCs w:val="20"/>
              </w:rPr>
              <w:t>68</w:t>
            </w:r>
          </w:p>
        </w:tc>
        <w:tc>
          <w:tcPr>
            <w:tcW w:w="2194" w:type="dxa"/>
            <w:vAlign w:val="center"/>
          </w:tcPr>
          <w:p w:rsidR="00664641" w:rsidRPr="00664641" w:rsidRDefault="00664641" w:rsidP="00664641">
            <w:pPr>
              <w:tabs>
                <w:tab w:val="left" w:pos="720"/>
              </w:tabs>
              <w:autoSpaceDN/>
              <w:textAlignment w:val="auto"/>
              <w:rPr>
                <w:sz w:val="20"/>
                <w:szCs w:val="20"/>
              </w:rPr>
            </w:pPr>
            <w:r w:rsidRPr="00664641">
              <w:rPr>
                <w:sz w:val="20"/>
                <w:szCs w:val="20"/>
              </w:rPr>
              <w:t>2</w:t>
            </w:r>
            <w:r>
              <w:rPr>
                <w:sz w:val="20"/>
                <w:szCs w:val="20"/>
              </w:rPr>
              <w:t>72</w:t>
            </w:r>
          </w:p>
        </w:tc>
      </w:tr>
      <w:tr w:rsidR="00664641" w:rsidRPr="00664641" w:rsidTr="00664641">
        <w:trPr>
          <w:jc w:val="center"/>
        </w:trPr>
        <w:tc>
          <w:tcPr>
            <w:tcW w:w="3296" w:type="dxa"/>
            <w:vAlign w:val="center"/>
          </w:tcPr>
          <w:p w:rsidR="00664641" w:rsidRPr="00664641" w:rsidRDefault="00664641" w:rsidP="00664641">
            <w:pPr>
              <w:tabs>
                <w:tab w:val="left" w:pos="720"/>
              </w:tabs>
              <w:autoSpaceDN/>
              <w:textAlignment w:val="auto"/>
              <w:rPr>
                <w:sz w:val="20"/>
                <w:szCs w:val="20"/>
              </w:rPr>
            </w:pPr>
            <w:r w:rsidRPr="00664641">
              <w:rPr>
                <w:sz w:val="20"/>
                <w:szCs w:val="20"/>
              </w:rPr>
              <w:t>Muzika</w:t>
            </w:r>
          </w:p>
        </w:tc>
        <w:tc>
          <w:tcPr>
            <w:tcW w:w="1026" w:type="dxa"/>
            <w:vAlign w:val="center"/>
          </w:tcPr>
          <w:p w:rsidR="00664641" w:rsidRPr="00664641" w:rsidRDefault="00664641" w:rsidP="00664641">
            <w:pPr>
              <w:autoSpaceDN/>
              <w:textAlignment w:val="auto"/>
              <w:rPr>
                <w:sz w:val="20"/>
                <w:szCs w:val="20"/>
              </w:rPr>
            </w:pPr>
            <w:r>
              <w:rPr>
                <w:sz w:val="20"/>
                <w:szCs w:val="20"/>
              </w:rPr>
              <w:t>68</w:t>
            </w:r>
          </w:p>
        </w:tc>
        <w:tc>
          <w:tcPr>
            <w:tcW w:w="992" w:type="dxa"/>
            <w:vAlign w:val="center"/>
          </w:tcPr>
          <w:p w:rsidR="00664641" w:rsidRPr="00664641" w:rsidRDefault="00664641" w:rsidP="00664641">
            <w:pPr>
              <w:autoSpaceDN/>
              <w:textAlignment w:val="auto"/>
              <w:rPr>
                <w:sz w:val="20"/>
                <w:szCs w:val="20"/>
              </w:rPr>
            </w:pPr>
            <w:r>
              <w:rPr>
                <w:sz w:val="20"/>
                <w:szCs w:val="20"/>
              </w:rPr>
              <w:t>68</w:t>
            </w:r>
          </w:p>
        </w:tc>
        <w:tc>
          <w:tcPr>
            <w:tcW w:w="864" w:type="dxa"/>
            <w:vAlign w:val="center"/>
          </w:tcPr>
          <w:p w:rsidR="00664641" w:rsidRPr="00664641" w:rsidRDefault="00664641" w:rsidP="00664641">
            <w:pPr>
              <w:autoSpaceDN/>
              <w:textAlignment w:val="auto"/>
              <w:rPr>
                <w:sz w:val="20"/>
                <w:szCs w:val="20"/>
              </w:rPr>
            </w:pPr>
            <w:r>
              <w:rPr>
                <w:sz w:val="20"/>
                <w:szCs w:val="20"/>
              </w:rPr>
              <w:t>68</w:t>
            </w:r>
          </w:p>
        </w:tc>
        <w:tc>
          <w:tcPr>
            <w:tcW w:w="991" w:type="dxa"/>
            <w:vAlign w:val="center"/>
          </w:tcPr>
          <w:p w:rsidR="00664641" w:rsidRPr="00664641" w:rsidRDefault="00664641" w:rsidP="00664641">
            <w:pPr>
              <w:autoSpaceDN/>
              <w:textAlignment w:val="auto"/>
              <w:rPr>
                <w:sz w:val="20"/>
                <w:szCs w:val="20"/>
              </w:rPr>
            </w:pPr>
            <w:r>
              <w:rPr>
                <w:sz w:val="20"/>
                <w:szCs w:val="20"/>
              </w:rPr>
              <w:t>68</w:t>
            </w:r>
          </w:p>
        </w:tc>
        <w:tc>
          <w:tcPr>
            <w:tcW w:w="2194" w:type="dxa"/>
            <w:vAlign w:val="center"/>
          </w:tcPr>
          <w:p w:rsidR="00664641" w:rsidRPr="00664641" w:rsidRDefault="00664641" w:rsidP="00664641">
            <w:pPr>
              <w:tabs>
                <w:tab w:val="left" w:pos="720"/>
              </w:tabs>
              <w:autoSpaceDN/>
              <w:textAlignment w:val="auto"/>
              <w:rPr>
                <w:sz w:val="20"/>
                <w:szCs w:val="20"/>
              </w:rPr>
            </w:pPr>
            <w:r w:rsidRPr="00664641">
              <w:rPr>
                <w:sz w:val="20"/>
                <w:szCs w:val="20"/>
              </w:rPr>
              <w:t>2</w:t>
            </w:r>
            <w:r>
              <w:rPr>
                <w:sz w:val="20"/>
                <w:szCs w:val="20"/>
              </w:rPr>
              <w:t>72</w:t>
            </w:r>
          </w:p>
        </w:tc>
      </w:tr>
      <w:tr w:rsidR="00664641" w:rsidRPr="00664641" w:rsidTr="00664641">
        <w:trPr>
          <w:jc w:val="center"/>
        </w:trPr>
        <w:tc>
          <w:tcPr>
            <w:tcW w:w="3296" w:type="dxa"/>
            <w:vAlign w:val="center"/>
          </w:tcPr>
          <w:p w:rsidR="00664641" w:rsidRPr="00664641" w:rsidRDefault="00664641" w:rsidP="00664641">
            <w:pPr>
              <w:tabs>
                <w:tab w:val="left" w:pos="720"/>
              </w:tabs>
              <w:autoSpaceDN/>
              <w:textAlignment w:val="auto"/>
              <w:rPr>
                <w:sz w:val="20"/>
                <w:szCs w:val="20"/>
              </w:rPr>
            </w:pPr>
            <w:r w:rsidRPr="00664641">
              <w:rPr>
                <w:sz w:val="20"/>
                <w:szCs w:val="20"/>
              </w:rPr>
              <w:t>Kūno kultūra</w:t>
            </w:r>
          </w:p>
        </w:tc>
        <w:tc>
          <w:tcPr>
            <w:tcW w:w="1026" w:type="dxa"/>
            <w:vAlign w:val="center"/>
          </w:tcPr>
          <w:p w:rsidR="00664641" w:rsidRPr="00664641" w:rsidRDefault="00664641" w:rsidP="00664641">
            <w:pPr>
              <w:autoSpaceDN/>
              <w:textAlignment w:val="auto"/>
              <w:rPr>
                <w:sz w:val="20"/>
                <w:szCs w:val="20"/>
              </w:rPr>
            </w:pPr>
            <w:r>
              <w:rPr>
                <w:sz w:val="20"/>
                <w:szCs w:val="20"/>
              </w:rPr>
              <w:t>68</w:t>
            </w:r>
          </w:p>
        </w:tc>
        <w:tc>
          <w:tcPr>
            <w:tcW w:w="992" w:type="dxa"/>
            <w:vAlign w:val="center"/>
          </w:tcPr>
          <w:p w:rsidR="00664641" w:rsidRPr="00664641" w:rsidRDefault="00664641" w:rsidP="00664641">
            <w:pPr>
              <w:autoSpaceDN/>
              <w:textAlignment w:val="auto"/>
              <w:rPr>
                <w:sz w:val="20"/>
                <w:szCs w:val="20"/>
              </w:rPr>
            </w:pPr>
            <w:r>
              <w:rPr>
                <w:sz w:val="20"/>
                <w:szCs w:val="20"/>
              </w:rPr>
              <w:t>68</w:t>
            </w:r>
          </w:p>
        </w:tc>
        <w:tc>
          <w:tcPr>
            <w:tcW w:w="864" w:type="dxa"/>
            <w:vAlign w:val="center"/>
          </w:tcPr>
          <w:p w:rsidR="00664641" w:rsidRPr="00664641" w:rsidRDefault="00664641" w:rsidP="00664641">
            <w:pPr>
              <w:autoSpaceDN/>
              <w:textAlignment w:val="auto"/>
              <w:rPr>
                <w:sz w:val="20"/>
                <w:szCs w:val="20"/>
              </w:rPr>
            </w:pPr>
            <w:r>
              <w:rPr>
                <w:sz w:val="20"/>
                <w:szCs w:val="20"/>
              </w:rPr>
              <w:t>68</w:t>
            </w:r>
          </w:p>
        </w:tc>
        <w:tc>
          <w:tcPr>
            <w:tcW w:w="991" w:type="dxa"/>
            <w:vAlign w:val="center"/>
          </w:tcPr>
          <w:p w:rsidR="00664641" w:rsidRPr="00664641" w:rsidRDefault="00664641" w:rsidP="00664641">
            <w:pPr>
              <w:autoSpaceDN/>
              <w:textAlignment w:val="auto"/>
              <w:rPr>
                <w:sz w:val="20"/>
                <w:szCs w:val="20"/>
              </w:rPr>
            </w:pPr>
            <w:r>
              <w:rPr>
                <w:sz w:val="20"/>
                <w:szCs w:val="20"/>
              </w:rPr>
              <w:t>68</w:t>
            </w:r>
          </w:p>
        </w:tc>
        <w:tc>
          <w:tcPr>
            <w:tcW w:w="2194" w:type="dxa"/>
            <w:vAlign w:val="center"/>
          </w:tcPr>
          <w:p w:rsidR="00664641" w:rsidRPr="00664641" w:rsidRDefault="00664641" w:rsidP="00664641">
            <w:pPr>
              <w:tabs>
                <w:tab w:val="left" w:pos="720"/>
              </w:tabs>
              <w:autoSpaceDN/>
              <w:textAlignment w:val="auto"/>
              <w:rPr>
                <w:sz w:val="20"/>
                <w:szCs w:val="20"/>
              </w:rPr>
            </w:pPr>
            <w:r>
              <w:rPr>
                <w:sz w:val="20"/>
                <w:szCs w:val="20"/>
              </w:rPr>
              <w:t>272</w:t>
            </w:r>
          </w:p>
        </w:tc>
      </w:tr>
      <w:tr w:rsidR="00664641" w:rsidRPr="00664641" w:rsidTr="00664641">
        <w:trPr>
          <w:jc w:val="center"/>
        </w:trPr>
        <w:tc>
          <w:tcPr>
            <w:tcW w:w="3296" w:type="dxa"/>
            <w:vAlign w:val="center"/>
          </w:tcPr>
          <w:p w:rsidR="00664641" w:rsidRPr="00664641" w:rsidRDefault="00664641" w:rsidP="00664641">
            <w:pPr>
              <w:tabs>
                <w:tab w:val="left" w:pos="720"/>
              </w:tabs>
              <w:autoSpaceDN/>
              <w:textAlignment w:val="auto"/>
              <w:rPr>
                <w:sz w:val="20"/>
                <w:szCs w:val="20"/>
              </w:rPr>
            </w:pPr>
            <w:r w:rsidRPr="00664641">
              <w:rPr>
                <w:sz w:val="20"/>
                <w:szCs w:val="20"/>
              </w:rPr>
              <w:t>Šokis</w:t>
            </w:r>
          </w:p>
        </w:tc>
        <w:tc>
          <w:tcPr>
            <w:tcW w:w="1026" w:type="dxa"/>
            <w:vAlign w:val="center"/>
          </w:tcPr>
          <w:p w:rsidR="00664641" w:rsidRPr="00664641" w:rsidRDefault="00E00BD5" w:rsidP="00664641">
            <w:pPr>
              <w:autoSpaceDN/>
              <w:textAlignment w:val="auto"/>
              <w:rPr>
                <w:sz w:val="20"/>
                <w:szCs w:val="20"/>
              </w:rPr>
            </w:pPr>
            <w:r>
              <w:rPr>
                <w:sz w:val="20"/>
                <w:szCs w:val="20"/>
              </w:rPr>
              <w:t>-</w:t>
            </w:r>
          </w:p>
        </w:tc>
        <w:tc>
          <w:tcPr>
            <w:tcW w:w="992" w:type="dxa"/>
            <w:vAlign w:val="center"/>
          </w:tcPr>
          <w:p w:rsidR="00664641" w:rsidRPr="00664641" w:rsidRDefault="00664641" w:rsidP="00664641">
            <w:pPr>
              <w:autoSpaceDN/>
              <w:textAlignment w:val="auto"/>
              <w:rPr>
                <w:sz w:val="20"/>
                <w:szCs w:val="20"/>
              </w:rPr>
            </w:pPr>
            <w:r>
              <w:rPr>
                <w:sz w:val="20"/>
                <w:szCs w:val="20"/>
              </w:rPr>
              <w:t>34</w:t>
            </w:r>
          </w:p>
        </w:tc>
        <w:tc>
          <w:tcPr>
            <w:tcW w:w="864" w:type="dxa"/>
            <w:vAlign w:val="center"/>
          </w:tcPr>
          <w:p w:rsidR="00664641" w:rsidRPr="00664641" w:rsidRDefault="00664641" w:rsidP="00664641">
            <w:pPr>
              <w:autoSpaceDN/>
              <w:textAlignment w:val="auto"/>
              <w:rPr>
                <w:sz w:val="20"/>
                <w:szCs w:val="20"/>
              </w:rPr>
            </w:pPr>
            <w:r>
              <w:rPr>
                <w:sz w:val="20"/>
                <w:szCs w:val="20"/>
              </w:rPr>
              <w:t>34</w:t>
            </w:r>
          </w:p>
        </w:tc>
        <w:tc>
          <w:tcPr>
            <w:tcW w:w="991" w:type="dxa"/>
            <w:vAlign w:val="center"/>
          </w:tcPr>
          <w:p w:rsidR="00664641" w:rsidRPr="00664641" w:rsidRDefault="00E00BD5" w:rsidP="00664641">
            <w:pPr>
              <w:autoSpaceDN/>
              <w:textAlignment w:val="auto"/>
              <w:rPr>
                <w:sz w:val="20"/>
                <w:szCs w:val="20"/>
              </w:rPr>
            </w:pPr>
            <w:r>
              <w:rPr>
                <w:sz w:val="20"/>
                <w:szCs w:val="20"/>
              </w:rPr>
              <w:t>34</w:t>
            </w:r>
          </w:p>
        </w:tc>
        <w:tc>
          <w:tcPr>
            <w:tcW w:w="2194" w:type="dxa"/>
            <w:vAlign w:val="center"/>
          </w:tcPr>
          <w:p w:rsidR="00664641" w:rsidRPr="00664641" w:rsidRDefault="00664641" w:rsidP="00664641">
            <w:pPr>
              <w:tabs>
                <w:tab w:val="left" w:pos="720"/>
              </w:tabs>
              <w:autoSpaceDN/>
              <w:textAlignment w:val="auto"/>
              <w:rPr>
                <w:sz w:val="20"/>
                <w:szCs w:val="20"/>
              </w:rPr>
            </w:pPr>
            <w:r>
              <w:rPr>
                <w:sz w:val="20"/>
                <w:szCs w:val="20"/>
              </w:rPr>
              <w:t>102</w:t>
            </w:r>
          </w:p>
        </w:tc>
      </w:tr>
      <w:tr w:rsidR="00664641" w:rsidRPr="00664641" w:rsidTr="00664641">
        <w:trPr>
          <w:jc w:val="center"/>
        </w:trPr>
        <w:tc>
          <w:tcPr>
            <w:tcW w:w="3296" w:type="dxa"/>
            <w:vAlign w:val="center"/>
          </w:tcPr>
          <w:p w:rsidR="00664641" w:rsidRDefault="00664641" w:rsidP="00664641">
            <w:pPr>
              <w:tabs>
                <w:tab w:val="left" w:pos="720"/>
              </w:tabs>
              <w:autoSpaceDN/>
              <w:textAlignment w:val="auto"/>
              <w:rPr>
                <w:sz w:val="20"/>
                <w:szCs w:val="20"/>
              </w:rPr>
            </w:pPr>
            <w:r w:rsidRPr="00664641">
              <w:rPr>
                <w:sz w:val="20"/>
                <w:szCs w:val="20"/>
              </w:rPr>
              <w:t>Valandos, skiriamos mokinių ugdymo(si) poreikiams tenkinti</w:t>
            </w:r>
            <w:r>
              <w:rPr>
                <w:sz w:val="20"/>
                <w:szCs w:val="20"/>
              </w:rPr>
              <w:t>:</w:t>
            </w:r>
          </w:p>
          <w:p w:rsidR="00664641" w:rsidRPr="00664641" w:rsidRDefault="00664641" w:rsidP="00664641">
            <w:pPr>
              <w:tabs>
                <w:tab w:val="left" w:pos="720"/>
              </w:tabs>
              <w:autoSpaceDN/>
              <w:textAlignment w:val="auto"/>
              <w:rPr>
                <w:sz w:val="20"/>
                <w:szCs w:val="20"/>
              </w:rPr>
            </w:pPr>
            <w:r>
              <w:rPr>
                <w:sz w:val="20"/>
                <w:szCs w:val="20"/>
              </w:rPr>
              <w:t>Šokis</w:t>
            </w:r>
          </w:p>
        </w:tc>
        <w:tc>
          <w:tcPr>
            <w:tcW w:w="1026" w:type="dxa"/>
            <w:vAlign w:val="center"/>
          </w:tcPr>
          <w:p w:rsidR="00E00BD5" w:rsidRDefault="00E00BD5" w:rsidP="00664641">
            <w:pPr>
              <w:autoSpaceDN/>
              <w:textAlignment w:val="auto"/>
              <w:rPr>
                <w:sz w:val="20"/>
                <w:szCs w:val="20"/>
              </w:rPr>
            </w:pPr>
          </w:p>
          <w:p w:rsidR="00664641" w:rsidRDefault="00E00BD5" w:rsidP="00664641">
            <w:pPr>
              <w:autoSpaceDN/>
              <w:textAlignment w:val="auto"/>
              <w:rPr>
                <w:sz w:val="20"/>
                <w:szCs w:val="20"/>
              </w:rPr>
            </w:pPr>
            <w:r>
              <w:rPr>
                <w:sz w:val="20"/>
                <w:szCs w:val="20"/>
              </w:rPr>
              <w:t>34</w:t>
            </w:r>
          </w:p>
        </w:tc>
        <w:tc>
          <w:tcPr>
            <w:tcW w:w="992" w:type="dxa"/>
            <w:vAlign w:val="center"/>
          </w:tcPr>
          <w:p w:rsidR="00664641" w:rsidRDefault="00664641" w:rsidP="00664641">
            <w:pPr>
              <w:autoSpaceDN/>
              <w:textAlignment w:val="auto"/>
              <w:rPr>
                <w:sz w:val="20"/>
                <w:szCs w:val="20"/>
              </w:rPr>
            </w:pPr>
          </w:p>
        </w:tc>
        <w:tc>
          <w:tcPr>
            <w:tcW w:w="864" w:type="dxa"/>
            <w:vAlign w:val="center"/>
          </w:tcPr>
          <w:p w:rsidR="00664641" w:rsidRDefault="00664641" w:rsidP="00664641">
            <w:pPr>
              <w:autoSpaceDN/>
              <w:textAlignment w:val="auto"/>
              <w:rPr>
                <w:sz w:val="20"/>
                <w:szCs w:val="20"/>
              </w:rPr>
            </w:pPr>
          </w:p>
        </w:tc>
        <w:tc>
          <w:tcPr>
            <w:tcW w:w="991" w:type="dxa"/>
            <w:vAlign w:val="center"/>
          </w:tcPr>
          <w:p w:rsidR="00664641" w:rsidRDefault="00664641" w:rsidP="00664641">
            <w:pPr>
              <w:autoSpaceDN/>
              <w:textAlignment w:val="auto"/>
              <w:rPr>
                <w:sz w:val="20"/>
                <w:szCs w:val="20"/>
              </w:rPr>
            </w:pPr>
          </w:p>
          <w:p w:rsidR="00664641" w:rsidRDefault="00664641" w:rsidP="00664641">
            <w:pPr>
              <w:autoSpaceDN/>
              <w:textAlignment w:val="auto"/>
              <w:rPr>
                <w:sz w:val="20"/>
                <w:szCs w:val="20"/>
              </w:rPr>
            </w:pPr>
          </w:p>
        </w:tc>
        <w:tc>
          <w:tcPr>
            <w:tcW w:w="2194" w:type="dxa"/>
            <w:vAlign w:val="center"/>
          </w:tcPr>
          <w:p w:rsidR="00664641" w:rsidRDefault="00664641" w:rsidP="00664641">
            <w:pPr>
              <w:tabs>
                <w:tab w:val="left" w:pos="720"/>
              </w:tabs>
              <w:autoSpaceDN/>
              <w:textAlignment w:val="auto"/>
              <w:rPr>
                <w:sz w:val="20"/>
                <w:szCs w:val="20"/>
              </w:rPr>
            </w:pPr>
          </w:p>
          <w:p w:rsidR="00664641" w:rsidRDefault="00664641" w:rsidP="00664641">
            <w:pPr>
              <w:tabs>
                <w:tab w:val="left" w:pos="720"/>
              </w:tabs>
              <w:autoSpaceDN/>
              <w:textAlignment w:val="auto"/>
              <w:rPr>
                <w:sz w:val="20"/>
                <w:szCs w:val="20"/>
              </w:rPr>
            </w:pPr>
            <w:r>
              <w:rPr>
                <w:sz w:val="20"/>
                <w:szCs w:val="20"/>
              </w:rPr>
              <w:t>34</w:t>
            </w:r>
          </w:p>
        </w:tc>
      </w:tr>
    </w:tbl>
    <w:p w:rsidR="00664641" w:rsidRPr="003A4643" w:rsidRDefault="00664641" w:rsidP="003A4643">
      <w:pPr>
        <w:tabs>
          <w:tab w:val="left" w:pos="720"/>
        </w:tabs>
        <w:suppressAutoHyphens w:val="0"/>
        <w:autoSpaceDN/>
        <w:jc w:val="both"/>
        <w:textAlignment w:val="auto"/>
        <w:rPr>
          <w:rFonts w:eastAsia="Times New Roman"/>
          <w:lang w:eastAsia="en-US"/>
        </w:rPr>
      </w:pPr>
    </w:p>
    <w:p w:rsidR="003A4643" w:rsidRPr="00724E89" w:rsidRDefault="003A4643" w:rsidP="00EC14DE">
      <w:pPr>
        <w:pStyle w:val="Sraopastraipa"/>
        <w:numPr>
          <w:ilvl w:val="0"/>
          <w:numId w:val="1"/>
        </w:numPr>
        <w:tabs>
          <w:tab w:val="left" w:pos="720"/>
          <w:tab w:val="left" w:pos="1652"/>
        </w:tabs>
        <w:suppressAutoHyphens w:val="0"/>
        <w:autoSpaceDN/>
        <w:ind w:left="0" w:firstLine="1288"/>
        <w:jc w:val="both"/>
        <w:textAlignment w:val="auto"/>
        <w:rPr>
          <w:rFonts w:eastAsia="Times New Roman"/>
          <w:lang w:eastAsia="en-US"/>
        </w:rPr>
      </w:pPr>
      <w:r w:rsidRPr="00724E89">
        <w:rPr>
          <w:rFonts w:eastAsia="Times New Roman"/>
          <w:lang w:eastAsia="en-US"/>
        </w:rPr>
        <w:t xml:space="preserve">Atsižvelgdama į iškeltus ugdymo tikslus, </w:t>
      </w:r>
      <w:r w:rsidR="00724E89">
        <w:rPr>
          <w:rFonts w:eastAsia="Times New Roman"/>
          <w:lang w:eastAsia="en-US"/>
        </w:rPr>
        <w:t>gimnazij</w:t>
      </w:r>
      <w:r w:rsidRPr="00724E89">
        <w:rPr>
          <w:rFonts w:eastAsia="Times New Roman"/>
          <w:lang w:eastAsia="en-US"/>
        </w:rPr>
        <w:t xml:space="preserve">os ar atskiros(-ų) klasės(-ių) mokinių mokymosi pasiekimus, mokinių ugdymosi poreikius, </w:t>
      </w:r>
      <w:r w:rsidR="00E00BD5" w:rsidRPr="00724E89">
        <w:rPr>
          <w:rFonts w:eastAsia="Times New Roman"/>
          <w:lang w:eastAsia="en-US"/>
        </w:rPr>
        <w:t>u</w:t>
      </w:r>
      <w:r w:rsidRPr="00724E89">
        <w:rPr>
          <w:rFonts w:eastAsia="Times New Roman"/>
          <w:lang w:eastAsia="en-US"/>
        </w:rPr>
        <w:t>gdymo valandos Bendrajai pr</w:t>
      </w:r>
      <w:r w:rsidRPr="00724E89">
        <w:rPr>
          <w:rFonts w:eastAsia="Times New Roman"/>
          <w:lang w:eastAsia="en-US"/>
        </w:rPr>
        <w:t>o</w:t>
      </w:r>
      <w:r w:rsidRPr="00724E89">
        <w:rPr>
          <w:rFonts w:eastAsia="Times New Roman"/>
          <w:lang w:eastAsia="en-US"/>
        </w:rPr>
        <w:t xml:space="preserve">gramai įgyvendinti paskirstomos taip: </w:t>
      </w:r>
    </w:p>
    <w:p w:rsidR="00E00BD5" w:rsidRPr="003A4643" w:rsidRDefault="003A4643" w:rsidP="003A4643">
      <w:pPr>
        <w:tabs>
          <w:tab w:val="left" w:pos="720"/>
        </w:tabs>
        <w:suppressAutoHyphens w:val="0"/>
        <w:autoSpaceDN/>
        <w:jc w:val="both"/>
        <w:textAlignment w:val="auto"/>
        <w:rPr>
          <w:rFonts w:eastAsia="Times New Roman"/>
          <w:lang w:eastAsia="en-US"/>
        </w:rPr>
      </w:pPr>
      <w:r w:rsidRPr="003A4643">
        <w:rPr>
          <w:rFonts w:eastAsia="Times New Roman"/>
          <w:lang w:eastAsia="en-U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1217"/>
        <w:gridCol w:w="1157"/>
        <w:gridCol w:w="1240"/>
        <w:gridCol w:w="868"/>
        <w:gridCol w:w="2190"/>
      </w:tblGrid>
      <w:tr w:rsidR="00E00BD5" w:rsidRPr="00E00BD5" w:rsidTr="00E00BD5">
        <w:trPr>
          <w:cantSplit/>
          <w:trHeight w:val="90"/>
        </w:trPr>
        <w:tc>
          <w:tcPr>
            <w:tcW w:w="2976" w:type="dxa"/>
            <w:vMerge w:val="restart"/>
          </w:tcPr>
          <w:p w:rsidR="00E00BD5" w:rsidRPr="00E00BD5" w:rsidRDefault="00E00BD5" w:rsidP="00E00BD5">
            <w:pPr>
              <w:autoSpaceDN/>
              <w:textAlignment w:val="auto"/>
              <w:rPr>
                <w:sz w:val="20"/>
                <w:szCs w:val="20"/>
              </w:rPr>
            </w:pPr>
          </w:p>
          <w:p w:rsidR="00E00BD5" w:rsidRPr="00E00BD5" w:rsidRDefault="00E00BD5" w:rsidP="00E00BD5">
            <w:pPr>
              <w:autoSpaceDN/>
              <w:textAlignment w:val="auto"/>
              <w:rPr>
                <w:sz w:val="20"/>
                <w:szCs w:val="20"/>
              </w:rPr>
            </w:pPr>
            <w:r w:rsidRPr="00E00BD5">
              <w:rPr>
                <w:sz w:val="20"/>
                <w:szCs w:val="20"/>
              </w:rPr>
              <w:t>Dalykai</w:t>
            </w:r>
          </w:p>
        </w:tc>
        <w:tc>
          <w:tcPr>
            <w:tcW w:w="6672" w:type="dxa"/>
            <w:gridSpan w:val="5"/>
            <w:tcBorders>
              <w:bottom w:val="nil"/>
              <w:right w:val="single" w:sz="18" w:space="0" w:color="auto"/>
            </w:tcBorders>
          </w:tcPr>
          <w:p w:rsidR="00E00BD5" w:rsidRPr="00E00BD5" w:rsidRDefault="00E00BD5" w:rsidP="00E00BD5">
            <w:pPr>
              <w:autoSpaceDN/>
              <w:textAlignment w:val="auto"/>
              <w:rPr>
                <w:sz w:val="20"/>
                <w:szCs w:val="20"/>
              </w:rPr>
            </w:pPr>
            <w:r w:rsidRPr="00E00BD5">
              <w:rPr>
                <w:sz w:val="20"/>
                <w:szCs w:val="20"/>
              </w:rPr>
              <w:t xml:space="preserve">Dalyko savaitinių pamokų skaičius </w:t>
            </w:r>
          </w:p>
        </w:tc>
      </w:tr>
      <w:tr w:rsidR="00E00BD5" w:rsidRPr="00E00BD5" w:rsidTr="00E00BD5">
        <w:trPr>
          <w:cantSplit/>
          <w:trHeight w:val="540"/>
        </w:trPr>
        <w:tc>
          <w:tcPr>
            <w:tcW w:w="2976" w:type="dxa"/>
            <w:vMerge/>
          </w:tcPr>
          <w:p w:rsidR="00E00BD5" w:rsidRPr="00E00BD5" w:rsidRDefault="00E00BD5" w:rsidP="00E00BD5">
            <w:pPr>
              <w:autoSpaceDN/>
              <w:textAlignment w:val="auto"/>
              <w:rPr>
                <w:sz w:val="20"/>
                <w:szCs w:val="20"/>
              </w:rPr>
            </w:pPr>
          </w:p>
        </w:tc>
        <w:tc>
          <w:tcPr>
            <w:tcW w:w="1217" w:type="dxa"/>
            <w:vAlign w:val="center"/>
          </w:tcPr>
          <w:p w:rsidR="00E00BD5" w:rsidRPr="00E00BD5" w:rsidRDefault="00E00BD5" w:rsidP="00E00BD5">
            <w:pPr>
              <w:autoSpaceDN/>
              <w:textAlignment w:val="auto"/>
              <w:rPr>
                <w:sz w:val="20"/>
                <w:szCs w:val="20"/>
              </w:rPr>
            </w:pPr>
            <w:r w:rsidRPr="00E00BD5">
              <w:rPr>
                <w:sz w:val="20"/>
                <w:szCs w:val="20"/>
              </w:rPr>
              <w:t>1klasė</w:t>
            </w:r>
          </w:p>
        </w:tc>
        <w:tc>
          <w:tcPr>
            <w:tcW w:w="1157" w:type="dxa"/>
            <w:vAlign w:val="center"/>
          </w:tcPr>
          <w:p w:rsidR="00E00BD5" w:rsidRPr="00E00BD5" w:rsidRDefault="00E00BD5" w:rsidP="00E00BD5">
            <w:pPr>
              <w:autoSpaceDN/>
              <w:textAlignment w:val="auto"/>
              <w:rPr>
                <w:sz w:val="20"/>
                <w:szCs w:val="20"/>
              </w:rPr>
            </w:pPr>
            <w:r w:rsidRPr="00E00BD5">
              <w:rPr>
                <w:sz w:val="20"/>
                <w:szCs w:val="20"/>
              </w:rPr>
              <w:t>2klasė</w:t>
            </w:r>
          </w:p>
        </w:tc>
        <w:tc>
          <w:tcPr>
            <w:tcW w:w="1240" w:type="dxa"/>
            <w:tcBorders>
              <w:right w:val="single" w:sz="4" w:space="0" w:color="auto"/>
            </w:tcBorders>
            <w:vAlign w:val="center"/>
          </w:tcPr>
          <w:p w:rsidR="00E00BD5" w:rsidRPr="00E00BD5" w:rsidRDefault="00E00BD5" w:rsidP="00E00BD5">
            <w:pPr>
              <w:autoSpaceDN/>
              <w:textAlignment w:val="auto"/>
              <w:rPr>
                <w:sz w:val="20"/>
                <w:szCs w:val="20"/>
              </w:rPr>
            </w:pPr>
            <w:r w:rsidRPr="00E00BD5">
              <w:rPr>
                <w:sz w:val="20"/>
                <w:szCs w:val="20"/>
              </w:rPr>
              <w:t>3klasė</w:t>
            </w:r>
          </w:p>
        </w:tc>
        <w:tc>
          <w:tcPr>
            <w:tcW w:w="868" w:type="dxa"/>
            <w:tcBorders>
              <w:left w:val="single" w:sz="4" w:space="0" w:color="auto"/>
              <w:right w:val="single" w:sz="18" w:space="0" w:color="auto"/>
            </w:tcBorders>
            <w:vAlign w:val="center"/>
          </w:tcPr>
          <w:p w:rsidR="00E00BD5" w:rsidRPr="00E00BD5" w:rsidRDefault="00E00BD5" w:rsidP="00E00BD5">
            <w:pPr>
              <w:autoSpaceDN/>
              <w:textAlignment w:val="auto"/>
              <w:rPr>
                <w:sz w:val="20"/>
                <w:szCs w:val="20"/>
              </w:rPr>
            </w:pPr>
            <w:r w:rsidRPr="00E00BD5">
              <w:rPr>
                <w:sz w:val="20"/>
                <w:szCs w:val="20"/>
              </w:rPr>
              <w:t>4klasė</w:t>
            </w:r>
          </w:p>
        </w:tc>
        <w:tc>
          <w:tcPr>
            <w:tcW w:w="2190" w:type="dxa"/>
            <w:tcBorders>
              <w:left w:val="single" w:sz="18" w:space="0" w:color="auto"/>
              <w:right w:val="single" w:sz="18" w:space="0" w:color="auto"/>
            </w:tcBorders>
          </w:tcPr>
          <w:p w:rsidR="00E00BD5" w:rsidRPr="00E00BD5" w:rsidRDefault="00E00BD5" w:rsidP="00E00BD5">
            <w:pPr>
              <w:autoSpaceDN/>
              <w:textAlignment w:val="auto"/>
              <w:rPr>
                <w:sz w:val="20"/>
                <w:szCs w:val="20"/>
              </w:rPr>
            </w:pPr>
            <w:r w:rsidRPr="00E00BD5">
              <w:rPr>
                <w:sz w:val="20"/>
                <w:szCs w:val="20"/>
              </w:rPr>
              <w:t xml:space="preserve">pradinio ugdymo </w:t>
            </w:r>
          </w:p>
          <w:p w:rsidR="00E00BD5" w:rsidRPr="00E00BD5" w:rsidRDefault="00E00BD5" w:rsidP="00E00BD5">
            <w:pPr>
              <w:autoSpaceDN/>
              <w:textAlignment w:val="auto"/>
              <w:rPr>
                <w:sz w:val="20"/>
                <w:szCs w:val="20"/>
              </w:rPr>
            </w:pPr>
            <w:r w:rsidRPr="00E00BD5">
              <w:rPr>
                <w:sz w:val="20"/>
                <w:szCs w:val="20"/>
              </w:rPr>
              <w:t>programa (1–4 klasės)</w:t>
            </w:r>
          </w:p>
        </w:tc>
      </w:tr>
      <w:tr w:rsidR="00AC5FFF" w:rsidRPr="00E00BD5" w:rsidTr="00AC5FFF">
        <w:tc>
          <w:tcPr>
            <w:tcW w:w="2976" w:type="dxa"/>
          </w:tcPr>
          <w:p w:rsidR="00AC5FFF" w:rsidRPr="00E00BD5" w:rsidRDefault="00AC5FFF" w:rsidP="00E00BD5">
            <w:pPr>
              <w:autoSpaceDN/>
              <w:textAlignment w:val="auto"/>
              <w:rPr>
                <w:sz w:val="20"/>
                <w:szCs w:val="20"/>
              </w:rPr>
            </w:pPr>
            <w:r w:rsidRPr="00E00BD5">
              <w:rPr>
                <w:sz w:val="20"/>
                <w:szCs w:val="20"/>
              </w:rPr>
              <w:t>Dorinis ugdymas (tikyba)</w:t>
            </w:r>
          </w:p>
        </w:tc>
        <w:tc>
          <w:tcPr>
            <w:tcW w:w="2374" w:type="dxa"/>
            <w:gridSpan w:val="2"/>
            <w:tcBorders>
              <w:right w:val="single" w:sz="4" w:space="0" w:color="auto"/>
            </w:tcBorders>
          </w:tcPr>
          <w:p w:rsidR="00AC5FFF" w:rsidRPr="00E00BD5" w:rsidRDefault="00AC5FFF" w:rsidP="00E00BD5">
            <w:pPr>
              <w:autoSpaceDN/>
              <w:textAlignment w:val="auto"/>
              <w:rPr>
                <w:sz w:val="20"/>
                <w:szCs w:val="20"/>
              </w:rPr>
            </w:pPr>
            <w:r w:rsidRPr="00E00BD5">
              <w:rPr>
                <w:sz w:val="20"/>
                <w:szCs w:val="20"/>
              </w:rPr>
              <w:t>1</w:t>
            </w:r>
          </w:p>
        </w:tc>
        <w:tc>
          <w:tcPr>
            <w:tcW w:w="2108" w:type="dxa"/>
            <w:gridSpan w:val="2"/>
            <w:tcBorders>
              <w:right w:val="single" w:sz="18" w:space="0" w:color="auto"/>
            </w:tcBorders>
          </w:tcPr>
          <w:p w:rsidR="00AC5FFF" w:rsidRPr="00E00BD5" w:rsidRDefault="00AC5FFF" w:rsidP="00E00BD5">
            <w:pPr>
              <w:autoSpaceDN/>
              <w:textAlignment w:val="auto"/>
              <w:rPr>
                <w:sz w:val="20"/>
                <w:szCs w:val="20"/>
              </w:rPr>
            </w:pPr>
            <w:r w:rsidRPr="00E00BD5">
              <w:rPr>
                <w:sz w:val="20"/>
                <w:szCs w:val="20"/>
              </w:rPr>
              <w:t>1</w:t>
            </w:r>
          </w:p>
        </w:tc>
        <w:tc>
          <w:tcPr>
            <w:tcW w:w="2190" w:type="dxa"/>
            <w:tcBorders>
              <w:left w:val="single" w:sz="18" w:space="0" w:color="auto"/>
              <w:right w:val="single" w:sz="18" w:space="0" w:color="auto"/>
            </w:tcBorders>
          </w:tcPr>
          <w:p w:rsidR="00AC5FFF" w:rsidRPr="00E00BD5" w:rsidRDefault="00AC5FFF" w:rsidP="00E00BD5">
            <w:pPr>
              <w:autoSpaceDN/>
              <w:textAlignment w:val="auto"/>
              <w:rPr>
                <w:sz w:val="20"/>
                <w:szCs w:val="20"/>
              </w:rPr>
            </w:pPr>
            <w:r>
              <w:rPr>
                <w:sz w:val="20"/>
                <w:szCs w:val="20"/>
              </w:rPr>
              <w:t>2</w:t>
            </w:r>
          </w:p>
        </w:tc>
      </w:tr>
      <w:tr w:rsidR="00E00BD5" w:rsidRPr="00E00BD5" w:rsidTr="00E00BD5">
        <w:tc>
          <w:tcPr>
            <w:tcW w:w="2976" w:type="dxa"/>
          </w:tcPr>
          <w:p w:rsidR="00E00BD5" w:rsidRPr="00E00BD5" w:rsidRDefault="00E00BD5" w:rsidP="00E00BD5">
            <w:pPr>
              <w:autoSpaceDN/>
              <w:textAlignment w:val="auto"/>
              <w:rPr>
                <w:b/>
                <w:bCs/>
                <w:sz w:val="20"/>
                <w:szCs w:val="20"/>
              </w:rPr>
            </w:pPr>
            <w:r w:rsidRPr="00E00BD5">
              <w:rPr>
                <w:b/>
                <w:bCs/>
                <w:sz w:val="20"/>
                <w:szCs w:val="20"/>
              </w:rPr>
              <w:t>Kalbos:</w:t>
            </w:r>
          </w:p>
        </w:tc>
        <w:tc>
          <w:tcPr>
            <w:tcW w:w="1217" w:type="dxa"/>
          </w:tcPr>
          <w:p w:rsidR="00E00BD5" w:rsidRPr="00E00BD5" w:rsidRDefault="00E00BD5" w:rsidP="00E00BD5">
            <w:pPr>
              <w:autoSpaceDN/>
              <w:textAlignment w:val="auto"/>
              <w:rPr>
                <w:sz w:val="20"/>
                <w:szCs w:val="20"/>
              </w:rPr>
            </w:pPr>
          </w:p>
        </w:tc>
        <w:tc>
          <w:tcPr>
            <w:tcW w:w="1157" w:type="dxa"/>
          </w:tcPr>
          <w:p w:rsidR="00E00BD5" w:rsidRPr="00E00BD5" w:rsidRDefault="00E00BD5" w:rsidP="00E00BD5">
            <w:pPr>
              <w:autoSpaceDN/>
              <w:textAlignment w:val="auto"/>
              <w:rPr>
                <w:sz w:val="20"/>
                <w:szCs w:val="20"/>
              </w:rPr>
            </w:pPr>
          </w:p>
        </w:tc>
        <w:tc>
          <w:tcPr>
            <w:tcW w:w="1240" w:type="dxa"/>
            <w:tcBorders>
              <w:right w:val="single" w:sz="4" w:space="0" w:color="auto"/>
            </w:tcBorders>
          </w:tcPr>
          <w:p w:rsidR="00E00BD5" w:rsidRPr="00E00BD5" w:rsidRDefault="00E00BD5" w:rsidP="00E00BD5">
            <w:pPr>
              <w:autoSpaceDN/>
              <w:textAlignment w:val="auto"/>
              <w:rPr>
                <w:sz w:val="20"/>
                <w:szCs w:val="20"/>
              </w:rPr>
            </w:pPr>
          </w:p>
        </w:tc>
        <w:tc>
          <w:tcPr>
            <w:tcW w:w="868" w:type="dxa"/>
            <w:tcBorders>
              <w:left w:val="single" w:sz="4" w:space="0" w:color="auto"/>
              <w:right w:val="single" w:sz="18" w:space="0" w:color="auto"/>
            </w:tcBorders>
          </w:tcPr>
          <w:p w:rsidR="00E00BD5" w:rsidRPr="00E00BD5" w:rsidRDefault="00E00BD5" w:rsidP="00E00BD5">
            <w:pPr>
              <w:autoSpaceDN/>
              <w:textAlignment w:val="auto"/>
              <w:rPr>
                <w:sz w:val="20"/>
                <w:szCs w:val="20"/>
              </w:rPr>
            </w:pPr>
          </w:p>
        </w:tc>
        <w:tc>
          <w:tcPr>
            <w:tcW w:w="2190" w:type="dxa"/>
            <w:tcBorders>
              <w:left w:val="single" w:sz="18" w:space="0" w:color="auto"/>
              <w:right w:val="single" w:sz="18" w:space="0" w:color="auto"/>
            </w:tcBorders>
          </w:tcPr>
          <w:p w:rsidR="00E00BD5" w:rsidRPr="00E00BD5" w:rsidRDefault="00E00BD5" w:rsidP="00E00BD5">
            <w:pPr>
              <w:autoSpaceDN/>
              <w:textAlignment w:val="auto"/>
              <w:rPr>
                <w:sz w:val="20"/>
                <w:szCs w:val="20"/>
              </w:rPr>
            </w:pPr>
            <w:r w:rsidRPr="00E00BD5">
              <w:rPr>
                <w:sz w:val="20"/>
                <w:szCs w:val="20"/>
              </w:rPr>
              <w:t>0</w:t>
            </w:r>
          </w:p>
        </w:tc>
      </w:tr>
      <w:tr w:rsidR="00E00BD5" w:rsidRPr="00E00BD5" w:rsidTr="00E00BD5">
        <w:tc>
          <w:tcPr>
            <w:tcW w:w="2976" w:type="dxa"/>
          </w:tcPr>
          <w:p w:rsidR="00E00BD5" w:rsidRPr="00E00BD5" w:rsidRDefault="00E00BD5" w:rsidP="00E00BD5">
            <w:pPr>
              <w:autoSpaceDN/>
              <w:textAlignment w:val="auto"/>
              <w:rPr>
                <w:sz w:val="20"/>
                <w:szCs w:val="20"/>
              </w:rPr>
            </w:pPr>
            <w:r w:rsidRPr="00E00BD5">
              <w:rPr>
                <w:sz w:val="20"/>
                <w:szCs w:val="20"/>
              </w:rPr>
              <w:t>Lietuvių kalba (gimtoji)</w:t>
            </w:r>
          </w:p>
        </w:tc>
        <w:tc>
          <w:tcPr>
            <w:tcW w:w="1217" w:type="dxa"/>
          </w:tcPr>
          <w:p w:rsidR="00E00BD5" w:rsidRPr="00E00BD5" w:rsidRDefault="00E00BD5" w:rsidP="00E00BD5">
            <w:pPr>
              <w:autoSpaceDN/>
              <w:textAlignment w:val="auto"/>
              <w:rPr>
                <w:sz w:val="20"/>
                <w:szCs w:val="20"/>
              </w:rPr>
            </w:pPr>
            <w:r w:rsidRPr="00E00BD5">
              <w:rPr>
                <w:sz w:val="20"/>
                <w:szCs w:val="20"/>
              </w:rPr>
              <w:t>8</w:t>
            </w:r>
          </w:p>
        </w:tc>
        <w:tc>
          <w:tcPr>
            <w:tcW w:w="1157" w:type="dxa"/>
          </w:tcPr>
          <w:p w:rsidR="00E00BD5" w:rsidRPr="00E00BD5" w:rsidRDefault="00E00BD5" w:rsidP="00E00BD5">
            <w:pPr>
              <w:autoSpaceDN/>
              <w:textAlignment w:val="auto"/>
              <w:rPr>
                <w:sz w:val="20"/>
                <w:szCs w:val="20"/>
              </w:rPr>
            </w:pPr>
            <w:r w:rsidRPr="00E00BD5">
              <w:rPr>
                <w:sz w:val="20"/>
                <w:szCs w:val="20"/>
              </w:rPr>
              <w:t>7</w:t>
            </w:r>
          </w:p>
        </w:tc>
        <w:tc>
          <w:tcPr>
            <w:tcW w:w="1240" w:type="dxa"/>
            <w:tcBorders>
              <w:right w:val="single" w:sz="4" w:space="0" w:color="auto"/>
            </w:tcBorders>
          </w:tcPr>
          <w:p w:rsidR="00E00BD5" w:rsidRPr="00E00BD5" w:rsidRDefault="00E00BD5" w:rsidP="00E00BD5">
            <w:pPr>
              <w:autoSpaceDN/>
              <w:textAlignment w:val="auto"/>
              <w:rPr>
                <w:sz w:val="20"/>
                <w:szCs w:val="20"/>
              </w:rPr>
            </w:pPr>
            <w:r w:rsidRPr="00E00BD5">
              <w:rPr>
                <w:sz w:val="20"/>
                <w:szCs w:val="20"/>
              </w:rPr>
              <w:t>7</w:t>
            </w:r>
          </w:p>
        </w:tc>
        <w:tc>
          <w:tcPr>
            <w:tcW w:w="868" w:type="dxa"/>
            <w:tcBorders>
              <w:left w:val="single" w:sz="4" w:space="0" w:color="auto"/>
              <w:right w:val="single" w:sz="18" w:space="0" w:color="auto"/>
            </w:tcBorders>
          </w:tcPr>
          <w:p w:rsidR="00E00BD5" w:rsidRPr="00E00BD5" w:rsidRDefault="00E00BD5" w:rsidP="00E00BD5">
            <w:pPr>
              <w:autoSpaceDN/>
              <w:textAlignment w:val="auto"/>
              <w:rPr>
                <w:sz w:val="20"/>
                <w:szCs w:val="20"/>
              </w:rPr>
            </w:pPr>
            <w:r w:rsidRPr="00E00BD5">
              <w:rPr>
                <w:sz w:val="20"/>
                <w:szCs w:val="20"/>
              </w:rPr>
              <w:t>7</w:t>
            </w:r>
          </w:p>
        </w:tc>
        <w:tc>
          <w:tcPr>
            <w:tcW w:w="2190" w:type="dxa"/>
            <w:tcBorders>
              <w:left w:val="single" w:sz="18" w:space="0" w:color="auto"/>
              <w:right w:val="single" w:sz="18" w:space="0" w:color="auto"/>
            </w:tcBorders>
          </w:tcPr>
          <w:p w:rsidR="00E00BD5" w:rsidRPr="00E00BD5" w:rsidRDefault="00E00BD5" w:rsidP="00E00BD5">
            <w:pPr>
              <w:autoSpaceDN/>
              <w:textAlignment w:val="auto"/>
              <w:rPr>
                <w:sz w:val="20"/>
                <w:szCs w:val="20"/>
              </w:rPr>
            </w:pPr>
            <w:r w:rsidRPr="00E00BD5">
              <w:rPr>
                <w:sz w:val="20"/>
                <w:szCs w:val="20"/>
              </w:rPr>
              <w:t>29</w:t>
            </w:r>
          </w:p>
        </w:tc>
      </w:tr>
      <w:tr w:rsidR="00E00BD5" w:rsidRPr="00E00BD5" w:rsidTr="00E00BD5">
        <w:tc>
          <w:tcPr>
            <w:tcW w:w="2976" w:type="dxa"/>
          </w:tcPr>
          <w:p w:rsidR="00E00BD5" w:rsidRPr="00E00BD5" w:rsidRDefault="00E00BD5" w:rsidP="00E00BD5">
            <w:pPr>
              <w:autoSpaceDN/>
              <w:textAlignment w:val="auto"/>
              <w:rPr>
                <w:sz w:val="20"/>
                <w:szCs w:val="20"/>
              </w:rPr>
            </w:pPr>
            <w:r w:rsidRPr="00E00BD5">
              <w:rPr>
                <w:sz w:val="20"/>
                <w:szCs w:val="20"/>
              </w:rPr>
              <w:t>Užsienio kalba (anglų)</w:t>
            </w:r>
          </w:p>
        </w:tc>
        <w:tc>
          <w:tcPr>
            <w:tcW w:w="1217" w:type="dxa"/>
          </w:tcPr>
          <w:p w:rsidR="00E00BD5" w:rsidRPr="00E00BD5" w:rsidRDefault="00E00BD5" w:rsidP="00E00BD5">
            <w:pPr>
              <w:autoSpaceDN/>
              <w:textAlignment w:val="auto"/>
              <w:rPr>
                <w:sz w:val="20"/>
                <w:szCs w:val="20"/>
              </w:rPr>
            </w:pPr>
          </w:p>
        </w:tc>
        <w:tc>
          <w:tcPr>
            <w:tcW w:w="1157" w:type="dxa"/>
          </w:tcPr>
          <w:p w:rsidR="00E00BD5" w:rsidRPr="00E00BD5" w:rsidRDefault="00E00BD5" w:rsidP="00E00BD5">
            <w:pPr>
              <w:autoSpaceDN/>
              <w:textAlignment w:val="auto"/>
              <w:rPr>
                <w:sz w:val="20"/>
                <w:szCs w:val="20"/>
              </w:rPr>
            </w:pPr>
            <w:r w:rsidRPr="00E00BD5">
              <w:rPr>
                <w:sz w:val="20"/>
                <w:szCs w:val="20"/>
              </w:rPr>
              <w:t>2</w:t>
            </w:r>
          </w:p>
        </w:tc>
        <w:tc>
          <w:tcPr>
            <w:tcW w:w="1240" w:type="dxa"/>
            <w:tcBorders>
              <w:right w:val="single" w:sz="4" w:space="0" w:color="auto"/>
            </w:tcBorders>
          </w:tcPr>
          <w:p w:rsidR="00E00BD5" w:rsidRPr="00E00BD5" w:rsidRDefault="00E00BD5" w:rsidP="00E00BD5">
            <w:pPr>
              <w:autoSpaceDN/>
              <w:textAlignment w:val="auto"/>
              <w:rPr>
                <w:sz w:val="20"/>
                <w:szCs w:val="20"/>
              </w:rPr>
            </w:pPr>
            <w:r w:rsidRPr="00E00BD5">
              <w:rPr>
                <w:sz w:val="20"/>
                <w:szCs w:val="20"/>
              </w:rPr>
              <w:t>2</w:t>
            </w:r>
          </w:p>
        </w:tc>
        <w:tc>
          <w:tcPr>
            <w:tcW w:w="868" w:type="dxa"/>
            <w:tcBorders>
              <w:left w:val="single" w:sz="4" w:space="0" w:color="auto"/>
              <w:right w:val="single" w:sz="18" w:space="0" w:color="auto"/>
            </w:tcBorders>
          </w:tcPr>
          <w:p w:rsidR="00E00BD5" w:rsidRPr="00E00BD5" w:rsidRDefault="00E00BD5" w:rsidP="00E00BD5">
            <w:pPr>
              <w:autoSpaceDN/>
              <w:textAlignment w:val="auto"/>
              <w:rPr>
                <w:sz w:val="20"/>
                <w:szCs w:val="20"/>
              </w:rPr>
            </w:pPr>
            <w:r w:rsidRPr="00E00BD5">
              <w:rPr>
                <w:sz w:val="20"/>
                <w:szCs w:val="20"/>
              </w:rPr>
              <w:t>2</w:t>
            </w:r>
          </w:p>
        </w:tc>
        <w:tc>
          <w:tcPr>
            <w:tcW w:w="2190" w:type="dxa"/>
            <w:tcBorders>
              <w:left w:val="single" w:sz="18" w:space="0" w:color="auto"/>
              <w:right w:val="single" w:sz="18" w:space="0" w:color="auto"/>
            </w:tcBorders>
          </w:tcPr>
          <w:p w:rsidR="00E00BD5" w:rsidRPr="00E00BD5" w:rsidRDefault="00E00BD5" w:rsidP="00E00BD5">
            <w:pPr>
              <w:autoSpaceDN/>
              <w:textAlignment w:val="auto"/>
              <w:rPr>
                <w:sz w:val="20"/>
                <w:szCs w:val="20"/>
              </w:rPr>
            </w:pPr>
            <w:r w:rsidRPr="00E00BD5">
              <w:rPr>
                <w:sz w:val="20"/>
                <w:szCs w:val="20"/>
              </w:rPr>
              <w:t>6</w:t>
            </w:r>
          </w:p>
        </w:tc>
      </w:tr>
      <w:tr w:rsidR="00E00BD5" w:rsidRPr="00E00BD5" w:rsidTr="00E00BD5">
        <w:tc>
          <w:tcPr>
            <w:tcW w:w="2976" w:type="dxa"/>
          </w:tcPr>
          <w:p w:rsidR="00E00BD5" w:rsidRPr="00E00BD5" w:rsidRDefault="00E00BD5" w:rsidP="00E00BD5">
            <w:pPr>
              <w:autoSpaceDN/>
              <w:textAlignment w:val="auto"/>
              <w:rPr>
                <w:b/>
                <w:sz w:val="20"/>
                <w:szCs w:val="20"/>
              </w:rPr>
            </w:pPr>
            <w:r w:rsidRPr="00E00BD5">
              <w:rPr>
                <w:b/>
                <w:sz w:val="20"/>
                <w:szCs w:val="20"/>
              </w:rPr>
              <w:t>Matematika</w:t>
            </w:r>
          </w:p>
        </w:tc>
        <w:tc>
          <w:tcPr>
            <w:tcW w:w="1217" w:type="dxa"/>
          </w:tcPr>
          <w:p w:rsidR="00E00BD5" w:rsidRPr="00E00BD5" w:rsidRDefault="00E00BD5" w:rsidP="00E00BD5">
            <w:pPr>
              <w:autoSpaceDN/>
              <w:textAlignment w:val="auto"/>
              <w:rPr>
                <w:sz w:val="20"/>
                <w:szCs w:val="20"/>
              </w:rPr>
            </w:pPr>
            <w:r w:rsidRPr="00E00BD5">
              <w:rPr>
                <w:sz w:val="20"/>
                <w:szCs w:val="20"/>
              </w:rPr>
              <w:t>4</w:t>
            </w:r>
          </w:p>
        </w:tc>
        <w:tc>
          <w:tcPr>
            <w:tcW w:w="1157" w:type="dxa"/>
          </w:tcPr>
          <w:p w:rsidR="00E00BD5" w:rsidRPr="00E00BD5" w:rsidRDefault="00E00BD5" w:rsidP="00E00BD5">
            <w:pPr>
              <w:autoSpaceDN/>
              <w:textAlignment w:val="auto"/>
              <w:rPr>
                <w:sz w:val="20"/>
                <w:szCs w:val="20"/>
              </w:rPr>
            </w:pPr>
            <w:r w:rsidRPr="00E00BD5">
              <w:rPr>
                <w:sz w:val="20"/>
                <w:szCs w:val="20"/>
              </w:rPr>
              <w:t>5</w:t>
            </w:r>
          </w:p>
        </w:tc>
        <w:tc>
          <w:tcPr>
            <w:tcW w:w="1240" w:type="dxa"/>
            <w:tcBorders>
              <w:right w:val="single" w:sz="4" w:space="0" w:color="auto"/>
            </w:tcBorders>
          </w:tcPr>
          <w:p w:rsidR="00E00BD5" w:rsidRPr="00E00BD5" w:rsidRDefault="00E00BD5" w:rsidP="00E00BD5">
            <w:pPr>
              <w:autoSpaceDN/>
              <w:textAlignment w:val="auto"/>
              <w:rPr>
                <w:sz w:val="20"/>
                <w:szCs w:val="20"/>
              </w:rPr>
            </w:pPr>
            <w:r w:rsidRPr="00E00BD5">
              <w:rPr>
                <w:sz w:val="20"/>
                <w:szCs w:val="20"/>
              </w:rPr>
              <w:t>5</w:t>
            </w:r>
          </w:p>
        </w:tc>
        <w:tc>
          <w:tcPr>
            <w:tcW w:w="868" w:type="dxa"/>
            <w:tcBorders>
              <w:left w:val="single" w:sz="4" w:space="0" w:color="auto"/>
              <w:right w:val="single" w:sz="18" w:space="0" w:color="auto"/>
            </w:tcBorders>
          </w:tcPr>
          <w:p w:rsidR="00E00BD5" w:rsidRPr="00E00BD5" w:rsidRDefault="00E00BD5" w:rsidP="00E00BD5">
            <w:pPr>
              <w:autoSpaceDN/>
              <w:textAlignment w:val="auto"/>
              <w:rPr>
                <w:sz w:val="20"/>
                <w:szCs w:val="20"/>
              </w:rPr>
            </w:pPr>
            <w:r w:rsidRPr="00E00BD5">
              <w:rPr>
                <w:sz w:val="20"/>
                <w:szCs w:val="20"/>
              </w:rPr>
              <w:t>4</w:t>
            </w:r>
          </w:p>
        </w:tc>
        <w:tc>
          <w:tcPr>
            <w:tcW w:w="2190" w:type="dxa"/>
            <w:tcBorders>
              <w:left w:val="single" w:sz="18" w:space="0" w:color="auto"/>
              <w:right w:val="single" w:sz="18" w:space="0" w:color="auto"/>
            </w:tcBorders>
          </w:tcPr>
          <w:p w:rsidR="00E00BD5" w:rsidRPr="00E00BD5" w:rsidRDefault="00E00BD5" w:rsidP="00E00BD5">
            <w:pPr>
              <w:autoSpaceDN/>
              <w:textAlignment w:val="auto"/>
              <w:rPr>
                <w:sz w:val="20"/>
                <w:szCs w:val="20"/>
              </w:rPr>
            </w:pPr>
            <w:r w:rsidRPr="00E00BD5">
              <w:rPr>
                <w:sz w:val="20"/>
                <w:szCs w:val="20"/>
              </w:rPr>
              <w:t>18</w:t>
            </w:r>
          </w:p>
        </w:tc>
      </w:tr>
      <w:tr w:rsidR="00E00BD5" w:rsidRPr="00E00BD5" w:rsidTr="00E00BD5">
        <w:tc>
          <w:tcPr>
            <w:tcW w:w="2976" w:type="dxa"/>
          </w:tcPr>
          <w:p w:rsidR="00E00BD5" w:rsidRPr="00E00BD5" w:rsidRDefault="00E00BD5" w:rsidP="00E00BD5">
            <w:pPr>
              <w:autoSpaceDN/>
              <w:textAlignment w:val="auto"/>
              <w:rPr>
                <w:bCs/>
                <w:sz w:val="20"/>
                <w:szCs w:val="20"/>
              </w:rPr>
            </w:pPr>
            <w:r w:rsidRPr="00E00BD5">
              <w:rPr>
                <w:bCs/>
                <w:sz w:val="20"/>
                <w:szCs w:val="20"/>
              </w:rPr>
              <w:t>Pasaulio pažinimas</w:t>
            </w:r>
          </w:p>
        </w:tc>
        <w:tc>
          <w:tcPr>
            <w:tcW w:w="1217" w:type="dxa"/>
          </w:tcPr>
          <w:p w:rsidR="00E00BD5" w:rsidRPr="00E00BD5" w:rsidRDefault="00E00BD5" w:rsidP="00E00BD5">
            <w:pPr>
              <w:autoSpaceDN/>
              <w:textAlignment w:val="auto"/>
              <w:rPr>
                <w:sz w:val="20"/>
                <w:szCs w:val="20"/>
              </w:rPr>
            </w:pPr>
            <w:r w:rsidRPr="00E00BD5">
              <w:rPr>
                <w:sz w:val="20"/>
                <w:szCs w:val="20"/>
              </w:rPr>
              <w:t>2</w:t>
            </w:r>
          </w:p>
        </w:tc>
        <w:tc>
          <w:tcPr>
            <w:tcW w:w="1157" w:type="dxa"/>
          </w:tcPr>
          <w:p w:rsidR="00E00BD5" w:rsidRPr="00E00BD5" w:rsidRDefault="00E00BD5" w:rsidP="00E00BD5">
            <w:pPr>
              <w:autoSpaceDN/>
              <w:textAlignment w:val="auto"/>
              <w:rPr>
                <w:sz w:val="20"/>
                <w:szCs w:val="20"/>
              </w:rPr>
            </w:pPr>
            <w:r w:rsidRPr="00E00BD5">
              <w:rPr>
                <w:sz w:val="20"/>
                <w:szCs w:val="20"/>
              </w:rPr>
              <w:t>2</w:t>
            </w:r>
          </w:p>
        </w:tc>
        <w:tc>
          <w:tcPr>
            <w:tcW w:w="1240" w:type="dxa"/>
            <w:tcBorders>
              <w:right w:val="single" w:sz="4" w:space="0" w:color="auto"/>
            </w:tcBorders>
          </w:tcPr>
          <w:p w:rsidR="00E00BD5" w:rsidRPr="00E00BD5" w:rsidRDefault="00E00BD5" w:rsidP="00E00BD5">
            <w:pPr>
              <w:autoSpaceDN/>
              <w:textAlignment w:val="auto"/>
              <w:rPr>
                <w:sz w:val="20"/>
                <w:szCs w:val="20"/>
              </w:rPr>
            </w:pPr>
            <w:r w:rsidRPr="00E00BD5">
              <w:rPr>
                <w:sz w:val="20"/>
                <w:szCs w:val="20"/>
              </w:rPr>
              <w:t>2</w:t>
            </w:r>
          </w:p>
        </w:tc>
        <w:tc>
          <w:tcPr>
            <w:tcW w:w="868" w:type="dxa"/>
            <w:tcBorders>
              <w:left w:val="single" w:sz="4" w:space="0" w:color="auto"/>
              <w:right w:val="single" w:sz="18" w:space="0" w:color="auto"/>
            </w:tcBorders>
          </w:tcPr>
          <w:p w:rsidR="00E00BD5" w:rsidRPr="00E00BD5" w:rsidRDefault="00E00BD5" w:rsidP="00E00BD5">
            <w:pPr>
              <w:autoSpaceDN/>
              <w:textAlignment w:val="auto"/>
              <w:rPr>
                <w:sz w:val="20"/>
                <w:szCs w:val="20"/>
              </w:rPr>
            </w:pPr>
            <w:r w:rsidRPr="00E00BD5">
              <w:rPr>
                <w:sz w:val="20"/>
                <w:szCs w:val="20"/>
              </w:rPr>
              <w:t>2</w:t>
            </w:r>
          </w:p>
        </w:tc>
        <w:tc>
          <w:tcPr>
            <w:tcW w:w="2190" w:type="dxa"/>
            <w:tcBorders>
              <w:left w:val="single" w:sz="18" w:space="0" w:color="auto"/>
              <w:right w:val="single" w:sz="18" w:space="0" w:color="auto"/>
            </w:tcBorders>
          </w:tcPr>
          <w:p w:rsidR="00E00BD5" w:rsidRPr="00E00BD5" w:rsidRDefault="00E00BD5" w:rsidP="00E00BD5">
            <w:pPr>
              <w:autoSpaceDN/>
              <w:textAlignment w:val="auto"/>
              <w:rPr>
                <w:sz w:val="20"/>
                <w:szCs w:val="20"/>
              </w:rPr>
            </w:pPr>
            <w:r w:rsidRPr="00E00BD5">
              <w:rPr>
                <w:sz w:val="20"/>
                <w:szCs w:val="20"/>
              </w:rPr>
              <w:t>8</w:t>
            </w:r>
          </w:p>
        </w:tc>
      </w:tr>
      <w:tr w:rsidR="00E00BD5" w:rsidRPr="00E00BD5" w:rsidTr="00E00BD5">
        <w:tc>
          <w:tcPr>
            <w:tcW w:w="2976" w:type="dxa"/>
          </w:tcPr>
          <w:p w:rsidR="00E00BD5" w:rsidRPr="00E00BD5" w:rsidRDefault="00E00BD5" w:rsidP="00E00BD5">
            <w:pPr>
              <w:autoSpaceDN/>
              <w:textAlignment w:val="auto"/>
              <w:rPr>
                <w:b/>
                <w:bCs/>
                <w:sz w:val="20"/>
                <w:szCs w:val="20"/>
              </w:rPr>
            </w:pPr>
            <w:r w:rsidRPr="00E00BD5">
              <w:rPr>
                <w:b/>
                <w:bCs/>
                <w:sz w:val="20"/>
                <w:szCs w:val="20"/>
              </w:rPr>
              <w:t>Meninis  ir technologinis ugdymas:</w:t>
            </w:r>
          </w:p>
        </w:tc>
        <w:tc>
          <w:tcPr>
            <w:tcW w:w="1217" w:type="dxa"/>
          </w:tcPr>
          <w:p w:rsidR="00E00BD5" w:rsidRPr="00E00BD5" w:rsidRDefault="00E00BD5" w:rsidP="00E00BD5">
            <w:pPr>
              <w:autoSpaceDN/>
              <w:textAlignment w:val="auto"/>
              <w:rPr>
                <w:sz w:val="20"/>
                <w:szCs w:val="20"/>
              </w:rPr>
            </w:pPr>
          </w:p>
        </w:tc>
        <w:tc>
          <w:tcPr>
            <w:tcW w:w="1157" w:type="dxa"/>
          </w:tcPr>
          <w:p w:rsidR="00E00BD5" w:rsidRPr="00E00BD5" w:rsidRDefault="00E00BD5" w:rsidP="00E00BD5">
            <w:pPr>
              <w:autoSpaceDN/>
              <w:textAlignment w:val="auto"/>
              <w:rPr>
                <w:sz w:val="20"/>
                <w:szCs w:val="20"/>
              </w:rPr>
            </w:pPr>
          </w:p>
        </w:tc>
        <w:tc>
          <w:tcPr>
            <w:tcW w:w="1240" w:type="dxa"/>
            <w:tcBorders>
              <w:right w:val="single" w:sz="4" w:space="0" w:color="auto"/>
            </w:tcBorders>
          </w:tcPr>
          <w:p w:rsidR="00E00BD5" w:rsidRPr="00E00BD5" w:rsidRDefault="00E00BD5" w:rsidP="00E00BD5">
            <w:pPr>
              <w:autoSpaceDN/>
              <w:textAlignment w:val="auto"/>
              <w:rPr>
                <w:sz w:val="20"/>
                <w:szCs w:val="20"/>
              </w:rPr>
            </w:pPr>
          </w:p>
        </w:tc>
        <w:tc>
          <w:tcPr>
            <w:tcW w:w="868" w:type="dxa"/>
            <w:tcBorders>
              <w:left w:val="single" w:sz="4" w:space="0" w:color="auto"/>
              <w:right w:val="single" w:sz="18" w:space="0" w:color="auto"/>
            </w:tcBorders>
          </w:tcPr>
          <w:p w:rsidR="00E00BD5" w:rsidRPr="00E00BD5" w:rsidRDefault="00E00BD5" w:rsidP="00E00BD5">
            <w:pPr>
              <w:autoSpaceDN/>
              <w:textAlignment w:val="auto"/>
              <w:rPr>
                <w:sz w:val="20"/>
                <w:szCs w:val="20"/>
              </w:rPr>
            </w:pPr>
          </w:p>
        </w:tc>
        <w:tc>
          <w:tcPr>
            <w:tcW w:w="2190" w:type="dxa"/>
            <w:tcBorders>
              <w:left w:val="single" w:sz="18" w:space="0" w:color="auto"/>
              <w:right w:val="single" w:sz="18" w:space="0" w:color="auto"/>
            </w:tcBorders>
          </w:tcPr>
          <w:p w:rsidR="00E00BD5" w:rsidRPr="00E00BD5" w:rsidRDefault="00E00BD5" w:rsidP="00E00BD5">
            <w:pPr>
              <w:autoSpaceDN/>
              <w:textAlignment w:val="auto"/>
              <w:rPr>
                <w:sz w:val="20"/>
                <w:szCs w:val="20"/>
              </w:rPr>
            </w:pPr>
            <w:r w:rsidRPr="00E00BD5">
              <w:rPr>
                <w:sz w:val="20"/>
                <w:szCs w:val="20"/>
              </w:rPr>
              <w:t>0</w:t>
            </w:r>
          </w:p>
        </w:tc>
      </w:tr>
      <w:tr w:rsidR="00AC5FFF" w:rsidRPr="00E00BD5" w:rsidTr="00AC5FFF">
        <w:tc>
          <w:tcPr>
            <w:tcW w:w="2976" w:type="dxa"/>
          </w:tcPr>
          <w:p w:rsidR="00AC5FFF" w:rsidRPr="00E00BD5" w:rsidRDefault="00AC5FFF" w:rsidP="00E00BD5">
            <w:pPr>
              <w:autoSpaceDN/>
              <w:textAlignment w:val="auto"/>
              <w:rPr>
                <w:sz w:val="20"/>
                <w:szCs w:val="20"/>
              </w:rPr>
            </w:pPr>
            <w:r w:rsidRPr="00E00BD5">
              <w:rPr>
                <w:sz w:val="20"/>
                <w:szCs w:val="20"/>
              </w:rPr>
              <w:t xml:space="preserve">Dailė ir technologijos </w:t>
            </w:r>
          </w:p>
        </w:tc>
        <w:tc>
          <w:tcPr>
            <w:tcW w:w="2374" w:type="dxa"/>
            <w:gridSpan w:val="2"/>
            <w:tcBorders>
              <w:right w:val="single" w:sz="4" w:space="0" w:color="auto"/>
            </w:tcBorders>
          </w:tcPr>
          <w:p w:rsidR="00AC5FFF" w:rsidRPr="00E00BD5" w:rsidRDefault="00AC5FFF" w:rsidP="00E00BD5">
            <w:pPr>
              <w:autoSpaceDN/>
              <w:textAlignment w:val="auto"/>
              <w:rPr>
                <w:sz w:val="20"/>
                <w:szCs w:val="20"/>
              </w:rPr>
            </w:pPr>
            <w:r w:rsidRPr="00E00BD5">
              <w:rPr>
                <w:sz w:val="20"/>
                <w:szCs w:val="20"/>
              </w:rPr>
              <w:t>2</w:t>
            </w:r>
          </w:p>
        </w:tc>
        <w:tc>
          <w:tcPr>
            <w:tcW w:w="2108" w:type="dxa"/>
            <w:gridSpan w:val="2"/>
            <w:tcBorders>
              <w:right w:val="single" w:sz="18" w:space="0" w:color="auto"/>
            </w:tcBorders>
          </w:tcPr>
          <w:p w:rsidR="00AC5FFF" w:rsidRPr="00E00BD5" w:rsidRDefault="00AC5FFF" w:rsidP="00E00BD5">
            <w:pPr>
              <w:autoSpaceDN/>
              <w:textAlignment w:val="auto"/>
              <w:rPr>
                <w:sz w:val="20"/>
                <w:szCs w:val="20"/>
              </w:rPr>
            </w:pPr>
            <w:r w:rsidRPr="00E00BD5">
              <w:rPr>
                <w:sz w:val="20"/>
                <w:szCs w:val="20"/>
              </w:rPr>
              <w:t>2</w:t>
            </w:r>
          </w:p>
        </w:tc>
        <w:tc>
          <w:tcPr>
            <w:tcW w:w="2190" w:type="dxa"/>
            <w:tcBorders>
              <w:left w:val="single" w:sz="18" w:space="0" w:color="auto"/>
              <w:right w:val="single" w:sz="18" w:space="0" w:color="auto"/>
            </w:tcBorders>
          </w:tcPr>
          <w:p w:rsidR="00AC5FFF" w:rsidRPr="00E00BD5" w:rsidRDefault="00AC5FFF" w:rsidP="00E00BD5">
            <w:pPr>
              <w:autoSpaceDN/>
              <w:textAlignment w:val="auto"/>
              <w:rPr>
                <w:sz w:val="20"/>
                <w:szCs w:val="20"/>
              </w:rPr>
            </w:pPr>
            <w:r>
              <w:rPr>
                <w:sz w:val="20"/>
                <w:szCs w:val="20"/>
              </w:rPr>
              <w:t>4</w:t>
            </w:r>
          </w:p>
        </w:tc>
      </w:tr>
      <w:tr w:rsidR="00AC5FFF" w:rsidRPr="00E00BD5" w:rsidTr="00AC5FFF">
        <w:tc>
          <w:tcPr>
            <w:tcW w:w="2976" w:type="dxa"/>
          </w:tcPr>
          <w:p w:rsidR="00AC5FFF" w:rsidRPr="00E00BD5" w:rsidRDefault="00AC5FFF" w:rsidP="00E00BD5">
            <w:pPr>
              <w:autoSpaceDN/>
              <w:textAlignment w:val="auto"/>
              <w:rPr>
                <w:sz w:val="20"/>
                <w:szCs w:val="20"/>
              </w:rPr>
            </w:pPr>
            <w:r w:rsidRPr="00E00BD5">
              <w:rPr>
                <w:sz w:val="20"/>
                <w:szCs w:val="20"/>
              </w:rPr>
              <w:t>Muzika</w:t>
            </w:r>
          </w:p>
        </w:tc>
        <w:tc>
          <w:tcPr>
            <w:tcW w:w="2374" w:type="dxa"/>
            <w:gridSpan w:val="2"/>
            <w:tcBorders>
              <w:right w:val="single" w:sz="4" w:space="0" w:color="auto"/>
            </w:tcBorders>
          </w:tcPr>
          <w:p w:rsidR="00AC5FFF" w:rsidRPr="00E00BD5" w:rsidRDefault="00AC5FFF" w:rsidP="00E00BD5">
            <w:pPr>
              <w:autoSpaceDN/>
              <w:textAlignment w:val="auto"/>
              <w:rPr>
                <w:sz w:val="20"/>
                <w:szCs w:val="20"/>
              </w:rPr>
            </w:pPr>
            <w:r w:rsidRPr="00E00BD5">
              <w:rPr>
                <w:sz w:val="20"/>
                <w:szCs w:val="20"/>
              </w:rPr>
              <w:t>2</w:t>
            </w:r>
          </w:p>
        </w:tc>
        <w:tc>
          <w:tcPr>
            <w:tcW w:w="2108" w:type="dxa"/>
            <w:gridSpan w:val="2"/>
            <w:tcBorders>
              <w:right w:val="single" w:sz="18" w:space="0" w:color="auto"/>
            </w:tcBorders>
          </w:tcPr>
          <w:p w:rsidR="00AC5FFF" w:rsidRPr="00E00BD5" w:rsidRDefault="00AC5FFF" w:rsidP="00E00BD5">
            <w:pPr>
              <w:autoSpaceDN/>
              <w:textAlignment w:val="auto"/>
              <w:rPr>
                <w:sz w:val="20"/>
                <w:szCs w:val="20"/>
              </w:rPr>
            </w:pPr>
            <w:r w:rsidRPr="00E00BD5">
              <w:rPr>
                <w:sz w:val="20"/>
                <w:szCs w:val="20"/>
              </w:rPr>
              <w:t>2</w:t>
            </w:r>
          </w:p>
        </w:tc>
        <w:tc>
          <w:tcPr>
            <w:tcW w:w="2190" w:type="dxa"/>
            <w:tcBorders>
              <w:left w:val="single" w:sz="18" w:space="0" w:color="auto"/>
              <w:right w:val="single" w:sz="18" w:space="0" w:color="auto"/>
            </w:tcBorders>
          </w:tcPr>
          <w:p w:rsidR="00AC5FFF" w:rsidRPr="00E00BD5" w:rsidRDefault="00AC5FFF" w:rsidP="00E00BD5">
            <w:pPr>
              <w:autoSpaceDN/>
              <w:textAlignment w:val="auto"/>
              <w:rPr>
                <w:sz w:val="20"/>
                <w:szCs w:val="20"/>
              </w:rPr>
            </w:pPr>
            <w:r>
              <w:rPr>
                <w:sz w:val="20"/>
                <w:szCs w:val="20"/>
              </w:rPr>
              <w:t>4</w:t>
            </w:r>
          </w:p>
        </w:tc>
      </w:tr>
      <w:tr w:rsidR="00AC5FFF" w:rsidRPr="00E00BD5" w:rsidTr="00AC5FFF">
        <w:tc>
          <w:tcPr>
            <w:tcW w:w="2976" w:type="dxa"/>
          </w:tcPr>
          <w:p w:rsidR="00AC5FFF" w:rsidRPr="00E00BD5" w:rsidRDefault="00AC5FFF" w:rsidP="00E00BD5">
            <w:pPr>
              <w:autoSpaceDN/>
              <w:textAlignment w:val="auto"/>
              <w:rPr>
                <w:sz w:val="20"/>
                <w:szCs w:val="20"/>
              </w:rPr>
            </w:pPr>
            <w:r w:rsidRPr="00E00BD5">
              <w:rPr>
                <w:sz w:val="20"/>
                <w:szCs w:val="20"/>
              </w:rPr>
              <w:t>Kūno kultūra</w:t>
            </w:r>
          </w:p>
        </w:tc>
        <w:tc>
          <w:tcPr>
            <w:tcW w:w="1217" w:type="dxa"/>
          </w:tcPr>
          <w:p w:rsidR="00AC5FFF" w:rsidRPr="00E00BD5" w:rsidRDefault="00AC5FFF" w:rsidP="00E00BD5">
            <w:pPr>
              <w:autoSpaceDN/>
              <w:textAlignment w:val="auto"/>
              <w:rPr>
                <w:sz w:val="20"/>
                <w:szCs w:val="20"/>
              </w:rPr>
            </w:pPr>
            <w:r w:rsidRPr="00E00BD5">
              <w:rPr>
                <w:sz w:val="20"/>
                <w:szCs w:val="20"/>
              </w:rPr>
              <w:t>2</w:t>
            </w:r>
          </w:p>
        </w:tc>
        <w:tc>
          <w:tcPr>
            <w:tcW w:w="1157" w:type="dxa"/>
            <w:tcBorders>
              <w:right w:val="single" w:sz="4" w:space="0" w:color="auto"/>
            </w:tcBorders>
          </w:tcPr>
          <w:p w:rsidR="00AC5FFF" w:rsidRPr="00E00BD5" w:rsidRDefault="00AC5FFF" w:rsidP="00E00BD5">
            <w:pPr>
              <w:autoSpaceDN/>
              <w:textAlignment w:val="auto"/>
              <w:rPr>
                <w:sz w:val="20"/>
                <w:szCs w:val="20"/>
              </w:rPr>
            </w:pPr>
            <w:r w:rsidRPr="00E00BD5">
              <w:rPr>
                <w:sz w:val="20"/>
                <w:szCs w:val="20"/>
              </w:rPr>
              <w:t>2</w:t>
            </w:r>
          </w:p>
        </w:tc>
        <w:tc>
          <w:tcPr>
            <w:tcW w:w="2108" w:type="dxa"/>
            <w:gridSpan w:val="2"/>
            <w:tcBorders>
              <w:right w:val="single" w:sz="18" w:space="0" w:color="auto"/>
            </w:tcBorders>
          </w:tcPr>
          <w:p w:rsidR="00AC5FFF" w:rsidRPr="00E00BD5" w:rsidRDefault="00AC5FFF" w:rsidP="00E00BD5">
            <w:pPr>
              <w:autoSpaceDN/>
              <w:textAlignment w:val="auto"/>
              <w:rPr>
                <w:sz w:val="20"/>
                <w:szCs w:val="20"/>
              </w:rPr>
            </w:pPr>
            <w:r w:rsidRPr="00E00BD5">
              <w:rPr>
                <w:sz w:val="20"/>
                <w:szCs w:val="20"/>
              </w:rPr>
              <w:t>2</w:t>
            </w:r>
          </w:p>
        </w:tc>
        <w:tc>
          <w:tcPr>
            <w:tcW w:w="2190" w:type="dxa"/>
            <w:tcBorders>
              <w:left w:val="single" w:sz="18" w:space="0" w:color="auto"/>
              <w:right w:val="single" w:sz="18" w:space="0" w:color="auto"/>
            </w:tcBorders>
          </w:tcPr>
          <w:p w:rsidR="00AC5FFF" w:rsidRPr="00E00BD5" w:rsidRDefault="00AC5FFF" w:rsidP="00E00BD5">
            <w:pPr>
              <w:autoSpaceDN/>
              <w:textAlignment w:val="auto"/>
              <w:rPr>
                <w:sz w:val="20"/>
                <w:szCs w:val="20"/>
              </w:rPr>
            </w:pPr>
            <w:r>
              <w:rPr>
                <w:sz w:val="20"/>
                <w:szCs w:val="20"/>
              </w:rPr>
              <w:t>6</w:t>
            </w:r>
          </w:p>
        </w:tc>
      </w:tr>
      <w:tr w:rsidR="00E00BD5" w:rsidRPr="00E00BD5" w:rsidTr="00E00BD5">
        <w:tc>
          <w:tcPr>
            <w:tcW w:w="2976" w:type="dxa"/>
          </w:tcPr>
          <w:p w:rsidR="00E00BD5" w:rsidRPr="00E00BD5" w:rsidRDefault="00E00BD5" w:rsidP="00E00BD5">
            <w:pPr>
              <w:autoSpaceDN/>
              <w:textAlignment w:val="auto"/>
              <w:rPr>
                <w:sz w:val="20"/>
                <w:szCs w:val="20"/>
              </w:rPr>
            </w:pPr>
            <w:r w:rsidRPr="00E00BD5">
              <w:rPr>
                <w:sz w:val="20"/>
                <w:szCs w:val="20"/>
              </w:rPr>
              <w:t>Šokis</w:t>
            </w:r>
          </w:p>
        </w:tc>
        <w:tc>
          <w:tcPr>
            <w:tcW w:w="1217" w:type="dxa"/>
          </w:tcPr>
          <w:p w:rsidR="00E00BD5" w:rsidRPr="00E00BD5" w:rsidRDefault="00E00BD5" w:rsidP="00E00BD5">
            <w:pPr>
              <w:autoSpaceDN/>
              <w:textAlignment w:val="auto"/>
              <w:rPr>
                <w:sz w:val="20"/>
                <w:szCs w:val="20"/>
              </w:rPr>
            </w:pPr>
            <w:r>
              <w:rPr>
                <w:sz w:val="20"/>
                <w:szCs w:val="20"/>
              </w:rPr>
              <w:t>1</w:t>
            </w:r>
          </w:p>
        </w:tc>
        <w:tc>
          <w:tcPr>
            <w:tcW w:w="1157" w:type="dxa"/>
            <w:tcBorders>
              <w:right w:val="single" w:sz="4" w:space="0" w:color="auto"/>
            </w:tcBorders>
          </w:tcPr>
          <w:p w:rsidR="00E00BD5" w:rsidRPr="00E00BD5" w:rsidRDefault="00E00BD5" w:rsidP="00E00BD5">
            <w:pPr>
              <w:autoSpaceDN/>
              <w:textAlignment w:val="auto"/>
              <w:rPr>
                <w:sz w:val="20"/>
                <w:szCs w:val="20"/>
              </w:rPr>
            </w:pPr>
            <w:r>
              <w:rPr>
                <w:sz w:val="20"/>
                <w:szCs w:val="20"/>
              </w:rPr>
              <w:t>-</w:t>
            </w:r>
          </w:p>
        </w:tc>
        <w:tc>
          <w:tcPr>
            <w:tcW w:w="1240" w:type="dxa"/>
            <w:tcBorders>
              <w:right w:val="single" w:sz="4" w:space="0" w:color="auto"/>
            </w:tcBorders>
          </w:tcPr>
          <w:p w:rsidR="00E00BD5" w:rsidRPr="00E00BD5" w:rsidRDefault="00E00BD5" w:rsidP="00E00BD5">
            <w:pPr>
              <w:autoSpaceDN/>
              <w:textAlignment w:val="auto"/>
              <w:rPr>
                <w:sz w:val="20"/>
                <w:szCs w:val="20"/>
              </w:rPr>
            </w:pPr>
            <w:r w:rsidRPr="00E00BD5">
              <w:rPr>
                <w:sz w:val="20"/>
                <w:szCs w:val="20"/>
              </w:rPr>
              <w:t>1</w:t>
            </w:r>
          </w:p>
        </w:tc>
        <w:tc>
          <w:tcPr>
            <w:tcW w:w="868" w:type="dxa"/>
            <w:tcBorders>
              <w:left w:val="single" w:sz="4" w:space="0" w:color="auto"/>
              <w:right w:val="single" w:sz="18" w:space="0" w:color="auto"/>
            </w:tcBorders>
          </w:tcPr>
          <w:p w:rsidR="00E00BD5" w:rsidRPr="00E00BD5" w:rsidRDefault="00E00BD5" w:rsidP="00E00BD5">
            <w:pPr>
              <w:autoSpaceDN/>
              <w:textAlignment w:val="auto"/>
              <w:rPr>
                <w:sz w:val="20"/>
                <w:szCs w:val="20"/>
              </w:rPr>
            </w:pPr>
            <w:r>
              <w:rPr>
                <w:sz w:val="20"/>
                <w:szCs w:val="20"/>
              </w:rPr>
              <w:t>1</w:t>
            </w:r>
          </w:p>
        </w:tc>
        <w:tc>
          <w:tcPr>
            <w:tcW w:w="2190" w:type="dxa"/>
            <w:tcBorders>
              <w:left w:val="single" w:sz="18" w:space="0" w:color="auto"/>
              <w:right w:val="single" w:sz="18" w:space="0" w:color="auto"/>
            </w:tcBorders>
          </w:tcPr>
          <w:p w:rsidR="00E00BD5" w:rsidRPr="00E00BD5" w:rsidRDefault="00E00BD5" w:rsidP="00E00BD5">
            <w:pPr>
              <w:autoSpaceDN/>
              <w:textAlignment w:val="auto"/>
              <w:rPr>
                <w:sz w:val="20"/>
                <w:szCs w:val="20"/>
              </w:rPr>
            </w:pPr>
            <w:r w:rsidRPr="00E00BD5">
              <w:rPr>
                <w:sz w:val="20"/>
                <w:szCs w:val="20"/>
              </w:rPr>
              <w:t>3</w:t>
            </w:r>
          </w:p>
        </w:tc>
      </w:tr>
      <w:tr w:rsidR="00E00BD5" w:rsidRPr="00E00BD5" w:rsidTr="00E00BD5">
        <w:tc>
          <w:tcPr>
            <w:tcW w:w="2976" w:type="dxa"/>
          </w:tcPr>
          <w:p w:rsidR="00E00BD5" w:rsidRPr="00E00BD5" w:rsidRDefault="00E00BD5" w:rsidP="00E00BD5">
            <w:pPr>
              <w:autoSpaceDN/>
              <w:textAlignment w:val="auto"/>
              <w:rPr>
                <w:b/>
                <w:sz w:val="20"/>
                <w:szCs w:val="20"/>
              </w:rPr>
            </w:pPr>
            <w:r w:rsidRPr="00E00BD5">
              <w:rPr>
                <w:b/>
                <w:sz w:val="20"/>
                <w:szCs w:val="20"/>
              </w:rPr>
              <w:t>Minimalus privalomų pamokų skaičius mokiniui</w:t>
            </w:r>
          </w:p>
        </w:tc>
        <w:tc>
          <w:tcPr>
            <w:tcW w:w="1217" w:type="dxa"/>
            <w:vAlign w:val="center"/>
          </w:tcPr>
          <w:p w:rsidR="00E00BD5" w:rsidRPr="00E00BD5" w:rsidRDefault="00E00BD5" w:rsidP="00E00BD5">
            <w:pPr>
              <w:autoSpaceDN/>
              <w:textAlignment w:val="auto"/>
              <w:rPr>
                <w:sz w:val="20"/>
                <w:szCs w:val="20"/>
              </w:rPr>
            </w:pPr>
            <w:r w:rsidRPr="00E00BD5">
              <w:rPr>
                <w:sz w:val="20"/>
                <w:szCs w:val="20"/>
              </w:rPr>
              <w:t>22</w:t>
            </w:r>
          </w:p>
        </w:tc>
        <w:tc>
          <w:tcPr>
            <w:tcW w:w="1157" w:type="dxa"/>
            <w:vAlign w:val="center"/>
          </w:tcPr>
          <w:p w:rsidR="00E00BD5" w:rsidRPr="00E00BD5" w:rsidRDefault="00E00BD5" w:rsidP="00E00BD5">
            <w:pPr>
              <w:autoSpaceDN/>
              <w:textAlignment w:val="auto"/>
              <w:rPr>
                <w:sz w:val="20"/>
                <w:szCs w:val="20"/>
              </w:rPr>
            </w:pPr>
            <w:r>
              <w:rPr>
                <w:sz w:val="20"/>
                <w:szCs w:val="20"/>
              </w:rPr>
              <w:t>23</w:t>
            </w:r>
          </w:p>
        </w:tc>
        <w:tc>
          <w:tcPr>
            <w:tcW w:w="1240" w:type="dxa"/>
            <w:tcBorders>
              <w:right w:val="single" w:sz="4" w:space="0" w:color="auto"/>
            </w:tcBorders>
            <w:vAlign w:val="center"/>
          </w:tcPr>
          <w:p w:rsidR="00E00BD5" w:rsidRPr="00E00BD5" w:rsidRDefault="00E00BD5" w:rsidP="00E00BD5">
            <w:pPr>
              <w:autoSpaceDN/>
              <w:textAlignment w:val="auto"/>
              <w:rPr>
                <w:sz w:val="20"/>
                <w:szCs w:val="20"/>
              </w:rPr>
            </w:pPr>
            <w:r w:rsidRPr="00E00BD5">
              <w:rPr>
                <w:sz w:val="20"/>
                <w:szCs w:val="20"/>
              </w:rPr>
              <w:t>24</w:t>
            </w:r>
          </w:p>
        </w:tc>
        <w:tc>
          <w:tcPr>
            <w:tcW w:w="868" w:type="dxa"/>
            <w:tcBorders>
              <w:left w:val="single" w:sz="4" w:space="0" w:color="auto"/>
              <w:right w:val="single" w:sz="18" w:space="0" w:color="auto"/>
            </w:tcBorders>
            <w:vAlign w:val="center"/>
          </w:tcPr>
          <w:p w:rsidR="00E00BD5" w:rsidRPr="00E00BD5" w:rsidRDefault="00E00BD5" w:rsidP="00E00BD5">
            <w:pPr>
              <w:autoSpaceDN/>
              <w:textAlignment w:val="auto"/>
              <w:rPr>
                <w:sz w:val="20"/>
                <w:szCs w:val="20"/>
              </w:rPr>
            </w:pPr>
            <w:r w:rsidRPr="00E00BD5">
              <w:rPr>
                <w:sz w:val="20"/>
                <w:szCs w:val="20"/>
              </w:rPr>
              <w:t>23</w:t>
            </w:r>
          </w:p>
        </w:tc>
        <w:tc>
          <w:tcPr>
            <w:tcW w:w="2190" w:type="dxa"/>
            <w:tcBorders>
              <w:left w:val="single" w:sz="18" w:space="0" w:color="auto"/>
              <w:right w:val="single" w:sz="18" w:space="0" w:color="auto"/>
            </w:tcBorders>
            <w:vAlign w:val="center"/>
          </w:tcPr>
          <w:p w:rsidR="00E00BD5" w:rsidRPr="00E00BD5" w:rsidRDefault="00E00BD5" w:rsidP="00E00BD5">
            <w:pPr>
              <w:autoSpaceDN/>
              <w:textAlignment w:val="auto"/>
              <w:rPr>
                <w:sz w:val="20"/>
                <w:szCs w:val="20"/>
              </w:rPr>
            </w:pPr>
          </w:p>
        </w:tc>
      </w:tr>
      <w:tr w:rsidR="00950915" w:rsidRPr="00E00BD5" w:rsidTr="00E00BD5">
        <w:tc>
          <w:tcPr>
            <w:tcW w:w="2976" w:type="dxa"/>
          </w:tcPr>
          <w:p w:rsidR="00950915" w:rsidRDefault="00950915" w:rsidP="00E00BD5">
            <w:pPr>
              <w:autoSpaceDN/>
              <w:textAlignment w:val="auto"/>
              <w:rPr>
                <w:sz w:val="20"/>
                <w:szCs w:val="20"/>
              </w:rPr>
            </w:pPr>
            <w:r w:rsidRPr="00950915">
              <w:rPr>
                <w:sz w:val="20"/>
                <w:szCs w:val="20"/>
              </w:rPr>
              <w:t xml:space="preserve">Valandos, skiriamos mokinių </w:t>
            </w:r>
            <w:r>
              <w:rPr>
                <w:sz w:val="20"/>
                <w:szCs w:val="20"/>
              </w:rPr>
              <w:t>ugdymo(si) poreikiams tenkinti:</w:t>
            </w:r>
          </w:p>
          <w:p w:rsidR="003D19D9" w:rsidRPr="00950915" w:rsidRDefault="003D19D9" w:rsidP="00E00BD5">
            <w:pPr>
              <w:autoSpaceDN/>
              <w:textAlignment w:val="auto"/>
              <w:rPr>
                <w:sz w:val="20"/>
                <w:szCs w:val="20"/>
              </w:rPr>
            </w:pPr>
            <w:r>
              <w:rPr>
                <w:sz w:val="20"/>
                <w:szCs w:val="20"/>
              </w:rPr>
              <w:t>Šokis</w:t>
            </w:r>
          </w:p>
        </w:tc>
        <w:tc>
          <w:tcPr>
            <w:tcW w:w="1217" w:type="dxa"/>
            <w:vAlign w:val="center"/>
          </w:tcPr>
          <w:p w:rsidR="00950915" w:rsidRPr="00E00BD5" w:rsidRDefault="00950915" w:rsidP="00E00BD5">
            <w:pPr>
              <w:autoSpaceDN/>
              <w:textAlignment w:val="auto"/>
              <w:rPr>
                <w:sz w:val="20"/>
                <w:szCs w:val="20"/>
              </w:rPr>
            </w:pPr>
          </w:p>
        </w:tc>
        <w:tc>
          <w:tcPr>
            <w:tcW w:w="1157" w:type="dxa"/>
            <w:vAlign w:val="center"/>
          </w:tcPr>
          <w:p w:rsidR="00950915" w:rsidRDefault="00950915" w:rsidP="00E00BD5">
            <w:pPr>
              <w:autoSpaceDN/>
              <w:textAlignment w:val="auto"/>
              <w:rPr>
                <w:sz w:val="20"/>
                <w:szCs w:val="20"/>
              </w:rPr>
            </w:pPr>
          </w:p>
          <w:p w:rsidR="003D19D9" w:rsidRDefault="003D19D9" w:rsidP="00E00BD5">
            <w:pPr>
              <w:autoSpaceDN/>
              <w:textAlignment w:val="auto"/>
              <w:rPr>
                <w:sz w:val="20"/>
                <w:szCs w:val="20"/>
              </w:rPr>
            </w:pPr>
          </w:p>
          <w:p w:rsidR="003D19D9" w:rsidRDefault="003D19D9" w:rsidP="00E00BD5">
            <w:pPr>
              <w:autoSpaceDN/>
              <w:textAlignment w:val="auto"/>
              <w:rPr>
                <w:sz w:val="20"/>
                <w:szCs w:val="20"/>
              </w:rPr>
            </w:pPr>
            <w:r>
              <w:rPr>
                <w:sz w:val="20"/>
                <w:szCs w:val="20"/>
              </w:rPr>
              <w:t>1</w:t>
            </w:r>
          </w:p>
        </w:tc>
        <w:tc>
          <w:tcPr>
            <w:tcW w:w="1240" w:type="dxa"/>
            <w:tcBorders>
              <w:right w:val="single" w:sz="4" w:space="0" w:color="auto"/>
            </w:tcBorders>
            <w:vAlign w:val="center"/>
          </w:tcPr>
          <w:p w:rsidR="00950915" w:rsidRPr="00E00BD5" w:rsidRDefault="00950915" w:rsidP="00E00BD5">
            <w:pPr>
              <w:autoSpaceDN/>
              <w:textAlignment w:val="auto"/>
              <w:rPr>
                <w:sz w:val="20"/>
                <w:szCs w:val="20"/>
              </w:rPr>
            </w:pPr>
          </w:p>
        </w:tc>
        <w:tc>
          <w:tcPr>
            <w:tcW w:w="868" w:type="dxa"/>
            <w:tcBorders>
              <w:left w:val="single" w:sz="4" w:space="0" w:color="auto"/>
              <w:right w:val="single" w:sz="18" w:space="0" w:color="auto"/>
            </w:tcBorders>
            <w:vAlign w:val="center"/>
          </w:tcPr>
          <w:p w:rsidR="00950915" w:rsidRPr="00E00BD5" w:rsidRDefault="00950915" w:rsidP="00E00BD5">
            <w:pPr>
              <w:autoSpaceDN/>
              <w:textAlignment w:val="auto"/>
              <w:rPr>
                <w:sz w:val="20"/>
                <w:szCs w:val="20"/>
              </w:rPr>
            </w:pPr>
          </w:p>
        </w:tc>
        <w:tc>
          <w:tcPr>
            <w:tcW w:w="2190" w:type="dxa"/>
            <w:tcBorders>
              <w:left w:val="single" w:sz="18" w:space="0" w:color="auto"/>
              <w:right w:val="single" w:sz="18" w:space="0" w:color="auto"/>
            </w:tcBorders>
            <w:vAlign w:val="center"/>
          </w:tcPr>
          <w:p w:rsidR="00950915" w:rsidRDefault="00950915" w:rsidP="00E00BD5">
            <w:pPr>
              <w:autoSpaceDN/>
              <w:textAlignment w:val="auto"/>
              <w:rPr>
                <w:sz w:val="20"/>
                <w:szCs w:val="20"/>
              </w:rPr>
            </w:pPr>
          </w:p>
        </w:tc>
      </w:tr>
      <w:tr w:rsidR="003D19D9" w:rsidRPr="00E00BD5" w:rsidTr="00E00BD5">
        <w:tc>
          <w:tcPr>
            <w:tcW w:w="2976" w:type="dxa"/>
          </w:tcPr>
          <w:p w:rsidR="003D19D9" w:rsidRPr="00950915" w:rsidRDefault="003D19D9" w:rsidP="00E00BD5">
            <w:pPr>
              <w:autoSpaceDN/>
              <w:textAlignment w:val="auto"/>
              <w:rPr>
                <w:sz w:val="20"/>
                <w:szCs w:val="20"/>
              </w:rPr>
            </w:pPr>
            <w:r>
              <w:rPr>
                <w:sz w:val="20"/>
                <w:szCs w:val="20"/>
              </w:rPr>
              <w:t>Iš viso</w:t>
            </w:r>
          </w:p>
        </w:tc>
        <w:tc>
          <w:tcPr>
            <w:tcW w:w="1217" w:type="dxa"/>
            <w:vAlign w:val="center"/>
          </w:tcPr>
          <w:p w:rsidR="003D19D9" w:rsidRPr="00E00BD5" w:rsidRDefault="003D19D9" w:rsidP="00E00BD5">
            <w:pPr>
              <w:autoSpaceDN/>
              <w:textAlignment w:val="auto"/>
              <w:rPr>
                <w:sz w:val="20"/>
                <w:szCs w:val="20"/>
              </w:rPr>
            </w:pPr>
            <w:r>
              <w:rPr>
                <w:sz w:val="20"/>
                <w:szCs w:val="20"/>
              </w:rPr>
              <w:t>22</w:t>
            </w:r>
          </w:p>
        </w:tc>
        <w:tc>
          <w:tcPr>
            <w:tcW w:w="1157" w:type="dxa"/>
            <w:vAlign w:val="center"/>
          </w:tcPr>
          <w:p w:rsidR="003D19D9" w:rsidRDefault="003D19D9" w:rsidP="00E00BD5">
            <w:pPr>
              <w:autoSpaceDN/>
              <w:textAlignment w:val="auto"/>
              <w:rPr>
                <w:sz w:val="20"/>
                <w:szCs w:val="20"/>
              </w:rPr>
            </w:pPr>
            <w:r>
              <w:rPr>
                <w:sz w:val="20"/>
                <w:szCs w:val="20"/>
              </w:rPr>
              <w:t>24</w:t>
            </w:r>
          </w:p>
        </w:tc>
        <w:tc>
          <w:tcPr>
            <w:tcW w:w="1240" w:type="dxa"/>
            <w:tcBorders>
              <w:right w:val="single" w:sz="4" w:space="0" w:color="auto"/>
            </w:tcBorders>
            <w:vAlign w:val="center"/>
          </w:tcPr>
          <w:p w:rsidR="003D19D9" w:rsidRPr="00E00BD5" w:rsidRDefault="003D19D9" w:rsidP="00E00BD5">
            <w:pPr>
              <w:autoSpaceDN/>
              <w:textAlignment w:val="auto"/>
              <w:rPr>
                <w:sz w:val="20"/>
                <w:szCs w:val="20"/>
              </w:rPr>
            </w:pPr>
            <w:r>
              <w:rPr>
                <w:sz w:val="20"/>
                <w:szCs w:val="20"/>
              </w:rPr>
              <w:t>24</w:t>
            </w:r>
          </w:p>
        </w:tc>
        <w:tc>
          <w:tcPr>
            <w:tcW w:w="868" w:type="dxa"/>
            <w:tcBorders>
              <w:left w:val="single" w:sz="4" w:space="0" w:color="auto"/>
              <w:right w:val="single" w:sz="18" w:space="0" w:color="auto"/>
            </w:tcBorders>
            <w:vAlign w:val="center"/>
          </w:tcPr>
          <w:p w:rsidR="003D19D9" w:rsidRPr="00E00BD5" w:rsidRDefault="003D19D9" w:rsidP="00E00BD5">
            <w:pPr>
              <w:autoSpaceDN/>
              <w:textAlignment w:val="auto"/>
              <w:rPr>
                <w:sz w:val="20"/>
                <w:szCs w:val="20"/>
              </w:rPr>
            </w:pPr>
            <w:r>
              <w:rPr>
                <w:sz w:val="20"/>
                <w:szCs w:val="20"/>
              </w:rPr>
              <w:t>23</w:t>
            </w:r>
          </w:p>
        </w:tc>
        <w:tc>
          <w:tcPr>
            <w:tcW w:w="2190" w:type="dxa"/>
            <w:tcBorders>
              <w:left w:val="single" w:sz="18" w:space="0" w:color="auto"/>
              <w:right w:val="single" w:sz="18" w:space="0" w:color="auto"/>
            </w:tcBorders>
            <w:vAlign w:val="center"/>
          </w:tcPr>
          <w:p w:rsidR="003D19D9" w:rsidRDefault="003D19D9" w:rsidP="00E00BD5">
            <w:pPr>
              <w:autoSpaceDN/>
              <w:textAlignment w:val="auto"/>
              <w:rPr>
                <w:sz w:val="20"/>
                <w:szCs w:val="20"/>
              </w:rPr>
            </w:pPr>
            <w:r>
              <w:rPr>
                <w:sz w:val="20"/>
                <w:szCs w:val="20"/>
              </w:rPr>
              <w:t>93</w:t>
            </w:r>
          </w:p>
        </w:tc>
      </w:tr>
      <w:tr w:rsidR="00E00BD5" w:rsidRPr="00E00BD5" w:rsidTr="00E00BD5">
        <w:tc>
          <w:tcPr>
            <w:tcW w:w="2976" w:type="dxa"/>
          </w:tcPr>
          <w:p w:rsidR="00E00BD5" w:rsidRPr="00E00BD5" w:rsidRDefault="00E00BD5" w:rsidP="00E00BD5">
            <w:pPr>
              <w:autoSpaceDN/>
              <w:textAlignment w:val="auto"/>
              <w:rPr>
                <w:i/>
                <w:sz w:val="20"/>
                <w:szCs w:val="20"/>
              </w:rPr>
            </w:pPr>
            <w:r w:rsidRPr="00E00BD5">
              <w:rPr>
                <w:i/>
                <w:sz w:val="20"/>
                <w:szCs w:val="20"/>
              </w:rPr>
              <w:t xml:space="preserve">Neformalusis ugdymas </w:t>
            </w:r>
          </w:p>
        </w:tc>
        <w:tc>
          <w:tcPr>
            <w:tcW w:w="1217" w:type="dxa"/>
            <w:tcBorders>
              <w:right w:val="single" w:sz="4" w:space="0" w:color="auto"/>
            </w:tcBorders>
          </w:tcPr>
          <w:p w:rsidR="00E00BD5" w:rsidRPr="00E00BD5" w:rsidRDefault="00E00BD5" w:rsidP="00E00BD5">
            <w:pPr>
              <w:autoSpaceDN/>
              <w:textAlignment w:val="auto"/>
              <w:rPr>
                <w:sz w:val="20"/>
                <w:szCs w:val="20"/>
              </w:rPr>
            </w:pPr>
            <w:r w:rsidRPr="00E00BD5">
              <w:rPr>
                <w:sz w:val="20"/>
                <w:szCs w:val="20"/>
              </w:rPr>
              <w:t>2</w:t>
            </w:r>
          </w:p>
        </w:tc>
        <w:tc>
          <w:tcPr>
            <w:tcW w:w="1157" w:type="dxa"/>
            <w:tcBorders>
              <w:left w:val="single" w:sz="4" w:space="0" w:color="auto"/>
              <w:right w:val="single" w:sz="4" w:space="0" w:color="auto"/>
            </w:tcBorders>
          </w:tcPr>
          <w:p w:rsidR="00E00BD5" w:rsidRPr="00E00BD5" w:rsidRDefault="00E00BD5" w:rsidP="00E00BD5">
            <w:pPr>
              <w:autoSpaceDN/>
              <w:textAlignment w:val="auto"/>
              <w:rPr>
                <w:sz w:val="20"/>
                <w:szCs w:val="20"/>
              </w:rPr>
            </w:pPr>
            <w:r w:rsidRPr="00E00BD5">
              <w:rPr>
                <w:sz w:val="20"/>
                <w:szCs w:val="20"/>
              </w:rPr>
              <w:t>2</w:t>
            </w:r>
          </w:p>
        </w:tc>
        <w:tc>
          <w:tcPr>
            <w:tcW w:w="1240" w:type="dxa"/>
            <w:tcBorders>
              <w:left w:val="single" w:sz="4" w:space="0" w:color="auto"/>
              <w:right w:val="single" w:sz="4" w:space="0" w:color="auto"/>
            </w:tcBorders>
          </w:tcPr>
          <w:p w:rsidR="00E00BD5" w:rsidRPr="00E00BD5" w:rsidRDefault="00E00BD5" w:rsidP="00E00BD5">
            <w:pPr>
              <w:autoSpaceDN/>
              <w:textAlignment w:val="auto"/>
              <w:rPr>
                <w:sz w:val="20"/>
                <w:szCs w:val="20"/>
              </w:rPr>
            </w:pPr>
            <w:r w:rsidRPr="00E00BD5">
              <w:rPr>
                <w:sz w:val="20"/>
                <w:szCs w:val="20"/>
              </w:rPr>
              <w:t>2</w:t>
            </w:r>
          </w:p>
        </w:tc>
        <w:tc>
          <w:tcPr>
            <w:tcW w:w="868" w:type="dxa"/>
            <w:tcBorders>
              <w:left w:val="single" w:sz="4" w:space="0" w:color="auto"/>
              <w:right w:val="single" w:sz="18" w:space="0" w:color="auto"/>
            </w:tcBorders>
          </w:tcPr>
          <w:p w:rsidR="00E00BD5" w:rsidRPr="00E00BD5" w:rsidRDefault="00E00BD5" w:rsidP="00E00BD5">
            <w:pPr>
              <w:autoSpaceDN/>
              <w:textAlignment w:val="auto"/>
              <w:rPr>
                <w:sz w:val="20"/>
                <w:szCs w:val="20"/>
              </w:rPr>
            </w:pPr>
            <w:r w:rsidRPr="00E00BD5">
              <w:rPr>
                <w:sz w:val="20"/>
                <w:szCs w:val="20"/>
              </w:rPr>
              <w:t>2</w:t>
            </w:r>
          </w:p>
        </w:tc>
        <w:tc>
          <w:tcPr>
            <w:tcW w:w="2190" w:type="dxa"/>
            <w:tcBorders>
              <w:left w:val="single" w:sz="18" w:space="0" w:color="auto"/>
              <w:right w:val="single" w:sz="18" w:space="0" w:color="auto"/>
            </w:tcBorders>
          </w:tcPr>
          <w:p w:rsidR="00E00BD5" w:rsidRPr="00E00BD5" w:rsidRDefault="00E00BD5" w:rsidP="00E00BD5">
            <w:pPr>
              <w:autoSpaceDN/>
              <w:textAlignment w:val="auto"/>
              <w:rPr>
                <w:sz w:val="20"/>
                <w:szCs w:val="20"/>
              </w:rPr>
            </w:pPr>
            <w:r w:rsidRPr="00E00BD5">
              <w:rPr>
                <w:sz w:val="20"/>
                <w:szCs w:val="20"/>
              </w:rPr>
              <w:t>8</w:t>
            </w:r>
          </w:p>
        </w:tc>
      </w:tr>
    </w:tbl>
    <w:p w:rsidR="003A4643" w:rsidRPr="003A4643" w:rsidRDefault="003A4643" w:rsidP="003A4643">
      <w:pPr>
        <w:tabs>
          <w:tab w:val="left" w:pos="720"/>
        </w:tabs>
        <w:suppressAutoHyphens w:val="0"/>
        <w:autoSpaceDN/>
        <w:jc w:val="both"/>
        <w:textAlignment w:val="auto"/>
        <w:rPr>
          <w:rFonts w:eastAsia="Times New Roman"/>
          <w:lang w:eastAsia="en-US"/>
        </w:rPr>
      </w:pPr>
      <w:r w:rsidRPr="003A4643">
        <w:rPr>
          <w:rFonts w:eastAsia="Times New Roman"/>
          <w:lang w:eastAsia="en-US"/>
        </w:rPr>
        <w:t xml:space="preserve">     </w:t>
      </w:r>
    </w:p>
    <w:p w:rsidR="003A4643" w:rsidRPr="003A4643" w:rsidRDefault="003A4643" w:rsidP="00950915">
      <w:pPr>
        <w:tabs>
          <w:tab w:val="left" w:pos="720"/>
        </w:tabs>
        <w:suppressAutoHyphens w:val="0"/>
        <w:autoSpaceDN/>
        <w:jc w:val="both"/>
        <w:textAlignment w:val="auto"/>
        <w:rPr>
          <w:rFonts w:eastAsia="Times New Roman"/>
          <w:lang w:eastAsia="en-US"/>
        </w:rPr>
      </w:pPr>
      <w:r w:rsidRPr="003A4643">
        <w:rPr>
          <w:rFonts w:eastAsia="Times New Roman"/>
          <w:lang w:eastAsia="en-US"/>
        </w:rPr>
        <w:tab/>
      </w:r>
    </w:p>
    <w:p w:rsidR="00724E89" w:rsidRDefault="003A4643" w:rsidP="00EC14DE">
      <w:pPr>
        <w:pStyle w:val="Sraopastraipa"/>
        <w:numPr>
          <w:ilvl w:val="0"/>
          <w:numId w:val="1"/>
        </w:numPr>
        <w:tabs>
          <w:tab w:val="left" w:pos="720"/>
          <w:tab w:val="left" w:pos="1694"/>
        </w:tabs>
        <w:suppressAutoHyphens w:val="0"/>
        <w:autoSpaceDN/>
        <w:ind w:left="0" w:firstLine="1288"/>
        <w:jc w:val="both"/>
        <w:textAlignment w:val="auto"/>
        <w:rPr>
          <w:rFonts w:eastAsia="Times New Roman"/>
          <w:lang w:eastAsia="en-US"/>
        </w:rPr>
      </w:pPr>
      <w:r w:rsidRPr="00724E89">
        <w:rPr>
          <w:rFonts w:eastAsia="Times New Roman"/>
          <w:lang w:eastAsia="en-US"/>
        </w:rPr>
        <w:t xml:space="preserve">Valandos mokinių ugdymo(si) poreikiams tenkinti skiriamos, įvertinus mokinių ugdymosi poreikius, atsižvelgiant į </w:t>
      </w:r>
      <w:r w:rsidR="00724E89">
        <w:rPr>
          <w:rFonts w:eastAsia="Times New Roman"/>
          <w:lang w:eastAsia="en-US"/>
        </w:rPr>
        <w:t>gimnazij</w:t>
      </w:r>
      <w:r w:rsidRPr="00724E89">
        <w:rPr>
          <w:rFonts w:eastAsia="Times New Roman"/>
          <w:lang w:eastAsia="en-US"/>
        </w:rPr>
        <w:t>os iškeltus ugdymo prioritetus, spręstinas ugdymo problemas. Valandos naudojamos:</w:t>
      </w:r>
      <w:r w:rsidR="00724E89" w:rsidRPr="00724E89">
        <w:rPr>
          <w:rFonts w:eastAsia="Times New Roman"/>
          <w:lang w:eastAsia="en-US"/>
        </w:rPr>
        <w:t xml:space="preserve"> 1 val. 2 klasėje skiriama šokiui.</w:t>
      </w:r>
    </w:p>
    <w:p w:rsidR="00724E89" w:rsidRPr="00724E89" w:rsidRDefault="003A4643" w:rsidP="00EC14DE">
      <w:pPr>
        <w:pStyle w:val="Sraopastraipa"/>
        <w:numPr>
          <w:ilvl w:val="0"/>
          <w:numId w:val="1"/>
        </w:numPr>
        <w:tabs>
          <w:tab w:val="left" w:pos="720"/>
          <w:tab w:val="left" w:pos="1694"/>
        </w:tabs>
        <w:suppressAutoHyphens w:val="0"/>
        <w:autoSpaceDN/>
        <w:ind w:left="0" w:firstLine="1288"/>
        <w:jc w:val="both"/>
        <w:textAlignment w:val="auto"/>
        <w:rPr>
          <w:rFonts w:eastAsia="Times New Roman"/>
          <w:lang w:eastAsia="en-US"/>
        </w:rPr>
      </w:pPr>
      <w:r w:rsidRPr="00724E89">
        <w:rPr>
          <w:rFonts w:eastAsia="Times New Roman"/>
          <w:lang w:eastAsia="en-US"/>
        </w:rPr>
        <w:t>Ugdymo valandų skaičių klasei per savaitę sudaro: privalomų ugdymo valandų skaičius visiems</w:t>
      </w:r>
      <w:r w:rsidRPr="00724E89">
        <w:rPr>
          <w:rFonts w:eastAsia="Times New Roman"/>
          <w:b/>
          <w:lang w:eastAsia="en-US"/>
        </w:rPr>
        <w:t xml:space="preserve"> </w:t>
      </w:r>
      <w:r w:rsidRPr="00724E89">
        <w:rPr>
          <w:rFonts w:eastAsia="Times New Roman"/>
          <w:lang w:eastAsia="en-US"/>
        </w:rPr>
        <w:t>klasės mokiniams, valandos, skiriamos mokinių ugdymo(si) poreikiams tenkinti, valandos neformaliojo š</w:t>
      </w:r>
      <w:r w:rsidR="00724E89" w:rsidRPr="00724E89">
        <w:rPr>
          <w:rFonts w:eastAsia="Times New Roman"/>
          <w:lang w:eastAsia="en-US"/>
        </w:rPr>
        <w:t>vietimo programoms įgyvendinti</w:t>
      </w:r>
      <w:r w:rsidRPr="00724E89">
        <w:rPr>
          <w:rFonts w:eastAsia="Times New Roman"/>
          <w:lang w:eastAsia="en-US"/>
        </w:rPr>
        <w:t xml:space="preserve">. </w:t>
      </w:r>
    </w:p>
    <w:p w:rsidR="00FA4BC8" w:rsidRPr="00FA4BC8" w:rsidRDefault="003A4643" w:rsidP="00EC14DE">
      <w:pPr>
        <w:pStyle w:val="Sraopastraipa"/>
        <w:numPr>
          <w:ilvl w:val="0"/>
          <w:numId w:val="1"/>
        </w:numPr>
        <w:tabs>
          <w:tab w:val="left" w:pos="720"/>
          <w:tab w:val="left" w:pos="1694"/>
        </w:tabs>
        <w:suppressAutoHyphens w:val="0"/>
        <w:autoSpaceDN/>
        <w:ind w:left="0" w:firstLine="1288"/>
        <w:jc w:val="both"/>
        <w:textAlignment w:val="auto"/>
        <w:rPr>
          <w:rFonts w:eastAsia="Times New Roman"/>
          <w:lang w:eastAsia="en-US"/>
        </w:rPr>
      </w:pPr>
      <w:r w:rsidRPr="00724E89">
        <w:rPr>
          <w:rFonts w:eastAsia="Times New Roman"/>
          <w:color w:val="000000"/>
          <w:lang w:eastAsia="en-US"/>
        </w:rPr>
        <w:lastRenderedPageBreak/>
        <w:t>Ugdymo valandos, nurodytos Bendrojo ugdymo plano 22, 23 punktuose, num</w:t>
      </w:r>
      <w:r w:rsidRPr="00724E89">
        <w:rPr>
          <w:rFonts w:eastAsia="Times New Roman"/>
          <w:color w:val="000000"/>
          <w:lang w:eastAsia="en-US"/>
        </w:rPr>
        <w:t>a</w:t>
      </w:r>
      <w:r w:rsidRPr="00724E89">
        <w:rPr>
          <w:rFonts w:eastAsia="Times New Roman"/>
          <w:color w:val="000000"/>
          <w:lang w:eastAsia="en-US"/>
        </w:rPr>
        <w:t>tytos Bendrajai programai įgyvendinti, mokyklai ugdymo procesą organizuojant grupinio mok</w:t>
      </w:r>
      <w:r w:rsidRPr="00724E89">
        <w:rPr>
          <w:rFonts w:eastAsia="Times New Roman"/>
          <w:color w:val="000000"/>
          <w:lang w:eastAsia="en-US"/>
        </w:rPr>
        <w:t>y</w:t>
      </w:r>
      <w:r w:rsidRPr="00724E89">
        <w:rPr>
          <w:rFonts w:eastAsia="Times New Roman"/>
          <w:color w:val="000000"/>
          <w:lang w:eastAsia="en-US"/>
        </w:rPr>
        <w:t>mosi forma kasdieniu organizavimo būdu, vadovaujantis Mokymosi pagal formaliojo švietimo programas (išskyrus aukštojo mokslo studijų programas) formų ir mokymo organizavimo tvarkos aprašu, patvirtintu Lietuvos Respublikos švietimo ir mokslo ministro 2012 m. birželio 28 d. įs</w:t>
      </w:r>
      <w:r w:rsidRPr="00724E89">
        <w:rPr>
          <w:rFonts w:eastAsia="Times New Roman"/>
          <w:color w:val="000000"/>
          <w:lang w:eastAsia="en-US"/>
        </w:rPr>
        <w:t>a</w:t>
      </w:r>
      <w:r w:rsidRPr="00724E89">
        <w:rPr>
          <w:rFonts w:eastAsia="Times New Roman"/>
          <w:color w:val="000000"/>
          <w:lang w:eastAsia="en-US"/>
        </w:rPr>
        <w:t xml:space="preserve">kymu Nr. V-1049 </w:t>
      </w:r>
      <w:r w:rsidRPr="00724E89">
        <w:rPr>
          <w:rFonts w:eastAsia="Times New Roman"/>
          <w:lang w:eastAsia="en-US"/>
        </w:rPr>
        <w:t>„</w:t>
      </w:r>
      <w:r w:rsidRPr="00724E89">
        <w:rPr>
          <w:rFonts w:eastAsia="Times New Roman"/>
          <w:color w:val="000000"/>
          <w:lang w:eastAsia="en-US"/>
        </w:rPr>
        <w:t>Dėl Mokymosi pagal formaliojo švietimo programas (išskyrus aukštojo mok</w:t>
      </w:r>
      <w:r w:rsidRPr="00724E89">
        <w:rPr>
          <w:rFonts w:eastAsia="Times New Roman"/>
          <w:color w:val="000000"/>
          <w:lang w:eastAsia="en-US"/>
        </w:rPr>
        <w:t>s</w:t>
      </w:r>
      <w:r w:rsidRPr="00724E89">
        <w:rPr>
          <w:rFonts w:eastAsia="Times New Roman"/>
          <w:color w:val="000000"/>
          <w:lang w:eastAsia="en-US"/>
        </w:rPr>
        <w:t>lo studijų programas) formų ir mokymo organizavimo tvarkos aprašo patvirtinimo“.</w:t>
      </w:r>
    </w:p>
    <w:p w:rsidR="00FA4BC8" w:rsidRDefault="003A4643" w:rsidP="00EC14DE">
      <w:pPr>
        <w:pStyle w:val="Sraopastraipa"/>
        <w:numPr>
          <w:ilvl w:val="0"/>
          <w:numId w:val="1"/>
        </w:numPr>
        <w:tabs>
          <w:tab w:val="left" w:pos="720"/>
          <w:tab w:val="left" w:pos="1694"/>
        </w:tabs>
        <w:suppressAutoHyphens w:val="0"/>
        <w:autoSpaceDN/>
        <w:ind w:left="0" w:firstLine="1288"/>
        <w:jc w:val="both"/>
        <w:textAlignment w:val="auto"/>
        <w:rPr>
          <w:rFonts w:eastAsia="Times New Roman"/>
          <w:lang w:eastAsia="en-US"/>
        </w:rPr>
      </w:pPr>
      <w:r w:rsidRPr="00FA4BC8">
        <w:rPr>
          <w:rFonts w:eastAsia="Times New Roman"/>
          <w:lang w:eastAsia="en-US"/>
        </w:rPr>
        <w:t>Ugdymo procesas organizuojamas pamoka ir kitomis mokymosi organizavimo formomis:</w:t>
      </w:r>
    </w:p>
    <w:p w:rsidR="00FA4BC8" w:rsidRDefault="003A4643" w:rsidP="00EC14DE">
      <w:pPr>
        <w:pStyle w:val="Sraopastraipa"/>
        <w:numPr>
          <w:ilvl w:val="1"/>
          <w:numId w:val="1"/>
        </w:numPr>
        <w:tabs>
          <w:tab w:val="left" w:pos="720"/>
          <w:tab w:val="left" w:pos="1694"/>
          <w:tab w:val="left" w:pos="1904"/>
        </w:tabs>
        <w:suppressAutoHyphens w:val="0"/>
        <w:autoSpaceDN/>
        <w:ind w:left="0" w:firstLine="1302"/>
        <w:jc w:val="both"/>
        <w:textAlignment w:val="auto"/>
        <w:rPr>
          <w:rFonts w:eastAsia="Times New Roman"/>
          <w:lang w:eastAsia="en-US"/>
        </w:rPr>
      </w:pPr>
      <w:r w:rsidRPr="00FA4BC8">
        <w:rPr>
          <w:rFonts w:eastAsia="Times New Roman"/>
          <w:lang w:eastAsia="en-US"/>
        </w:rPr>
        <w:t xml:space="preserve">ugdymo procesą organizuojant pamoka nepertraukiamas ugdymo(si) proceso laikas 1–4 kl. numatomas vadovaujantis </w:t>
      </w:r>
      <w:r w:rsidRPr="00FA4BC8">
        <w:rPr>
          <w:rFonts w:eastAsia="Times New Roman"/>
          <w:color w:val="000000"/>
          <w:lang w:eastAsia="en-US"/>
        </w:rPr>
        <w:t>Lietuvos higienos norma HN 21:2017 „Mokykla, vykda</w:t>
      </w:r>
      <w:r w:rsidRPr="00FA4BC8">
        <w:rPr>
          <w:rFonts w:eastAsia="Times New Roman"/>
          <w:color w:val="000000"/>
          <w:lang w:eastAsia="en-US"/>
        </w:rPr>
        <w:t>n</w:t>
      </w:r>
      <w:r w:rsidRPr="00FA4BC8">
        <w:rPr>
          <w:rFonts w:eastAsia="Times New Roman"/>
          <w:color w:val="000000"/>
          <w:lang w:eastAsia="en-US"/>
        </w:rPr>
        <w:t>ti bendrojo ugdymo programas. Bendrieji sveikatos saugos reikalavimai“</w:t>
      </w:r>
      <w:r w:rsidRPr="00FA4BC8">
        <w:rPr>
          <w:rFonts w:eastAsia="Times New Roman"/>
          <w:lang w:eastAsia="en-US"/>
        </w:rPr>
        <w:t xml:space="preserve">, patvirtinta Lietuvos Respublikos sveikatos apsaugos ministro </w:t>
      </w:r>
      <w:r w:rsidRPr="00FA4BC8">
        <w:rPr>
          <w:rFonts w:eastAsia="Times New Roman"/>
          <w:color w:val="000000"/>
          <w:lang w:eastAsia="en-US"/>
        </w:rPr>
        <w:t>2011 m. rugpjūčio 10 d. įsakymu Nr. V-773</w:t>
      </w:r>
      <w:r w:rsidRPr="00FA4BC8">
        <w:rPr>
          <w:rFonts w:eastAsia="Times New Roman"/>
          <w:lang w:eastAsia="en-US"/>
        </w:rPr>
        <w:t xml:space="preserve"> „Dėl Liet</w:t>
      </w:r>
      <w:r w:rsidRPr="00FA4BC8">
        <w:rPr>
          <w:rFonts w:eastAsia="Times New Roman"/>
          <w:lang w:eastAsia="en-US"/>
        </w:rPr>
        <w:t>u</w:t>
      </w:r>
      <w:r w:rsidRPr="00FA4BC8">
        <w:rPr>
          <w:rFonts w:eastAsia="Times New Roman"/>
          <w:lang w:eastAsia="en-US"/>
        </w:rPr>
        <w:t>vos higienos normos HN 21:2017 „Mokykla, vykdanti bendrojo ugdymo programas. Bendrieji sveikatos saugos reikalavimai “ patvirtinimo“;</w:t>
      </w:r>
    </w:p>
    <w:p w:rsidR="00FA4BC8" w:rsidRDefault="003A4643" w:rsidP="00EC14DE">
      <w:pPr>
        <w:pStyle w:val="Sraopastraipa"/>
        <w:numPr>
          <w:ilvl w:val="1"/>
          <w:numId w:val="1"/>
        </w:numPr>
        <w:tabs>
          <w:tab w:val="left" w:pos="720"/>
          <w:tab w:val="left" w:pos="1694"/>
          <w:tab w:val="left" w:pos="1904"/>
        </w:tabs>
        <w:suppressAutoHyphens w:val="0"/>
        <w:autoSpaceDN/>
        <w:ind w:left="0" w:firstLine="1302"/>
        <w:jc w:val="both"/>
        <w:textAlignment w:val="auto"/>
        <w:rPr>
          <w:rFonts w:eastAsia="Times New Roman"/>
          <w:lang w:eastAsia="en-US"/>
        </w:rPr>
      </w:pPr>
      <w:r w:rsidRPr="00FA4BC8">
        <w:rPr>
          <w:rFonts w:eastAsia="Times New Roman"/>
          <w:lang w:eastAsia="en-US"/>
        </w:rPr>
        <w:t>ugdymo procesą organizuojant kitomis ugdy</w:t>
      </w:r>
      <w:r w:rsidR="00ED1C0D">
        <w:rPr>
          <w:rFonts w:eastAsia="Times New Roman"/>
          <w:lang w:eastAsia="en-US"/>
        </w:rPr>
        <w:t>mo organizavimo formomis (</w:t>
      </w:r>
      <w:r w:rsidRPr="00FA4BC8">
        <w:rPr>
          <w:rFonts w:eastAsia="Times New Roman"/>
          <w:lang w:eastAsia="en-US"/>
        </w:rPr>
        <w:t>i</w:t>
      </w:r>
      <w:r w:rsidRPr="00FA4BC8">
        <w:rPr>
          <w:rFonts w:eastAsia="Times New Roman"/>
          <w:lang w:eastAsia="en-US"/>
        </w:rPr>
        <w:t>n</w:t>
      </w:r>
      <w:r w:rsidRPr="00FA4BC8">
        <w:rPr>
          <w:rFonts w:eastAsia="Times New Roman"/>
          <w:lang w:eastAsia="en-US"/>
        </w:rPr>
        <w:t>tegruotos veiklos, kūry</w:t>
      </w:r>
      <w:r w:rsidR="00ED1C0D">
        <w:rPr>
          <w:rFonts w:eastAsia="Times New Roman"/>
          <w:lang w:eastAsia="en-US"/>
        </w:rPr>
        <w:t>binių dirbtuvių, projektų</w:t>
      </w:r>
      <w:r w:rsidRPr="00FA4BC8">
        <w:rPr>
          <w:rFonts w:eastAsia="Times New Roman"/>
          <w:lang w:eastAsia="en-US"/>
        </w:rPr>
        <w:t>), derinant Bendrosios programos ugdymo dalykų ir neformaliojo švietimo programų turinį:</w:t>
      </w:r>
    </w:p>
    <w:p w:rsidR="00FA4BC8" w:rsidRDefault="003A4643" w:rsidP="00EC14DE">
      <w:pPr>
        <w:pStyle w:val="Sraopastraipa"/>
        <w:numPr>
          <w:ilvl w:val="2"/>
          <w:numId w:val="1"/>
        </w:numPr>
        <w:tabs>
          <w:tab w:val="left" w:pos="720"/>
          <w:tab w:val="left" w:pos="1904"/>
          <w:tab w:val="left" w:pos="2072"/>
        </w:tabs>
        <w:suppressAutoHyphens w:val="0"/>
        <w:autoSpaceDN/>
        <w:ind w:left="0" w:firstLine="1330"/>
        <w:jc w:val="both"/>
        <w:textAlignment w:val="auto"/>
        <w:rPr>
          <w:rFonts w:eastAsia="Times New Roman"/>
          <w:lang w:eastAsia="en-US"/>
        </w:rPr>
      </w:pPr>
      <w:r w:rsidRPr="00FA4BC8">
        <w:rPr>
          <w:rFonts w:eastAsia="Times New Roman"/>
          <w:lang w:eastAsia="en-US"/>
        </w:rPr>
        <w:t>ugdymo procesas skirstomas į įvairios nepertraukiamos trukmės ugdymo p</w:t>
      </w:r>
      <w:r w:rsidRPr="00FA4BC8">
        <w:rPr>
          <w:rFonts w:eastAsia="Times New Roman"/>
          <w:lang w:eastAsia="en-US"/>
        </w:rPr>
        <w:t>e</w:t>
      </w:r>
      <w:r w:rsidRPr="00FA4BC8">
        <w:rPr>
          <w:rFonts w:eastAsia="Times New Roman"/>
          <w:lang w:eastAsia="en-US"/>
        </w:rPr>
        <w:t xml:space="preserve">riodus; </w:t>
      </w:r>
    </w:p>
    <w:p w:rsidR="00FA4BC8" w:rsidRDefault="003A4643" w:rsidP="00EC14DE">
      <w:pPr>
        <w:pStyle w:val="Sraopastraipa"/>
        <w:numPr>
          <w:ilvl w:val="2"/>
          <w:numId w:val="1"/>
        </w:numPr>
        <w:tabs>
          <w:tab w:val="left" w:pos="720"/>
          <w:tab w:val="left" w:pos="1904"/>
          <w:tab w:val="left" w:pos="2072"/>
        </w:tabs>
        <w:suppressAutoHyphens w:val="0"/>
        <w:autoSpaceDN/>
        <w:ind w:left="0" w:firstLine="1330"/>
        <w:jc w:val="both"/>
        <w:textAlignment w:val="auto"/>
        <w:rPr>
          <w:rFonts w:eastAsia="Times New Roman"/>
          <w:lang w:eastAsia="en-US"/>
        </w:rPr>
      </w:pPr>
      <w:r w:rsidRPr="00FA4BC8">
        <w:rPr>
          <w:rFonts w:eastAsia="Times New Roman"/>
          <w:lang w:eastAsia="en-US"/>
        </w:rPr>
        <w:t>ugdomoji veikla (derinant formaliojo ir neformaliojo švietimo programų t</w:t>
      </w:r>
      <w:r w:rsidRPr="00FA4BC8">
        <w:rPr>
          <w:rFonts w:eastAsia="Times New Roman"/>
          <w:lang w:eastAsia="en-US"/>
        </w:rPr>
        <w:t>u</w:t>
      </w:r>
      <w:r w:rsidRPr="00FA4BC8">
        <w:rPr>
          <w:rFonts w:eastAsia="Times New Roman"/>
          <w:lang w:eastAsia="en-US"/>
        </w:rPr>
        <w:t>rinį) per dieną 1 klasėje gali trukti ilgiau nei 5 ugdymo valandas,</w:t>
      </w:r>
      <w:r w:rsidR="00AC5FFF">
        <w:rPr>
          <w:rFonts w:eastAsia="Times New Roman"/>
          <w:color w:val="000000"/>
          <w:lang w:eastAsia="en-US"/>
        </w:rPr>
        <w:t xml:space="preserve"> 2–4 klasėse – 6 valandas</w:t>
      </w:r>
      <w:r w:rsidRPr="00FA4BC8">
        <w:rPr>
          <w:rFonts w:eastAsia="Times New Roman"/>
          <w:lang w:eastAsia="en-US"/>
        </w:rPr>
        <w:t>;</w:t>
      </w:r>
    </w:p>
    <w:p w:rsidR="003A4643" w:rsidRPr="00FA4BC8" w:rsidRDefault="003A4643" w:rsidP="00EC14DE">
      <w:pPr>
        <w:pStyle w:val="Sraopastraipa"/>
        <w:numPr>
          <w:ilvl w:val="2"/>
          <w:numId w:val="1"/>
        </w:numPr>
        <w:tabs>
          <w:tab w:val="left" w:pos="720"/>
          <w:tab w:val="left" w:pos="1904"/>
          <w:tab w:val="left" w:pos="2072"/>
        </w:tabs>
        <w:suppressAutoHyphens w:val="0"/>
        <w:autoSpaceDN/>
        <w:ind w:left="0" w:firstLine="1330"/>
        <w:jc w:val="both"/>
        <w:textAlignment w:val="auto"/>
        <w:rPr>
          <w:rFonts w:eastAsia="Times New Roman"/>
          <w:lang w:eastAsia="en-US"/>
        </w:rPr>
      </w:pPr>
      <w:r w:rsidRPr="00FA4BC8">
        <w:rPr>
          <w:rFonts w:eastAsia="Times New Roman"/>
          <w:lang w:eastAsia="en-US"/>
        </w:rPr>
        <w:t>mokiniui, kuris mokosi pagal pradinio ugdymo programą pažintinė, kultūr</w:t>
      </w:r>
      <w:r w:rsidRPr="00FA4BC8">
        <w:rPr>
          <w:rFonts w:eastAsia="Times New Roman"/>
          <w:lang w:eastAsia="en-US"/>
        </w:rPr>
        <w:t>i</w:t>
      </w:r>
      <w:r w:rsidRPr="00FA4BC8">
        <w:rPr>
          <w:rFonts w:eastAsia="Times New Roman"/>
          <w:lang w:eastAsia="en-US"/>
        </w:rPr>
        <w:t>nė, meninė, kūrybinė veikla yra privaloma, sudėtin</w:t>
      </w:r>
      <w:r w:rsidR="001E3FE8">
        <w:rPr>
          <w:rFonts w:eastAsia="Times New Roman"/>
          <w:lang w:eastAsia="en-US"/>
        </w:rPr>
        <w:t xml:space="preserve">ė ugdymo proceso veiklos </w:t>
      </w:r>
      <w:r w:rsidR="001E3FE8" w:rsidRPr="005E611F">
        <w:rPr>
          <w:rFonts w:eastAsia="Times New Roman"/>
          <w:lang w:eastAsia="en-US"/>
        </w:rPr>
        <w:t xml:space="preserve">dalis </w:t>
      </w:r>
      <w:r w:rsidR="0020320D" w:rsidRPr="005E611F">
        <w:rPr>
          <w:rFonts w:eastAsia="Times New Roman"/>
          <w:lang w:eastAsia="en-US"/>
        </w:rPr>
        <w:t>(1 priedas)</w:t>
      </w:r>
      <w:r w:rsidRPr="005E611F">
        <w:rPr>
          <w:rFonts w:eastAsia="Times New Roman"/>
          <w:lang w:eastAsia="en-US"/>
        </w:rPr>
        <w:t>.</w:t>
      </w:r>
      <w:r w:rsidRPr="00FA4BC8">
        <w:rPr>
          <w:rFonts w:eastAsia="Times New Roman"/>
          <w:lang w:eastAsia="en-US"/>
        </w:rPr>
        <w:t xml:space="preserve"> Veikla siejama ne tik su </w:t>
      </w:r>
      <w:r w:rsidR="0020320D">
        <w:rPr>
          <w:rFonts w:eastAsia="Times New Roman"/>
          <w:lang w:eastAsia="en-US"/>
        </w:rPr>
        <w:t>gimnazij</w:t>
      </w:r>
      <w:r w:rsidRPr="00FA4BC8">
        <w:rPr>
          <w:rFonts w:eastAsia="Times New Roman"/>
          <w:lang w:eastAsia="en-US"/>
        </w:rPr>
        <w:t xml:space="preserve">os ugdymo tikslais, bet ir su mokinių mokymosi poreikiais. </w:t>
      </w:r>
    </w:p>
    <w:p w:rsidR="0020320D" w:rsidRPr="0020320D" w:rsidRDefault="003A4643" w:rsidP="00EC14DE">
      <w:pPr>
        <w:pStyle w:val="Sraopastraipa"/>
        <w:numPr>
          <w:ilvl w:val="0"/>
          <w:numId w:val="1"/>
        </w:numPr>
        <w:tabs>
          <w:tab w:val="left" w:pos="720"/>
          <w:tab w:val="left" w:pos="1736"/>
        </w:tabs>
        <w:suppressAutoHyphens w:val="0"/>
        <w:autoSpaceDN/>
        <w:ind w:left="42" w:firstLine="1302"/>
        <w:jc w:val="both"/>
        <w:textAlignment w:val="auto"/>
        <w:rPr>
          <w:rFonts w:eastAsia="Times New Roman"/>
          <w:b/>
          <w:lang w:eastAsia="en-US"/>
        </w:rPr>
      </w:pPr>
      <w:r w:rsidRPr="0020320D">
        <w:rPr>
          <w:rFonts w:eastAsia="Times New Roman"/>
          <w:lang w:eastAsia="en-US"/>
        </w:rPr>
        <w:t>Ugdymą organizuojant tiek pamoka, tiek kitomis mokymosi organizavimo fo</w:t>
      </w:r>
      <w:r w:rsidRPr="0020320D">
        <w:rPr>
          <w:rFonts w:eastAsia="Times New Roman"/>
          <w:lang w:eastAsia="en-US"/>
        </w:rPr>
        <w:t>r</w:t>
      </w:r>
      <w:r w:rsidRPr="0020320D">
        <w:rPr>
          <w:rFonts w:eastAsia="Times New Roman"/>
          <w:lang w:eastAsia="en-US"/>
        </w:rPr>
        <w:t>momis, įgyvendinamas ir dalykų programų, ir inte</w:t>
      </w:r>
      <w:r w:rsidR="0020320D">
        <w:rPr>
          <w:rFonts w:eastAsia="Times New Roman"/>
          <w:lang w:eastAsia="en-US"/>
        </w:rPr>
        <w:t xml:space="preserve">gruoto ugdymo turinys. </w:t>
      </w:r>
    </w:p>
    <w:p w:rsidR="0020320D" w:rsidRPr="0020320D" w:rsidRDefault="003A4643" w:rsidP="00EC14DE">
      <w:pPr>
        <w:pStyle w:val="Sraopastraipa"/>
        <w:numPr>
          <w:ilvl w:val="0"/>
          <w:numId w:val="1"/>
        </w:numPr>
        <w:tabs>
          <w:tab w:val="left" w:pos="720"/>
          <w:tab w:val="left" w:pos="1736"/>
        </w:tabs>
        <w:suppressAutoHyphens w:val="0"/>
        <w:autoSpaceDN/>
        <w:ind w:left="42" w:firstLine="1302"/>
        <w:jc w:val="both"/>
        <w:textAlignment w:val="auto"/>
        <w:rPr>
          <w:rFonts w:eastAsia="Times New Roman"/>
          <w:b/>
          <w:lang w:eastAsia="en-US"/>
        </w:rPr>
      </w:pPr>
      <w:r w:rsidRPr="0020320D">
        <w:rPr>
          <w:rFonts w:eastAsia="Times New Roman"/>
          <w:lang w:eastAsia="en-US"/>
        </w:rPr>
        <w:t xml:space="preserve">Ugdymo procesas organizuojamas ne tik </w:t>
      </w:r>
      <w:r w:rsidR="0020320D" w:rsidRPr="0020320D">
        <w:rPr>
          <w:rFonts w:eastAsia="Times New Roman"/>
          <w:lang w:eastAsia="en-US"/>
        </w:rPr>
        <w:t>gimnazij</w:t>
      </w:r>
      <w:r w:rsidRPr="0020320D">
        <w:rPr>
          <w:rFonts w:eastAsia="Times New Roman"/>
          <w:lang w:eastAsia="en-US"/>
        </w:rPr>
        <w:t>oje, bet ir už jos ribų (</w:t>
      </w:r>
      <w:r w:rsidR="0020320D" w:rsidRPr="0020320D">
        <w:rPr>
          <w:rFonts w:eastAsia="Times New Roman"/>
          <w:lang w:eastAsia="en-US"/>
        </w:rPr>
        <w:t xml:space="preserve">miške, prie vandens telkinio, </w:t>
      </w:r>
      <w:r w:rsidR="00ED1C0D">
        <w:rPr>
          <w:rFonts w:eastAsia="Times New Roman"/>
          <w:lang w:eastAsia="en-US"/>
        </w:rPr>
        <w:t>gimnazij</w:t>
      </w:r>
      <w:r w:rsidR="0020320D" w:rsidRPr="0020320D">
        <w:rPr>
          <w:rFonts w:eastAsia="Times New Roman"/>
          <w:lang w:eastAsia="en-US"/>
        </w:rPr>
        <w:t>os kieme</w:t>
      </w:r>
      <w:r w:rsidRPr="0020320D">
        <w:rPr>
          <w:rFonts w:eastAsia="Times New Roman"/>
          <w:lang w:eastAsia="en-US"/>
        </w:rPr>
        <w:t xml:space="preserve">). </w:t>
      </w:r>
    </w:p>
    <w:p w:rsidR="003A4643" w:rsidRPr="0020320D" w:rsidRDefault="0020320D" w:rsidP="00EC14DE">
      <w:pPr>
        <w:pStyle w:val="Sraopastraipa"/>
        <w:numPr>
          <w:ilvl w:val="0"/>
          <w:numId w:val="1"/>
        </w:numPr>
        <w:tabs>
          <w:tab w:val="left" w:pos="720"/>
          <w:tab w:val="left" w:pos="1736"/>
        </w:tabs>
        <w:suppressAutoHyphens w:val="0"/>
        <w:autoSpaceDN/>
        <w:ind w:left="42" w:firstLine="1302"/>
        <w:jc w:val="both"/>
        <w:textAlignment w:val="auto"/>
        <w:rPr>
          <w:rFonts w:eastAsia="Times New Roman"/>
          <w:b/>
          <w:lang w:eastAsia="en-US"/>
        </w:rPr>
      </w:pPr>
      <w:r>
        <w:rPr>
          <w:rFonts w:eastAsia="Times New Roman"/>
          <w:lang w:eastAsia="en-US"/>
        </w:rPr>
        <w:t>Gimnazij</w:t>
      </w:r>
      <w:r w:rsidR="003A4643" w:rsidRPr="0020320D">
        <w:rPr>
          <w:rFonts w:eastAsia="Times New Roman"/>
          <w:lang w:eastAsia="en-US"/>
        </w:rPr>
        <w:t>a einamaisiais mokslo metais gali koreguoti ugdymo procesą ir turinį pagal pasikeitusius mokinių ugdymo poreikius, mokinių mokymosi rezultatus, išlaikydama mok</w:t>
      </w:r>
      <w:r w:rsidR="003A4643" w:rsidRPr="0020320D">
        <w:rPr>
          <w:rFonts w:eastAsia="Times New Roman"/>
          <w:lang w:eastAsia="en-US"/>
        </w:rPr>
        <w:t>s</w:t>
      </w:r>
      <w:r w:rsidR="003A4643" w:rsidRPr="0020320D">
        <w:rPr>
          <w:rFonts w:eastAsia="Times New Roman"/>
          <w:lang w:eastAsia="en-US"/>
        </w:rPr>
        <w:t xml:space="preserve">lo metams skirtą ugdymo valandų skaičių. </w:t>
      </w:r>
    </w:p>
    <w:p w:rsidR="003A4643" w:rsidRPr="003A4643" w:rsidRDefault="003A4643" w:rsidP="003A4643">
      <w:pPr>
        <w:tabs>
          <w:tab w:val="left" w:pos="720"/>
        </w:tabs>
        <w:suppressAutoHyphens w:val="0"/>
        <w:autoSpaceDN/>
        <w:jc w:val="both"/>
        <w:textAlignment w:val="auto"/>
        <w:rPr>
          <w:rFonts w:eastAsia="Times New Roman"/>
          <w:lang w:eastAsia="en-US"/>
        </w:rPr>
      </w:pPr>
    </w:p>
    <w:p w:rsidR="005E611F" w:rsidRDefault="005E611F" w:rsidP="003A4643">
      <w:pPr>
        <w:tabs>
          <w:tab w:val="left" w:pos="720"/>
        </w:tabs>
        <w:suppressAutoHyphens w:val="0"/>
        <w:autoSpaceDN/>
        <w:jc w:val="center"/>
        <w:textAlignment w:val="auto"/>
        <w:rPr>
          <w:rFonts w:eastAsia="Times New Roman"/>
          <w:b/>
          <w:lang w:eastAsia="en-US"/>
        </w:rPr>
      </w:pPr>
    </w:p>
    <w:p w:rsidR="003A4643" w:rsidRPr="003A4643" w:rsidRDefault="0020320D" w:rsidP="003A4643">
      <w:pPr>
        <w:tabs>
          <w:tab w:val="left" w:pos="720"/>
        </w:tabs>
        <w:suppressAutoHyphens w:val="0"/>
        <w:autoSpaceDN/>
        <w:jc w:val="center"/>
        <w:textAlignment w:val="auto"/>
        <w:rPr>
          <w:rFonts w:eastAsia="Times New Roman"/>
          <w:b/>
          <w:lang w:eastAsia="en-US"/>
        </w:rPr>
      </w:pPr>
      <w:r>
        <w:rPr>
          <w:rFonts w:eastAsia="Times New Roman"/>
          <w:b/>
          <w:lang w:eastAsia="en-US"/>
        </w:rPr>
        <w:t>ANTR</w:t>
      </w:r>
      <w:r w:rsidR="003A4643" w:rsidRPr="003A4643">
        <w:rPr>
          <w:rFonts w:eastAsia="Times New Roman"/>
          <w:b/>
          <w:lang w:eastAsia="en-US"/>
        </w:rPr>
        <w:t>ASIS SKIRSNIS</w:t>
      </w:r>
    </w:p>
    <w:p w:rsidR="003A4643" w:rsidRPr="003A4643" w:rsidRDefault="003A4643" w:rsidP="003A4643">
      <w:pPr>
        <w:tabs>
          <w:tab w:val="left" w:pos="720"/>
        </w:tabs>
        <w:suppressAutoHyphens w:val="0"/>
        <w:autoSpaceDN/>
        <w:jc w:val="center"/>
        <w:textAlignment w:val="auto"/>
        <w:rPr>
          <w:rFonts w:eastAsia="Times New Roman"/>
          <w:b/>
          <w:lang w:eastAsia="en-US"/>
        </w:rPr>
      </w:pPr>
      <w:r w:rsidRPr="003A4643">
        <w:rPr>
          <w:rFonts w:eastAsia="Times New Roman"/>
          <w:b/>
          <w:lang w:eastAsia="en-US"/>
        </w:rPr>
        <w:t>BENDROSIOS PROGRAMOS UGDYMO DALYKŲ, INTEGRUOJAMŲJŲ PROGRAMŲ ĮGYVENDINIMAS</w:t>
      </w:r>
    </w:p>
    <w:p w:rsidR="003A4643" w:rsidRPr="003A4643" w:rsidRDefault="003A4643" w:rsidP="003A4643">
      <w:pPr>
        <w:tabs>
          <w:tab w:val="left" w:pos="720"/>
        </w:tabs>
        <w:suppressAutoHyphens w:val="0"/>
        <w:autoSpaceDN/>
        <w:jc w:val="center"/>
        <w:textAlignment w:val="auto"/>
        <w:rPr>
          <w:rFonts w:eastAsia="Times New Roman"/>
          <w:lang w:eastAsia="en-US"/>
        </w:rPr>
      </w:pPr>
    </w:p>
    <w:p w:rsidR="0020320D" w:rsidRDefault="003A4643" w:rsidP="00EC14DE">
      <w:pPr>
        <w:pStyle w:val="Sraopastraipa"/>
        <w:numPr>
          <w:ilvl w:val="0"/>
          <w:numId w:val="1"/>
        </w:numPr>
        <w:tabs>
          <w:tab w:val="left" w:pos="720"/>
          <w:tab w:val="left" w:pos="1764"/>
        </w:tabs>
        <w:suppressAutoHyphens w:val="0"/>
        <w:autoSpaceDN/>
        <w:ind w:firstLine="984"/>
        <w:jc w:val="both"/>
        <w:textAlignment w:val="auto"/>
        <w:rPr>
          <w:rFonts w:eastAsia="Times New Roman"/>
          <w:lang w:eastAsia="en-US"/>
        </w:rPr>
      </w:pPr>
      <w:r w:rsidRPr="0020320D">
        <w:rPr>
          <w:rFonts w:eastAsia="Times New Roman"/>
          <w:lang w:eastAsia="en-US"/>
        </w:rPr>
        <w:t xml:space="preserve">Ugdymo sričių / ugdymo dalykų programų įgyvendinimas:   </w:t>
      </w:r>
    </w:p>
    <w:p w:rsidR="0020320D" w:rsidRDefault="0020320D" w:rsidP="00EC14DE">
      <w:pPr>
        <w:pStyle w:val="Sraopastraipa"/>
        <w:numPr>
          <w:ilvl w:val="1"/>
          <w:numId w:val="1"/>
        </w:numPr>
        <w:tabs>
          <w:tab w:val="left" w:pos="720"/>
          <w:tab w:val="left" w:pos="1932"/>
        </w:tabs>
        <w:suppressAutoHyphens w:val="0"/>
        <w:autoSpaceDN/>
        <w:ind w:firstLine="103"/>
        <w:jc w:val="both"/>
        <w:textAlignment w:val="auto"/>
        <w:rPr>
          <w:rFonts w:eastAsia="Times New Roman"/>
          <w:lang w:eastAsia="en-US"/>
        </w:rPr>
      </w:pPr>
      <w:r>
        <w:rPr>
          <w:rFonts w:eastAsia="Times New Roman"/>
          <w:lang w:eastAsia="en-US"/>
        </w:rPr>
        <w:t xml:space="preserve">Dorinis ugdymas: </w:t>
      </w:r>
    </w:p>
    <w:p w:rsidR="0020320D" w:rsidRDefault="0020320D" w:rsidP="00EC14DE">
      <w:pPr>
        <w:pStyle w:val="Sraopastraipa"/>
        <w:numPr>
          <w:ilvl w:val="2"/>
          <w:numId w:val="1"/>
        </w:numPr>
        <w:tabs>
          <w:tab w:val="left" w:pos="720"/>
          <w:tab w:val="left" w:pos="1932"/>
          <w:tab w:val="left" w:pos="2072"/>
        </w:tabs>
        <w:suppressAutoHyphens w:val="0"/>
        <w:autoSpaceDN/>
        <w:ind w:firstLine="120"/>
        <w:jc w:val="both"/>
        <w:textAlignment w:val="auto"/>
        <w:rPr>
          <w:rFonts w:eastAsia="Times New Roman"/>
          <w:lang w:eastAsia="en-US"/>
        </w:rPr>
      </w:pPr>
      <w:r w:rsidRPr="0020320D">
        <w:rPr>
          <w:rFonts w:eastAsia="Times New Roman"/>
          <w:lang w:eastAsia="en-US"/>
        </w:rPr>
        <w:t>tėvai (globėjai) parinko 1-4 klasių mokiniams katalikų tiky</w:t>
      </w:r>
      <w:r>
        <w:rPr>
          <w:rFonts w:eastAsia="Times New Roman"/>
          <w:lang w:eastAsia="en-US"/>
        </w:rPr>
        <w:t>bą;</w:t>
      </w:r>
    </w:p>
    <w:p w:rsidR="0020320D" w:rsidRDefault="003A4643" w:rsidP="00EC14DE">
      <w:pPr>
        <w:pStyle w:val="Sraopastraipa"/>
        <w:numPr>
          <w:ilvl w:val="2"/>
          <w:numId w:val="1"/>
        </w:numPr>
        <w:tabs>
          <w:tab w:val="left" w:pos="720"/>
          <w:tab w:val="left" w:pos="1932"/>
          <w:tab w:val="left" w:pos="2072"/>
        </w:tabs>
        <w:suppressAutoHyphens w:val="0"/>
        <w:autoSpaceDN/>
        <w:ind w:left="0" w:firstLine="1344"/>
        <w:jc w:val="both"/>
        <w:textAlignment w:val="auto"/>
        <w:rPr>
          <w:rFonts w:eastAsia="Times New Roman"/>
          <w:lang w:eastAsia="en-US"/>
        </w:rPr>
      </w:pPr>
      <w:r w:rsidRPr="0020320D">
        <w:rPr>
          <w:rFonts w:eastAsia="Times New Roman"/>
          <w:lang w:eastAsia="en-US"/>
        </w:rPr>
        <w:t xml:space="preserve">dorinio ugdymo dalyką mokiniui galima keisti kiekvienais mokslo metais pagal tėvų (globėjų) parašytą prašymą. </w:t>
      </w:r>
    </w:p>
    <w:p w:rsidR="0020320D" w:rsidRDefault="003A4643" w:rsidP="00EC14DE">
      <w:pPr>
        <w:pStyle w:val="Sraopastraipa"/>
        <w:numPr>
          <w:ilvl w:val="1"/>
          <w:numId w:val="1"/>
        </w:numPr>
        <w:tabs>
          <w:tab w:val="left" w:pos="720"/>
          <w:tab w:val="left" w:pos="1932"/>
          <w:tab w:val="left" w:pos="2072"/>
        </w:tabs>
        <w:suppressAutoHyphens w:val="0"/>
        <w:autoSpaceDN/>
        <w:ind w:firstLine="89"/>
        <w:jc w:val="both"/>
        <w:textAlignment w:val="auto"/>
        <w:rPr>
          <w:rFonts w:eastAsia="Times New Roman"/>
          <w:lang w:eastAsia="en-US"/>
        </w:rPr>
      </w:pPr>
      <w:r w:rsidRPr="0020320D">
        <w:rPr>
          <w:rFonts w:eastAsia="Times New Roman"/>
          <w:lang w:eastAsia="en-US"/>
        </w:rPr>
        <w:t>Kalbinis ugdymas:</w:t>
      </w:r>
    </w:p>
    <w:p w:rsidR="00C665B9" w:rsidRDefault="003A4643" w:rsidP="0001275A">
      <w:pPr>
        <w:pStyle w:val="Sraopastraipa"/>
        <w:numPr>
          <w:ilvl w:val="2"/>
          <w:numId w:val="1"/>
        </w:numPr>
        <w:tabs>
          <w:tab w:val="left" w:pos="720"/>
          <w:tab w:val="left" w:pos="2072"/>
          <w:tab w:val="left" w:pos="2114"/>
        </w:tabs>
        <w:suppressAutoHyphens w:val="0"/>
        <w:autoSpaceDN/>
        <w:ind w:left="0" w:firstLine="1414"/>
        <w:jc w:val="both"/>
        <w:textAlignment w:val="auto"/>
        <w:rPr>
          <w:rFonts w:eastAsia="Times New Roman"/>
          <w:lang w:eastAsia="en-US"/>
        </w:rPr>
      </w:pPr>
      <w:r w:rsidRPr="0020320D">
        <w:rPr>
          <w:rFonts w:eastAsia="Times New Roman"/>
          <w:lang w:eastAsia="en-US"/>
        </w:rPr>
        <w:t>s</w:t>
      </w:r>
      <w:r w:rsidRPr="0020320D">
        <w:rPr>
          <w:rFonts w:eastAsia="Times New Roman"/>
          <w:lang w:eastAsia="lt-LT"/>
        </w:rPr>
        <w:t>iekiant gerinti mokinių lietuvių kalbos pasiekimus, skaitymo, rašymo, ka</w:t>
      </w:r>
      <w:r w:rsidRPr="0020320D">
        <w:rPr>
          <w:rFonts w:eastAsia="Times New Roman"/>
          <w:lang w:eastAsia="lt-LT"/>
        </w:rPr>
        <w:t>l</w:t>
      </w:r>
      <w:r w:rsidRPr="0020320D">
        <w:rPr>
          <w:rFonts w:eastAsia="Times New Roman"/>
          <w:lang w:eastAsia="lt-LT"/>
        </w:rPr>
        <w:t xml:space="preserve">bėjimo ir klausymo gebėjimai </w:t>
      </w:r>
      <w:r w:rsidRPr="0020320D">
        <w:rPr>
          <w:rFonts w:eastAsia="Times New Roman"/>
          <w:lang w:eastAsia="en-US"/>
        </w:rPr>
        <w:t>ugdomi ir per kitų dalykų ar ugdymo sričių ugdomąsias veiklas;</w:t>
      </w:r>
    </w:p>
    <w:p w:rsidR="00C665B9" w:rsidRDefault="003A4643" w:rsidP="00EC14DE">
      <w:pPr>
        <w:pStyle w:val="Sraopastraipa"/>
        <w:numPr>
          <w:ilvl w:val="2"/>
          <w:numId w:val="1"/>
        </w:numPr>
        <w:tabs>
          <w:tab w:val="left" w:pos="720"/>
          <w:tab w:val="left" w:pos="1932"/>
          <w:tab w:val="left" w:pos="2072"/>
        </w:tabs>
        <w:suppressAutoHyphens w:val="0"/>
        <w:autoSpaceDN/>
        <w:ind w:left="0" w:firstLine="1386"/>
        <w:jc w:val="both"/>
        <w:textAlignment w:val="auto"/>
        <w:rPr>
          <w:rFonts w:eastAsia="Times New Roman"/>
          <w:lang w:eastAsia="en-US"/>
        </w:rPr>
      </w:pPr>
      <w:r w:rsidRPr="00C665B9">
        <w:rPr>
          <w:rFonts w:eastAsia="Times New Roman"/>
          <w:lang w:eastAsia="en-US"/>
        </w:rPr>
        <w:t>pirmosios užsienio kalbos mokymas:</w:t>
      </w:r>
    </w:p>
    <w:p w:rsidR="00C665B9" w:rsidRDefault="003A4643" w:rsidP="00EC14DE">
      <w:pPr>
        <w:pStyle w:val="Sraopastraipa"/>
        <w:numPr>
          <w:ilvl w:val="3"/>
          <w:numId w:val="1"/>
        </w:numPr>
        <w:tabs>
          <w:tab w:val="left" w:pos="720"/>
          <w:tab w:val="left" w:pos="1932"/>
          <w:tab w:val="left" w:pos="2268"/>
        </w:tabs>
        <w:suppressAutoHyphens w:val="0"/>
        <w:autoSpaceDN/>
        <w:ind w:left="0" w:firstLine="1386"/>
        <w:jc w:val="both"/>
        <w:textAlignment w:val="auto"/>
        <w:rPr>
          <w:rFonts w:eastAsia="Times New Roman"/>
          <w:lang w:eastAsia="en-US"/>
        </w:rPr>
      </w:pPr>
      <w:r w:rsidRPr="00C665B9">
        <w:rPr>
          <w:rFonts w:eastAsia="Times New Roman"/>
          <w:lang w:eastAsia="en-US"/>
        </w:rPr>
        <w:t>pirmosios užsienio kalbos mokoma(si) antraisiais–ketvirtaisiais pradinio ugdymo programos me</w:t>
      </w:r>
      <w:r w:rsidR="002D337C" w:rsidRPr="00C665B9">
        <w:rPr>
          <w:rFonts w:eastAsia="Times New Roman"/>
          <w:lang w:eastAsia="en-US"/>
        </w:rPr>
        <w:t>tais;</w:t>
      </w:r>
    </w:p>
    <w:p w:rsidR="00C665B9" w:rsidRDefault="002D337C" w:rsidP="00EC14DE">
      <w:pPr>
        <w:pStyle w:val="Sraopastraipa"/>
        <w:numPr>
          <w:ilvl w:val="3"/>
          <w:numId w:val="1"/>
        </w:numPr>
        <w:tabs>
          <w:tab w:val="left" w:pos="720"/>
          <w:tab w:val="left" w:pos="1932"/>
          <w:tab w:val="left" w:pos="2268"/>
        </w:tabs>
        <w:suppressAutoHyphens w:val="0"/>
        <w:autoSpaceDN/>
        <w:ind w:left="0" w:firstLine="1386"/>
        <w:jc w:val="both"/>
        <w:textAlignment w:val="auto"/>
        <w:rPr>
          <w:rFonts w:eastAsia="Times New Roman"/>
          <w:lang w:eastAsia="en-US"/>
        </w:rPr>
      </w:pPr>
      <w:r w:rsidRPr="00C665B9">
        <w:rPr>
          <w:rFonts w:eastAsia="Times New Roman"/>
          <w:lang w:eastAsia="en-US"/>
        </w:rPr>
        <w:t>tėvai (globėjai) pari</w:t>
      </w:r>
      <w:r w:rsidR="00905F05">
        <w:rPr>
          <w:rFonts w:eastAsia="Times New Roman"/>
          <w:lang w:eastAsia="en-US"/>
        </w:rPr>
        <w:t>nko visiems 9</w:t>
      </w:r>
      <w:r w:rsidRPr="00C665B9">
        <w:rPr>
          <w:rFonts w:eastAsia="Times New Roman"/>
          <w:lang w:eastAsia="en-US"/>
        </w:rPr>
        <w:t xml:space="preserve"> antrosios klasės  mokiniams anglų kalbą;</w:t>
      </w:r>
    </w:p>
    <w:p w:rsidR="00C665B9" w:rsidRDefault="002D337C" w:rsidP="00EC14DE">
      <w:pPr>
        <w:pStyle w:val="Sraopastraipa"/>
        <w:numPr>
          <w:ilvl w:val="3"/>
          <w:numId w:val="1"/>
        </w:numPr>
        <w:tabs>
          <w:tab w:val="left" w:pos="720"/>
          <w:tab w:val="left" w:pos="1932"/>
          <w:tab w:val="left" w:pos="2268"/>
        </w:tabs>
        <w:suppressAutoHyphens w:val="0"/>
        <w:autoSpaceDN/>
        <w:ind w:left="0" w:firstLine="1386"/>
        <w:jc w:val="both"/>
        <w:textAlignment w:val="auto"/>
        <w:rPr>
          <w:rFonts w:eastAsia="Times New Roman"/>
          <w:lang w:eastAsia="en-US"/>
        </w:rPr>
      </w:pPr>
      <w:r w:rsidRPr="00C665B9">
        <w:rPr>
          <w:rFonts w:eastAsia="Times New Roman"/>
          <w:lang w:eastAsia="en-US"/>
        </w:rPr>
        <w:lastRenderedPageBreak/>
        <w:t xml:space="preserve">gimnazijoje siūloma rinktis ne mažiau kaip iš dviejų užsienio kalbų; </w:t>
      </w:r>
    </w:p>
    <w:p w:rsidR="002D337C" w:rsidRPr="00C665B9" w:rsidRDefault="002D337C" w:rsidP="00EC14DE">
      <w:pPr>
        <w:pStyle w:val="Sraopastraipa"/>
        <w:numPr>
          <w:ilvl w:val="3"/>
          <w:numId w:val="1"/>
        </w:numPr>
        <w:tabs>
          <w:tab w:val="left" w:pos="720"/>
          <w:tab w:val="left" w:pos="1932"/>
          <w:tab w:val="left" w:pos="2268"/>
        </w:tabs>
        <w:suppressAutoHyphens w:val="0"/>
        <w:autoSpaceDN/>
        <w:ind w:left="0" w:firstLine="1386"/>
        <w:jc w:val="both"/>
        <w:textAlignment w:val="auto"/>
        <w:rPr>
          <w:rFonts w:eastAsia="Times New Roman"/>
          <w:lang w:eastAsia="en-US"/>
        </w:rPr>
      </w:pPr>
      <w:r w:rsidRPr="00C665B9">
        <w:rPr>
          <w:rFonts w:eastAsia="Times New Roman"/>
          <w:lang w:eastAsia="en-US"/>
        </w:rPr>
        <w:t>užsienio kalbai mokyti visose 2–4 klasėse skiriama po 2 ugdymo valandas per savaitę;</w:t>
      </w:r>
    </w:p>
    <w:p w:rsidR="002D337C" w:rsidRPr="00F06E5D" w:rsidRDefault="003A4643" w:rsidP="00EC14DE">
      <w:pPr>
        <w:pStyle w:val="Sraopastraipa"/>
        <w:numPr>
          <w:ilvl w:val="1"/>
          <w:numId w:val="1"/>
        </w:numPr>
        <w:tabs>
          <w:tab w:val="left" w:pos="720"/>
          <w:tab w:val="left" w:pos="2016"/>
          <w:tab w:val="left" w:pos="2128"/>
        </w:tabs>
        <w:suppressAutoHyphens w:val="0"/>
        <w:autoSpaceDN/>
        <w:ind w:firstLine="135"/>
        <w:jc w:val="both"/>
        <w:textAlignment w:val="auto"/>
        <w:rPr>
          <w:rFonts w:eastAsia="Times New Roman"/>
          <w:lang w:eastAsia="en-US"/>
        </w:rPr>
      </w:pPr>
      <w:r w:rsidRPr="00F06E5D">
        <w:rPr>
          <w:rFonts w:eastAsia="Times New Roman"/>
          <w:lang w:eastAsia="en-US"/>
        </w:rPr>
        <w:t xml:space="preserve">Socialinis ir gamtamokslinis ugdymas: </w:t>
      </w:r>
    </w:p>
    <w:p w:rsidR="00F06E5D" w:rsidRDefault="003A4643" w:rsidP="00EC14DE">
      <w:pPr>
        <w:pStyle w:val="Sraopastraipa"/>
        <w:numPr>
          <w:ilvl w:val="2"/>
          <w:numId w:val="1"/>
        </w:numPr>
        <w:tabs>
          <w:tab w:val="left" w:pos="720"/>
          <w:tab w:val="left" w:pos="2016"/>
          <w:tab w:val="left" w:pos="2128"/>
        </w:tabs>
        <w:suppressAutoHyphens w:val="0"/>
        <w:autoSpaceDN/>
        <w:ind w:left="0" w:firstLine="1442"/>
        <w:jc w:val="both"/>
        <w:textAlignment w:val="auto"/>
        <w:rPr>
          <w:rFonts w:eastAsia="Times New Roman"/>
          <w:lang w:eastAsia="en-US"/>
        </w:rPr>
      </w:pPr>
      <w:r w:rsidRPr="00F06E5D">
        <w:rPr>
          <w:rFonts w:eastAsia="Times New Roman"/>
          <w:lang w:eastAsia="en-US"/>
        </w:rPr>
        <w:t>gamtamoksliniams gebėjimams ugdytis skiriama 1/2 pasaulio pažinimo d</w:t>
      </w:r>
      <w:r w:rsidRPr="00F06E5D">
        <w:rPr>
          <w:rFonts w:eastAsia="Times New Roman"/>
          <w:lang w:eastAsia="en-US"/>
        </w:rPr>
        <w:t>a</w:t>
      </w:r>
      <w:r w:rsidRPr="00F06E5D">
        <w:rPr>
          <w:rFonts w:eastAsia="Times New Roman"/>
          <w:lang w:eastAsia="en-US"/>
        </w:rPr>
        <w:t xml:space="preserve">lykui skirto ugdymo laiko. </w:t>
      </w:r>
      <w:r w:rsidR="00F06E5D">
        <w:rPr>
          <w:rFonts w:eastAsia="Times New Roman"/>
          <w:lang w:eastAsia="en-US"/>
        </w:rPr>
        <w:t xml:space="preserve">¼ </w:t>
      </w:r>
      <w:r w:rsidR="00F06E5D" w:rsidRPr="00F06E5D">
        <w:rPr>
          <w:rFonts w:eastAsia="Times New Roman"/>
          <w:lang w:eastAsia="en-US"/>
        </w:rPr>
        <w:t>dalykui skiriamo</w:t>
      </w:r>
      <w:r w:rsidR="00F06E5D" w:rsidRPr="002D337C">
        <w:rPr>
          <w:rFonts w:eastAsia="Times New Roman"/>
          <w:lang w:eastAsia="en-US"/>
        </w:rPr>
        <w:t xml:space="preserve"> laiko </w:t>
      </w:r>
      <w:r w:rsidR="00F06E5D">
        <w:rPr>
          <w:rFonts w:eastAsia="Times New Roman"/>
          <w:lang w:eastAsia="en-US"/>
        </w:rPr>
        <w:t xml:space="preserve"> </w:t>
      </w:r>
      <w:r w:rsidRPr="00F06E5D">
        <w:rPr>
          <w:rFonts w:eastAsia="Times New Roman"/>
          <w:lang w:eastAsia="en-US"/>
        </w:rPr>
        <w:t xml:space="preserve"> </w:t>
      </w:r>
      <w:r w:rsidR="00F06E5D" w:rsidRPr="002D337C">
        <w:rPr>
          <w:rFonts w:eastAsia="Times New Roman"/>
          <w:lang w:eastAsia="en-US"/>
        </w:rPr>
        <w:t xml:space="preserve">ugdymas </w:t>
      </w:r>
      <w:r w:rsidR="00F06E5D">
        <w:rPr>
          <w:rFonts w:eastAsia="Times New Roman"/>
          <w:lang w:eastAsia="en-US"/>
        </w:rPr>
        <w:t>vyksta</w:t>
      </w:r>
      <w:r w:rsidR="00F06E5D" w:rsidRPr="002D337C">
        <w:rPr>
          <w:rFonts w:eastAsia="Times New Roman"/>
          <w:lang w:eastAsia="en-US"/>
        </w:rPr>
        <w:t xml:space="preserve"> tyrinėjimams palankioje aplinkoje, natū</w:t>
      </w:r>
      <w:r w:rsidR="00F06E5D">
        <w:rPr>
          <w:rFonts w:eastAsia="Times New Roman"/>
          <w:lang w:eastAsia="en-US"/>
        </w:rPr>
        <w:t>ralioje gamtinėje (</w:t>
      </w:r>
      <w:r w:rsidR="00F06E5D" w:rsidRPr="002D337C">
        <w:rPr>
          <w:rFonts w:eastAsia="Times New Roman"/>
          <w:lang w:eastAsia="en-US"/>
        </w:rPr>
        <w:t>mišk</w:t>
      </w:r>
      <w:r w:rsidR="00F06E5D">
        <w:rPr>
          <w:rFonts w:eastAsia="Times New Roman"/>
          <w:lang w:eastAsia="en-US"/>
        </w:rPr>
        <w:t>e, prie vandens telkinio, gimnazijos kieme</w:t>
      </w:r>
      <w:r w:rsidR="00F06E5D" w:rsidRPr="002D337C">
        <w:rPr>
          <w:rFonts w:eastAsia="Times New Roman"/>
          <w:lang w:eastAsia="en-US"/>
        </w:rPr>
        <w:t>) aplinkoje, lab</w:t>
      </w:r>
      <w:r w:rsidR="00F06E5D" w:rsidRPr="002D337C">
        <w:rPr>
          <w:rFonts w:eastAsia="Times New Roman"/>
          <w:lang w:eastAsia="en-US"/>
        </w:rPr>
        <w:t>o</w:t>
      </w:r>
      <w:r w:rsidR="00F06E5D" w:rsidRPr="002D337C">
        <w:rPr>
          <w:rFonts w:eastAsia="Times New Roman"/>
          <w:lang w:eastAsia="en-US"/>
        </w:rPr>
        <w:t>ratorijose</w:t>
      </w:r>
      <w:r w:rsidR="00F06E5D">
        <w:rPr>
          <w:rFonts w:eastAsia="Times New Roman"/>
          <w:lang w:eastAsia="en-US"/>
        </w:rPr>
        <w:t>;</w:t>
      </w:r>
    </w:p>
    <w:p w:rsidR="00C665B9" w:rsidRDefault="003A4643" w:rsidP="00EC14DE">
      <w:pPr>
        <w:pStyle w:val="Sraopastraipa"/>
        <w:numPr>
          <w:ilvl w:val="2"/>
          <w:numId w:val="1"/>
        </w:numPr>
        <w:tabs>
          <w:tab w:val="left" w:pos="720"/>
          <w:tab w:val="left" w:pos="2016"/>
          <w:tab w:val="left" w:pos="2128"/>
        </w:tabs>
        <w:suppressAutoHyphens w:val="0"/>
        <w:autoSpaceDN/>
        <w:ind w:left="0" w:firstLine="1428"/>
        <w:jc w:val="both"/>
        <w:textAlignment w:val="auto"/>
        <w:rPr>
          <w:rFonts w:eastAsia="Times New Roman"/>
          <w:lang w:eastAsia="en-US"/>
        </w:rPr>
      </w:pPr>
      <w:r w:rsidRPr="00F06E5D">
        <w:rPr>
          <w:rFonts w:eastAsia="Times New Roman"/>
          <w:lang w:eastAsia="en-US"/>
        </w:rPr>
        <w:t>socialiniams gebėjimams ugdytis 1/4 pasaulio pažinimo dalyko laiko sk</w:t>
      </w:r>
      <w:r w:rsidR="00331A12">
        <w:rPr>
          <w:rFonts w:eastAsia="Times New Roman"/>
          <w:lang w:eastAsia="en-US"/>
        </w:rPr>
        <w:t>i</w:t>
      </w:r>
      <w:r w:rsidR="00331A12">
        <w:rPr>
          <w:rFonts w:eastAsia="Times New Roman"/>
          <w:lang w:eastAsia="en-US"/>
        </w:rPr>
        <w:t>r</w:t>
      </w:r>
      <w:r w:rsidRPr="00F06E5D">
        <w:rPr>
          <w:rFonts w:eastAsia="Times New Roman"/>
          <w:lang w:eastAsia="en-US"/>
        </w:rPr>
        <w:t>i</w:t>
      </w:r>
      <w:r w:rsidR="00331A12">
        <w:rPr>
          <w:rFonts w:eastAsia="Times New Roman"/>
          <w:lang w:eastAsia="en-US"/>
        </w:rPr>
        <w:t xml:space="preserve">ama </w:t>
      </w:r>
      <w:r w:rsidRPr="00F06E5D">
        <w:rPr>
          <w:rFonts w:eastAsia="Times New Roman"/>
          <w:lang w:eastAsia="en-US"/>
        </w:rPr>
        <w:t>ugdymo procesą organizuojant socialinės, kultūrinės aplinkos pažinimui palankioje aplink</w:t>
      </w:r>
      <w:r w:rsidRPr="00F06E5D">
        <w:rPr>
          <w:rFonts w:eastAsia="Times New Roman"/>
          <w:lang w:eastAsia="en-US"/>
        </w:rPr>
        <w:t>o</w:t>
      </w:r>
      <w:r w:rsidR="00331A12">
        <w:rPr>
          <w:rFonts w:eastAsia="Times New Roman"/>
          <w:lang w:eastAsia="en-US"/>
        </w:rPr>
        <w:t xml:space="preserve">je (Baltosios Vokės pramogų centras, seniūnija, paštas, </w:t>
      </w:r>
      <w:r w:rsidR="00C665B9">
        <w:rPr>
          <w:rFonts w:eastAsia="Times New Roman"/>
          <w:lang w:eastAsia="en-US"/>
        </w:rPr>
        <w:t>miestelio uždarosios akcinės bendrovės</w:t>
      </w:r>
      <w:r w:rsidRPr="00F06E5D">
        <w:rPr>
          <w:rFonts w:eastAsia="Times New Roman"/>
          <w:lang w:eastAsia="en-US"/>
        </w:rPr>
        <w:t>).</w:t>
      </w:r>
    </w:p>
    <w:p w:rsidR="00C665B9" w:rsidRDefault="003A4643" w:rsidP="00EC14DE">
      <w:pPr>
        <w:pStyle w:val="Sraopastraipa"/>
        <w:numPr>
          <w:ilvl w:val="1"/>
          <w:numId w:val="1"/>
        </w:numPr>
        <w:tabs>
          <w:tab w:val="left" w:pos="720"/>
          <w:tab w:val="left" w:pos="2016"/>
          <w:tab w:val="left" w:pos="2128"/>
        </w:tabs>
        <w:suppressAutoHyphens w:val="0"/>
        <w:autoSpaceDN/>
        <w:ind w:firstLine="145"/>
        <w:jc w:val="both"/>
        <w:textAlignment w:val="auto"/>
        <w:rPr>
          <w:rFonts w:eastAsia="Times New Roman"/>
          <w:lang w:eastAsia="en-US"/>
        </w:rPr>
      </w:pPr>
      <w:r w:rsidRPr="00C665B9">
        <w:rPr>
          <w:rFonts w:eastAsia="Times New Roman"/>
          <w:lang w:eastAsia="en-US"/>
        </w:rPr>
        <w:t xml:space="preserve">Matematinis ugdymas:  </w:t>
      </w:r>
    </w:p>
    <w:p w:rsidR="00C665B9" w:rsidRDefault="003A4643" w:rsidP="00EC14DE">
      <w:pPr>
        <w:pStyle w:val="Sraopastraipa"/>
        <w:numPr>
          <w:ilvl w:val="2"/>
          <w:numId w:val="1"/>
        </w:numPr>
        <w:tabs>
          <w:tab w:val="left" w:pos="720"/>
          <w:tab w:val="left" w:pos="2016"/>
          <w:tab w:val="left" w:pos="2128"/>
        </w:tabs>
        <w:suppressAutoHyphens w:val="0"/>
        <w:autoSpaceDN/>
        <w:ind w:left="0" w:firstLine="1428"/>
        <w:jc w:val="both"/>
        <w:textAlignment w:val="auto"/>
        <w:rPr>
          <w:rFonts w:eastAsia="Times New Roman"/>
          <w:lang w:eastAsia="en-US"/>
        </w:rPr>
      </w:pPr>
      <w:r w:rsidRPr="00C665B9">
        <w:rPr>
          <w:rFonts w:eastAsia="Times New Roman"/>
          <w:lang w:eastAsia="en-US"/>
        </w:rPr>
        <w:t>o</w:t>
      </w:r>
      <w:r w:rsidR="00C665B9">
        <w:rPr>
          <w:rFonts w:eastAsia="Times New Roman"/>
          <w:lang w:eastAsia="en-US"/>
        </w:rPr>
        <w:t>rganizuojant matematinį ugdymą  vadovaujamasi</w:t>
      </w:r>
      <w:r w:rsidRPr="00C665B9">
        <w:rPr>
          <w:rFonts w:eastAsia="Times New Roman"/>
          <w:lang w:eastAsia="en-US"/>
        </w:rPr>
        <w:t xml:space="preserve"> ne tik Bendrosios pr</w:t>
      </w:r>
      <w:r w:rsidRPr="00C665B9">
        <w:rPr>
          <w:rFonts w:eastAsia="Times New Roman"/>
          <w:lang w:eastAsia="en-US"/>
        </w:rPr>
        <w:t>o</w:t>
      </w:r>
      <w:r w:rsidRPr="00C665B9">
        <w:rPr>
          <w:rFonts w:eastAsia="Times New Roman"/>
          <w:lang w:eastAsia="en-US"/>
        </w:rPr>
        <w:t>gramos matematikos dalyko programa, bet ir nacionalinių bei tarptautinių mokinių pasiekimų t</w:t>
      </w:r>
      <w:r w:rsidRPr="00C665B9">
        <w:rPr>
          <w:rFonts w:eastAsia="Times New Roman"/>
          <w:lang w:eastAsia="en-US"/>
        </w:rPr>
        <w:t>y</w:t>
      </w:r>
      <w:r w:rsidRPr="00C665B9">
        <w:rPr>
          <w:rFonts w:eastAsia="Times New Roman"/>
          <w:lang w:eastAsia="en-US"/>
        </w:rPr>
        <w:t>rimų rekomenda</w:t>
      </w:r>
      <w:r w:rsidR="00C665B9">
        <w:rPr>
          <w:rFonts w:eastAsia="Times New Roman"/>
          <w:lang w:eastAsia="en-US"/>
        </w:rPr>
        <w:t>cijomis, naudojamos</w:t>
      </w:r>
      <w:r w:rsidRPr="00C665B9">
        <w:rPr>
          <w:rFonts w:eastAsia="Times New Roman"/>
          <w:lang w:eastAsia="en-US"/>
        </w:rPr>
        <w:t xml:space="preserve"> infor</w:t>
      </w:r>
      <w:r w:rsidR="00C665B9">
        <w:rPr>
          <w:rFonts w:eastAsia="Times New Roman"/>
          <w:lang w:eastAsia="en-US"/>
        </w:rPr>
        <w:t>macinės komunikacinė</w:t>
      </w:r>
      <w:r w:rsidRPr="00C665B9">
        <w:rPr>
          <w:rFonts w:eastAsia="Times New Roman"/>
          <w:lang w:eastAsia="en-US"/>
        </w:rPr>
        <w:t>s technologi</w:t>
      </w:r>
      <w:r w:rsidR="00C665B9">
        <w:rPr>
          <w:rFonts w:eastAsia="Times New Roman"/>
          <w:lang w:eastAsia="en-US"/>
        </w:rPr>
        <w:t>jo</w:t>
      </w:r>
      <w:r w:rsidRPr="00C665B9">
        <w:rPr>
          <w:rFonts w:eastAsia="Times New Roman"/>
          <w:lang w:eastAsia="en-US"/>
        </w:rPr>
        <w:t>s, skait</w:t>
      </w:r>
      <w:r w:rsidR="00C665B9">
        <w:rPr>
          <w:rFonts w:eastAsia="Times New Roman"/>
          <w:lang w:eastAsia="en-US"/>
        </w:rPr>
        <w:t>meninė</w:t>
      </w:r>
      <w:r w:rsidRPr="00C665B9">
        <w:rPr>
          <w:rFonts w:eastAsia="Times New Roman"/>
          <w:lang w:eastAsia="en-US"/>
        </w:rPr>
        <w:t>s mok</w:t>
      </w:r>
      <w:r w:rsidR="00C665B9">
        <w:rPr>
          <w:rFonts w:eastAsia="Times New Roman"/>
          <w:lang w:eastAsia="en-US"/>
        </w:rPr>
        <w:t>ymosi priemonė</w:t>
      </w:r>
      <w:r w:rsidRPr="00C665B9">
        <w:rPr>
          <w:rFonts w:eastAsia="Times New Roman"/>
          <w:lang w:eastAsia="en-US"/>
        </w:rPr>
        <w:t xml:space="preserve">s. </w:t>
      </w:r>
    </w:p>
    <w:p w:rsidR="00C665B9" w:rsidRDefault="003A4643" w:rsidP="00EC14DE">
      <w:pPr>
        <w:pStyle w:val="Sraopastraipa"/>
        <w:numPr>
          <w:ilvl w:val="1"/>
          <w:numId w:val="1"/>
        </w:numPr>
        <w:tabs>
          <w:tab w:val="left" w:pos="720"/>
          <w:tab w:val="left" w:pos="2016"/>
          <w:tab w:val="left" w:pos="2128"/>
        </w:tabs>
        <w:suppressAutoHyphens w:val="0"/>
        <w:autoSpaceDN/>
        <w:ind w:firstLine="145"/>
        <w:jc w:val="both"/>
        <w:textAlignment w:val="auto"/>
        <w:rPr>
          <w:rFonts w:eastAsia="Times New Roman"/>
          <w:lang w:eastAsia="en-US"/>
        </w:rPr>
      </w:pPr>
      <w:r w:rsidRPr="00C665B9">
        <w:rPr>
          <w:rFonts w:eastAsia="Times New Roman"/>
          <w:lang w:eastAsia="en-US"/>
        </w:rPr>
        <w:t>Kūno kultūra:</w:t>
      </w:r>
    </w:p>
    <w:p w:rsidR="005B739E" w:rsidRDefault="003A4643" w:rsidP="00EC14DE">
      <w:pPr>
        <w:pStyle w:val="Sraopastraipa"/>
        <w:numPr>
          <w:ilvl w:val="2"/>
          <w:numId w:val="1"/>
        </w:numPr>
        <w:tabs>
          <w:tab w:val="left" w:pos="720"/>
          <w:tab w:val="left" w:pos="2016"/>
          <w:tab w:val="left" w:pos="2128"/>
        </w:tabs>
        <w:suppressAutoHyphens w:val="0"/>
        <w:autoSpaceDN/>
        <w:ind w:left="0" w:firstLine="1428"/>
        <w:jc w:val="both"/>
        <w:textAlignment w:val="auto"/>
        <w:rPr>
          <w:rFonts w:eastAsia="Times New Roman"/>
          <w:lang w:eastAsia="en-US"/>
        </w:rPr>
      </w:pPr>
      <w:r w:rsidRPr="00C665B9">
        <w:rPr>
          <w:rFonts w:eastAsia="Times New Roman"/>
          <w:lang w:eastAsia="en-US"/>
        </w:rPr>
        <w:t xml:space="preserve">kūno kultūrai skiriamos 2 ugdymo valandos per savaitę, sudarytos sąlygos mokiniams ne mažiau kaip 1 valandą per savaitę lankyti </w:t>
      </w:r>
      <w:r w:rsidR="005B739E">
        <w:rPr>
          <w:rFonts w:eastAsia="Times New Roman"/>
          <w:lang w:eastAsia="en-US"/>
        </w:rPr>
        <w:t>gimnazij</w:t>
      </w:r>
      <w:r w:rsidR="005B739E" w:rsidRPr="00C665B9">
        <w:rPr>
          <w:rFonts w:eastAsia="Times New Roman"/>
          <w:lang w:eastAsia="en-US"/>
        </w:rPr>
        <w:t xml:space="preserve">oje </w:t>
      </w:r>
      <w:r w:rsidRPr="00C665B9">
        <w:rPr>
          <w:rFonts w:eastAsia="Times New Roman"/>
          <w:lang w:eastAsia="en-US"/>
        </w:rPr>
        <w:t>aktyvaus judėjimo pratybas;</w:t>
      </w:r>
    </w:p>
    <w:p w:rsidR="005B739E" w:rsidRDefault="003A4643" w:rsidP="00EC14DE">
      <w:pPr>
        <w:pStyle w:val="Sraopastraipa"/>
        <w:numPr>
          <w:ilvl w:val="2"/>
          <w:numId w:val="1"/>
        </w:numPr>
        <w:tabs>
          <w:tab w:val="left" w:pos="720"/>
          <w:tab w:val="left" w:pos="2016"/>
          <w:tab w:val="left" w:pos="2128"/>
        </w:tabs>
        <w:suppressAutoHyphens w:val="0"/>
        <w:autoSpaceDN/>
        <w:ind w:left="0" w:firstLine="1428"/>
        <w:jc w:val="both"/>
        <w:textAlignment w:val="auto"/>
        <w:rPr>
          <w:rFonts w:eastAsia="Times New Roman"/>
          <w:lang w:eastAsia="en-US"/>
        </w:rPr>
      </w:pPr>
      <w:r w:rsidRPr="005B739E">
        <w:rPr>
          <w:rFonts w:eastAsia="Times New Roman"/>
          <w:lang w:eastAsia="en-US"/>
        </w:rPr>
        <w:t>specialiosios medicininės fizinio pajėgumo grupės organizuojamos taip:</w:t>
      </w:r>
    </w:p>
    <w:p w:rsidR="00F556C3" w:rsidRDefault="003A4643" w:rsidP="00EC14DE">
      <w:pPr>
        <w:pStyle w:val="Sraopastraipa"/>
        <w:numPr>
          <w:ilvl w:val="3"/>
          <w:numId w:val="1"/>
        </w:numPr>
        <w:tabs>
          <w:tab w:val="left" w:pos="720"/>
          <w:tab w:val="left" w:pos="2128"/>
          <w:tab w:val="left" w:pos="2338"/>
        </w:tabs>
        <w:suppressAutoHyphens w:val="0"/>
        <w:autoSpaceDN/>
        <w:ind w:left="0" w:firstLine="1428"/>
        <w:jc w:val="both"/>
        <w:textAlignment w:val="auto"/>
        <w:rPr>
          <w:rFonts w:eastAsia="Times New Roman"/>
          <w:lang w:eastAsia="en-US"/>
        </w:rPr>
      </w:pPr>
      <w:r w:rsidRPr="005B739E">
        <w:rPr>
          <w:rFonts w:eastAsia="Times New Roman"/>
          <w:lang w:eastAsia="en-US"/>
        </w:rPr>
        <w:t>mokiniai dalyvauja ugdymo veiklose su pagrindine grupe, bet pratimai ir krūvis jiems skiriami pagal gydytojo rekomendacijas;</w:t>
      </w:r>
    </w:p>
    <w:p w:rsidR="00F556C3" w:rsidRDefault="003A4643" w:rsidP="00EC14DE">
      <w:pPr>
        <w:pStyle w:val="Sraopastraipa"/>
        <w:numPr>
          <w:ilvl w:val="1"/>
          <w:numId w:val="1"/>
        </w:numPr>
        <w:tabs>
          <w:tab w:val="left" w:pos="720"/>
          <w:tab w:val="left" w:pos="2128"/>
          <w:tab w:val="left" w:pos="2338"/>
        </w:tabs>
        <w:suppressAutoHyphens w:val="0"/>
        <w:autoSpaceDN/>
        <w:ind w:firstLine="173"/>
        <w:jc w:val="both"/>
        <w:textAlignment w:val="auto"/>
        <w:rPr>
          <w:rFonts w:eastAsia="Times New Roman"/>
          <w:lang w:eastAsia="en-US"/>
        </w:rPr>
      </w:pPr>
      <w:r w:rsidRPr="00F556C3">
        <w:rPr>
          <w:rFonts w:eastAsia="Times New Roman"/>
          <w:lang w:eastAsia="en-US"/>
        </w:rPr>
        <w:t xml:space="preserve">Meninis ugdymas (dailė ir technologijos, muzika, šokis, teatras): </w:t>
      </w:r>
    </w:p>
    <w:p w:rsidR="00F556C3" w:rsidRDefault="003A4643" w:rsidP="00EC14DE">
      <w:pPr>
        <w:pStyle w:val="Sraopastraipa"/>
        <w:numPr>
          <w:ilvl w:val="2"/>
          <w:numId w:val="1"/>
        </w:numPr>
        <w:tabs>
          <w:tab w:val="left" w:pos="720"/>
          <w:tab w:val="left" w:pos="2128"/>
          <w:tab w:val="left" w:pos="2338"/>
        </w:tabs>
        <w:suppressAutoHyphens w:val="0"/>
        <w:autoSpaceDN/>
        <w:ind w:left="0" w:firstLine="1442"/>
        <w:jc w:val="both"/>
        <w:textAlignment w:val="auto"/>
        <w:rPr>
          <w:rFonts w:eastAsia="Times New Roman"/>
          <w:lang w:eastAsia="en-US"/>
        </w:rPr>
      </w:pPr>
      <w:r w:rsidRPr="00F556C3">
        <w:rPr>
          <w:rFonts w:eastAsia="Times New Roman"/>
          <w:lang w:eastAsia="en-US"/>
        </w:rPr>
        <w:t xml:space="preserve">technologiniam ugdymui </w:t>
      </w:r>
      <w:r w:rsidR="00F556C3">
        <w:rPr>
          <w:rFonts w:eastAsia="Times New Roman"/>
          <w:lang w:eastAsia="en-US"/>
        </w:rPr>
        <w:t>ski</w:t>
      </w:r>
      <w:r w:rsidR="0001275A">
        <w:rPr>
          <w:rFonts w:eastAsia="Times New Roman"/>
          <w:lang w:eastAsia="en-US"/>
        </w:rPr>
        <w:t>ri</w:t>
      </w:r>
      <w:r w:rsidR="00F556C3">
        <w:rPr>
          <w:rFonts w:eastAsia="Times New Roman"/>
          <w:lang w:eastAsia="en-US"/>
        </w:rPr>
        <w:t>ama</w:t>
      </w:r>
      <w:r w:rsidRPr="00F556C3">
        <w:rPr>
          <w:rFonts w:eastAsia="Times New Roman"/>
          <w:lang w:eastAsia="en-US"/>
        </w:rPr>
        <w:t xml:space="preserve"> ne mažiau kaip 1/3 dailės ir technologijų dalykui skiriamo laiko, nurodyto plano </w:t>
      </w:r>
      <w:r w:rsidR="00905F05">
        <w:rPr>
          <w:rFonts w:eastAsia="Times New Roman"/>
          <w:lang w:eastAsia="en-US"/>
        </w:rPr>
        <w:t>87,88</w:t>
      </w:r>
      <w:r w:rsidRPr="00F556C3">
        <w:rPr>
          <w:rFonts w:eastAsia="Times New Roman"/>
          <w:lang w:eastAsia="en-US"/>
        </w:rPr>
        <w:t xml:space="preserve"> punktuose;</w:t>
      </w:r>
    </w:p>
    <w:p w:rsidR="00D33F22" w:rsidRDefault="003A4643" w:rsidP="00EC14DE">
      <w:pPr>
        <w:pStyle w:val="Sraopastraipa"/>
        <w:numPr>
          <w:ilvl w:val="2"/>
          <w:numId w:val="1"/>
        </w:numPr>
        <w:tabs>
          <w:tab w:val="left" w:pos="720"/>
          <w:tab w:val="left" w:pos="2128"/>
          <w:tab w:val="left" w:pos="2338"/>
        </w:tabs>
        <w:suppressAutoHyphens w:val="0"/>
        <w:autoSpaceDN/>
        <w:ind w:left="0" w:firstLine="1442"/>
        <w:jc w:val="both"/>
        <w:textAlignment w:val="auto"/>
        <w:rPr>
          <w:rFonts w:eastAsia="Times New Roman"/>
          <w:lang w:eastAsia="en-US"/>
        </w:rPr>
      </w:pPr>
      <w:r w:rsidRPr="00F556C3">
        <w:rPr>
          <w:rFonts w:eastAsia="Times New Roman"/>
          <w:lang w:eastAsia="en-US"/>
        </w:rPr>
        <w:t xml:space="preserve">atsižvelgiant į </w:t>
      </w:r>
      <w:r w:rsidR="001E139B">
        <w:rPr>
          <w:rFonts w:eastAsia="Times New Roman"/>
          <w:lang w:eastAsia="en-US"/>
        </w:rPr>
        <w:t>gimnazij</w:t>
      </w:r>
      <w:r w:rsidRPr="00F556C3">
        <w:rPr>
          <w:rFonts w:eastAsia="Times New Roman"/>
          <w:lang w:eastAsia="en-US"/>
        </w:rPr>
        <w:t xml:space="preserve">os bendruomenės meninio ugdymo poreikius ir </w:t>
      </w:r>
      <w:r w:rsidR="00F556C3">
        <w:rPr>
          <w:rFonts w:eastAsia="Times New Roman"/>
          <w:lang w:eastAsia="en-US"/>
        </w:rPr>
        <w:t>gi</w:t>
      </w:r>
      <w:r w:rsidR="00F556C3">
        <w:rPr>
          <w:rFonts w:eastAsia="Times New Roman"/>
          <w:lang w:eastAsia="en-US"/>
        </w:rPr>
        <w:t>m</w:t>
      </w:r>
      <w:r w:rsidR="00F556C3">
        <w:rPr>
          <w:rFonts w:eastAsia="Times New Roman"/>
          <w:lang w:eastAsia="en-US"/>
        </w:rPr>
        <w:t>nazijos</w:t>
      </w:r>
      <w:r w:rsidRPr="00F556C3">
        <w:rPr>
          <w:rFonts w:eastAsia="Times New Roman"/>
          <w:lang w:eastAsia="en-US"/>
        </w:rPr>
        <w:t xml:space="preserve"> galimybes </w:t>
      </w:r>
      <w:r w:rsidR="00F556C3">
        <w:rPr>
          <w:rFonts w:eastAsia="Times New Roman"/>
          <w:lang w:eastAsia="en-US"/>
        </w:rPr>
        <w:t xml:space="preserve">gimnazijoje </w:t>
      </w:r>
      <w:r w:rsidRPr="00F556C3">
        <w:rPr>
          <w:rFonts w:eastAsia="Times New Roman"/>
          <w:lang w:eastAsia="en-US"/>
        </w:rPr>
        <w:t>įgyvendinama šokio programa, skiriant 1 ugdymo valandą iš kūno kultūros dalykui skiri</w:t>
      </w:r>
      <w:r w:rsidR="00ED1C0D">
        <w:rPr>
          <w:rFonts w:eastAsia="Times New Roman"/>
          <w:lang w:eastAsia="en-US"/>
        </w:rPr>
        <w:t>amo laiko</w:t>
      </w:r>
      <w:r w:rsidRPr="00F556C3">
        <w:rPr>
          <w:rFonts w:eastAsia="Times New Roman"/>
          <w:lang w:eastAsia="en-US"/>
        </w:rPr>
        <w:t xml:space="preserve">; </w:t>
      </w:r>
    </w:p>
    <w:p w:rsidR="00D33F22" w:rsidRDefault="003A4643" w:rsidP="00EC14DE">
      <w:pPr>
        <w:pStyle w:val="Sraopastraipa"/>
        <w:numPr>
          <w:ilvl w:val="0"/>
          <w:numId w:val="1"/>
        </w:numPr>
        <w:tabs>
          <w:tab w:val="left" w:pos="720"/>
          <w:tab w:val="left" w:pos="1843"/>
          <w:tab w:val="left" w:pos="2128"/>
          <w:tab w:val="left" w:pos="2338"/>
        </w:tabs>
        <w:suppressAutoHyphens w:val="0"/>
        <w:autoSpaceDN/>
        <w:ind w:firstLine="1058"/>
        <w:jc w:val="both"/>
        <w:textAlignment w:val="auto"/>
        <w:rPr>
          <w:rFonts w:eastAsia="Times New Roman"/>
          <w:lang w:eastAsia="en-US"/>
        </w:rPr>
      </w:pPr>
      <w:r w:rsidRPr="00D33F22">
        <w:rPr>
          <w:rFonts w:eastAsia="Times New Roman"/>
          <w:lang w:eastAsia="en-US"/>
        </w:rPr>
        <w:t>Integruojamųjų, prevencinių ir kitų ugdymo programų įgyvendinimas:</w:t>
      </w:r>
    </w:p>
    <w:p w:rsidR="00D33F22" w:rsidRDefault="003A4643" w:rsidP="00EC14DE">
      <w:pPr>
        <w:pStyle w:val="Sraopastraipa"/>
        <w:numPr>
          <w:ilvl w:val="1"/>
          <w:numId w:val="1"/>
        </w:numPr>
        <w:tabs>
          <w:tab w:val="left" w:pos="720"/>
          <w:tab w:val="left" w:pos="1843"/>
          <w:tab w:val="left" w:pos="2128"/>
          <w:tab w:val="left" w:pos="2338"/>
        </w:tabs>
        <w:suppressAutoHyphens w:val="0"/>
        <w:autoSpaceDN/>
        <w:ind w:firstLine="135"/>
        <w:jc w:val="both"/>
        <w:textAlignment w:val="auto"/>
        <w:rPr>
          <w:rFonts w:eastAsia="Times New Roman"/>
          <w:lang w:eastAsia="en-US"/>
        </w:rPr>
      </w:pPr>
      <w:r w:rsidRPr="00D33F22">
        <w:rPr>
          <w:rFonts w:eastAsia="Times New Roman"/>
          <w:lang w:eastAsia="en-US"/>
        </w:rPr>
        <w:t xml:space="preserve">Į Bendrosios programos ugdymo dalykų programų turinį integruojama: </w:t>
      </w:r>
    </w:p>
    <w:p w:rsidR="009D686F" w:rsidRDefault="003A4643" w:rsidP="00EC14DE">
      <w:pPr>
        <w:pStyle w:val="Sraopastraipa"/>
        <w:numPr>
          <w:ilvl w:val="2"/>
          <w:numId w:val="1"/>
        </w:numPr>
        <w:tabs>
          <w:tab w:val="left" w:pos="720"/>
          <w:tab w:val="left" w:pos="1843"/>
          <w:tab w:val="left" w:pos="2128"/>
          <w:tab w:val="left" w:pos="2338"/>
        </w:tabs>
        <w:suppressAutoHyphens w:val="0"/>
        <w:autoSpaceDN/>
        <w:ind w:left="0" w:firstLine="1428"/>
        <w:jc w:val="both"/>
        <w:textAlignment w:val="auto"/>
        <w:rPr>
          <w:rFonts w:eastAsia="Times New Roman"/>
          <w:lang w:eastAsia="en-US"/>
        </w:rPr>
      </w:pPr>
      <w:r w:rsidRPr="00D33F22">
        <w:rPr>
          <w:rFonts w:eastAsia="Times New Roman"/>
          <w:lang w:eastAsia="en-US"/>
        </w:rPr>
        <w:t>bendrųjų kompetencijų ir gyvenimo įgūdžių ugdymo integruojamųjų pr</w:t>
      </w:r>
      <w:r w:rsidRPr="00D33F22">
        <w:rPr>
          <w:rFonts w:eastAsia="Times New Roman"/>
          <w:lang w:eastAsia="en-US"/>
        </w:rPr>
        <w:t>o</w:t>
      </w:r>
      <w:r w:rsidRPr="00D33F22">
        <w:rPr>
          <w:rFonts w:eastAsia="Times New Roman"/>
          <w:lang w:eastAsia="en-US"/>
        </w:rPr>
        <w:t>gramų – Mokymosi mokytis, Komunikavimo, Darnaus vystymosi, Kultūrinio sąmoningumo, G</w:t>
      </w:r>
      <w:r w:rsidRPr="00D33F22">
        <w:rPr>
          <w:rFonts w:eastAsia="Times New Roman"/>
          <w:lang w:eastAsia="en-US"/>
        </w:rPr>
        <w:t>y</w:t>
      </w:r>
      <w:r w:rsidRPr="00D33F22">
        <w:rPr>
          <w:rFonts w:eastAsia="Times New Roman"/>
          <w:lang w:eastAsia="en-US"/>
        </w:rPr>
        <w:t>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 Šių programų atskirai planuoti ir vykd</w:t>
      </w:r>
      <w:r w:rsidRPr="00D33F22">
        <w:rPr>
          <w:rFonts w:eastAsia="Times New Roman"/>
          <w:lang w:eastAsia="en-US"/>
        </w:rPr>
        <w:t>y</w:t>
      </w:r>
      <w:r w:rsidRPr="00D33F22">
        <w:rPr>
          <w:rFonts w:eastAsia="Times New Roman"/>
          <w:lang w:eastAsia="en-US"/>
        </w:rPr>
        <w:t>ti nereikia, jos yra integruotos į Bendrosios programos turinį;</w:t>
      </w:r>
    </w:p>
    <w:p w:rsidR="009D686F" w:rsidRDefault="003A4643" w:rsidP="00EC14DE">
      <w:pPr>
        <w:pStyle w:val="Sraopastraipa"/>
        <w:numPr>
          <w:ilvl w:val="2"/>
          <w:numId w:val="1"/>
        </w:numPr>
        <w:tabs>
          <w:tab w:val="left" w:pos="720"/>
          <w:tab w:val="left" w:pos="1843"/>
          <w:tab w:val="left" w:pos="2128"/>
          <w:tab w:val="left" w:pos="2338"/>
        </w:tabs>
        <w:suppressAutoHyphens w:val="0"/>
        <w:autoSpaceDN/>
        <w:ind w:left="0" w:firstLine="1428"/>
        <w:jc w:val="both"/>
        <w:textAlignment w:val="auto"/>
        <w:rPr>
          <w:rFonts w:eastAsia="Times New Roman"/>
          <w:lang w:eastAsia="en-US"/>
        </w:rPr>
      </w:pPr>
      <w:r w:rsidRPr="009D686F">
        <w:rPr>
          <w:rFonts w:eastAsia="Times New Roman"/>
          <w:lang w:eastAsia="en-US"/>
        </w:rPr>
        <w:t xml:space="preserve">Žmogaus saugos bendroji programa </w:t>
      </w:r>
      <w:r w:rsidR="00ED1C0D" w:rsidRPr="005E611F">
        <w:rPr>
          <w:rFonts w:eastAsia="Times New Roman"/>
          <w:lang w:eastAsia="en-US"/>
        </w:rPr>
        <w:t>(8 priedas)</w:t>
      </w:r>
      <w:r w:rsidR="00ED1C0D">
        <w:rPr>
          <w:rFonts w:eastAsia="Times New Roman"/>
          <w:lang w:eastAsia="en-US"/>
        </w:rPr>
        <w:t xml:space="preserve"> </w:t>
      </w:r>
      <w:r w:rsidRPr="009D686F">
        <w:rPr>
          <w:rFonts w:eastAsia="Times New Roman"/>
          <w:lang w:eastAsia="en-US"/>
        </w:rPr>
        <w:t>ir Sveikatos ir lytiškumo ugdymo bei rengimo šeimai bendroji programa</w:t>
      </w:r>
      <w:r w:rsidR="009D686F">
        <w:rPr>
          <w:rFonts w:eastAsia="Times New Roman"/>
          <w:lang w:eastAsia="en-US"/>
        </w:rPr>
        <w:t xml:space="preserve"> (</w:t>
      </w:r>
      <w:r w:rsidR="005E611F">
        <w:rPr>
          <w:rFonts w:eastAsia="Times New Roman"/>
          <w:lang w:eastAsia="en-US"/>
        </w:rPr>
        <w:t>žiūr. mokytojų ilgalaikiai teminiai planai</w:t>
      </w:r>
      <w:r w:rsidR="009D686F">
        <w:rPr>
          <w:rFonts w:eastAsia="Times New Roman"/>
          <w:lang w:eastAsia="en-US"/>
        </w:rPr>
        <w:t>)</w:t>
      </w:r>
      <w:r w:rsidR="005E611F">
        <w:rPr>
          <w:rFonts w:eastAsia="Times New Roman"/>
          <w:lang w:eastAsia="en-US"/>
        </w:rPr>
        <w:t xml:space="preserve"> (7 pri</w:t>
      </w:r>
      <w:r w:rsidR="005E611F">
        <w:rPr>
          <w:rFonts w:eastAsia="Times New Roman"/>
          <w:lang w:eastAsia="en-US"/>
        </w:rPr>
        <w:t>e</w:t>
      </w:r>
      <w:r w:rsidR="005E611F">
        <w:rPr>
          <w:rFonts w:eastAsia="Times New Roman"/>
          <w:lang w:eastAsia="en-US"/>
        </w:rPr>
        <w:t>das)</w:t>
      </w:r>
      <w:r w:rsidRPr="009D686F">
        <w:rPr>
          <w:rFonts w:eastAsia="Times New Roman"/>
          <w:lang w:eastAsia="en-US"/>
        </w:rPr>
        <w:t>;</w:t>
      </w:r>
    </w:p>
    <w:p w:rsidR="009D686F" w:rsidRDefault="009D686F" w:rsidP="00EC14DE">
      <w:pPr>
        <w:pStyle w:val="Sraopastraipa"/>
        <w:numPr>
          <w:ilvl w:val="2"/>
          <w:numId w:val="1"/>
        </w:numPr>
        <w:tabs>
          <w:tab w:val="left" w:pos="720"/>
          <w:tab w:val="left" w:pos="1843"/>
          <w:tab w:val="left" w:pos="2128"/>
          <w:tab w:val="left" w:pos="2338"/>
        </w:tabs>
        <w:suppressAutoHyphens w:val="0"/>
        <w:autoSpaceDN/>
        <w:ind w:left="0" w:firstLine="1428"/>
        <w:jc w:val="both"/>
        <w:textAlignment w:val="auto"/>
        <w:rPr>
          <w:rFonts w:eastAsia="Times New Roman"/>
          <w:lang w:eastAsia="en-US"/>
        </w:rPr>
      </w:pPr>
      <w:r w:rsidRPr="009D686F">
        <w:rPr>
          <w:rFonts w:eastAsia="Times New Roman"/>
          <w:lang w:eastAsia="en-US"/>
        </w:rPr>
        <w:t>gimnazij</w:t>
      </w:r>
      <w:r w:rsidR="003A4643" w:rsidRPr="009D686F">
        <w:rPr>
          <w:rFonts w:eastAsia="Times New Roman"/>
          <w:lang w:eastAsia="en-US"/>
        </w:rPr>
        <w:t xml:space="preserve">os pasirinktos prevencinės ir kitos ugdymo programos. </w:t>
      </w:r>
      <w:r w:rsidR="001E139B">
        <w:rPr>
          <w:rFonts w:eastAsia="Times New Roman"/>
          <w:lang w:eastAsia="en-US"/>
        </w:rPr>
        <w:t>Gimnazij</w:t>
      </w:r>
      <w:r w:rsidR="003A4643" w:rsidRPr="009D686F">
        <w:rPr>
          <w:rFonts w:eastAsia="Times New Roman"/>
          <w:lang w:eastAsia="en-US"/>
        </w:rPr>
        <w:t>a sudar</w:t>
      </w:r>
      <w:r w:rsidRPr="009D686F">
        <w:rPr>
          <w:rFonts w:eastAsia="Times New Roman"/>
          <w:lang w:eastAsia="en-US"/>
        </w:rPr>
        <w:t>ė</w:t>
      </w:r>
      <w:r w:rsidR="003A4643" w:rsidRPr="009D686F">
        <w:rPr>
          <w:rFonts w:eastAsia="Times New Roman"/>
          <w:lang w:eastAsia="en-US"/>
        </w:rPr>
        <w:t xml:space="preserve"> sąlygas kiekvienam mokiniui dalyvauti </w:t>
      </w:r>
      <w:r w:rsidRPr="009D686F">
        <w:rPr>
          <w:rFonts w:eastAsia="Times New Roman"/>
          <w:lang w:eastAsia="en-US"/>
        </w:rPr>
        <w:t xml:space="preserve">Olweus (OPKUS) </w:t>
      </w:r>
      <w:r w:rsidR="003A4643" w:rsidRPr="009D686F">
        <w:rPr>
          <w:rFonts w:eastAsia="Times New Roman"/>
          <w:lang w:eastAsia="en-US"/>
        </w:rPr>
        <w:t xml:space="preserve">programoje, </w:t>
      </w:r>
      <w:r w:rsidRPr="009D686F">
        <w:rPr>
          <w:rFonts w:eastAsia="Times New Roman"/>
          <w:lang w:eastAsia="en-US"/>
        </w:rPr>
        <w:t>įgyvendindama Smurto prevencijos įgyvendinimo mokyklose rekomendacijas, patvirtintas Lietuvos Respublikos švietimo ir mokslo ministro 2017 m. kovo 22 d. įsakymu Nr. V- 190 „Dėl Smurto prevencijos įgyvendinimo mokyklose rekomendacijų patvirtinimo“;</w:t>
      </w:r>
    </w:p>
    <w:p w:rsidR="009D686F" w:rsidRPr="005E611F" w:rsidRDefault="003A4643" w:rsidP="00EC14DE">
      <w:pPr>
        <w:pStyle w:val="Sraopastraipa"/>
        <w:numPr>
          <w:ilvl w:val="2"/>
          <w:numId w:val="1"/>
        </w:numPr>
        <w:tabs>
          <w:tab w:val="left" w:pos="720"/>
          <w:tab w:val="left" w:pos="1843"/>
          <w:tab w:val="left" w:pos="2128"/>
          <w:tab w:val="left" w:pos="2338"/>
        </w:tabs>
        <w:suppressAutoHyphens w:val="0"/>
        <w:autoSpaceDN/>
        <w:ind w:left="0" w:firstLine="1428"/>
        <w:jc w:val="both"/>
        <w:textAlignment w:val="auto"/>
        <w:rPr>
          <w:rFonts w:eastAsia="Times New Roman"/>
          <w:lang w:eastAsia="en-US"/>
        </w:rPr>
      </w:pPr>
      <w:r w:rsidRPr="009D686F">
        <w:rPr>
          <w:rFonts w:eastAsia="Times New Roman"/>
          <w:lang w:eastAsia="en-US"/>
        </w:rPr>
        <w:t xml:space="preserve">etninės kultūros </w:t>
      </w:r>
      <w:r w:rsidRPr="005E611F">
        <w:rPr>
          <w:rFonts w:eastAsia="Times New Roman"/>
          <w:lang w:eastAsia="en-US"/>
        </w:rPr>
        <w:t>ugdymas</w:t>
      </w:r>
      <w:r w:rsidR="009D686F" w:rsidRPr="005E611F">
        <w:rPr>
          <w:rFonts w:eastAsia="Times New Roman"/>
          <w:lang w:eastAsia="en-US"/>
        </w:rPr>
        <w:t xml:space="preserve"> (10 priedas)</w:t>
      </w:r>
      <w:r w:rsidRPr="005E611F">
        <w:rPr>
          <w:rFonts w:eastAsia="Times New Roman"/>
          <w:lang w:eastAsia="en-US"/>
        </w:rPr>
        <w:t>;</w:t>
      </w:r>
    </w:p>
    <w:p w:rsidR="001E139B" w:rsidRPr="005E611F" w:rsidRDefault="003A4643" w:rsidP="00EC14DE">
      <w:pPr>
        <w:pStyle w:val="Sraopastraipa"/>
        <w:numPr>
          <w:ilvl w:val="2"/>
          <w:numId w:val="1"/>
        </w:numPr>
        <w:tabs>
          <w:tab w:val="left" w:pos="720"/>
          <w:tab w:val="left" w:pos="1843"/>
          <w:tab w:val="left" w:pos="2128"/>
          <w:tab w:val="left" w:pos="2338"/>
        </w:tabs>
        <w:suppressAutoHyphens w:val="0"/>
        <w:autoSpaceDN/>
        <w:ind w:left="0" w:firstLine="1428"/>
        <w:jc w:val="both"/>
        <w:textAlignment w:val="auto"/>
        <w:rPr>
          <w:rFonts w:eastAsia="Times New Roman"/>
          <w:lang w:eastAsia="en-US"/>
        </w:rPr>
      </w:pPr>
      <w:r w:rsidRPr="005E611F">
        <w:rPr>
          <w:rFonts w:eastAsia="Times New Roman"/>
          <w:lang w:eastAsia="en-US"/>
        </w:rPr>
        <w:t>informacinių komunikacinių technologijų ugdymas. Informacinės komun</w:t>
      </w:r>
      <w:r w:rsidRPr="005E611F">
        <w:rPr>
          <w:rFonts w:eastAsia="Times New Roman"/>
          <w:lang w:eastAsia="en-US"/>
        </w:rPr>
        <w:t>i</w:t>
      </w:r>
      <w:r w:rsidRPr="005E611F">
        <w:rPr>
          <w:rFonts w:eastAsia="Times New Roman"/>
          <w:lang w:eastAsia="en-US"/>
        </w:rPr>
        <w:t>kacinės technologijos ugdymo procese naudojamos kaip ugdymo priemonė, taip pat mokoma i</w:t>
      </w:r>
      <w:r w:rsidRPr="005E611F">
        <w:rPr>
          <w:rFonts w:eastAsia="Times New Roman"/>
          <w:lang w:eastAsia="en-US"/>
        </w:rPr>
        <w:t>n</w:t>
      </w:r>
      <w:r w:rsidRPr="005E611F">
        <w:rPr>
          <w:rFonts w:eastAsia="Times New Roman"/>
          <w:lang w:eastAsia="en-US"/>
        </w:rPr>
        <w:t>formacinių komunikacinių technologijų pradmenų</w:t>
      </w:r>
      <w:r w:rsidR="005E611F">
        <w:rPr>
          <w:rFonts w:eastAsia="Times New Roman"/>
          <w:lang w:eastAsia="en-US"/>
        </w:rPr>
        <w:t xml:space="preserve"> (neformali</w:t>
      </w:r>
      <w:r w:rsidR="00905F05">
        <w:rPr>
          <w:rFonts w:eastAsia="Times New Roman"/>
          <w:lang w:eastAsia="en-US"/>
        </w:rPr>
        <w:t>ojo vaikų švietimo programa nuo antrojo pusmečio ,,Kompiuteris mano draugas“</w:t>
      </w:r>
      <w:r w:rsidR="001E139B" w:rsidRPr="005E611F">
        <w:rPr>
          <w:rFonts w:eastAsia="Times New Roman"/>
          <w:lang w:eastAsia="en-US"/>
        </w:rPr>
        <w:t>)</w:t>
      </w:r>
      <w:r w:rsidRPr="005E611F">
        <w:rPr>
          <w:rFonts w:eastAsia="Times New Roman"/>
          <w:lang w:eastAsia="en-US"/>
        </w:rPr>
        <w:t>;</w:t>
      </w:r>
    </w:p>
    <w:p w:rsidR="001E139B" w:rsidRPr="005E611F" w:rsidRDefault="003A4643" w:rsidP="00EC14DE">
      <w:pPr>
        <w:pStyle w:val="Sraopastraipa"/>
        <w:numPr>
          <w:ilvl w:val="2"/>
          <w:numId w:val="1"/>
        </w:numPr>
        <w:tabs>
          <w:tab w:val="left" w:pos="720"/>
          <w:tab w:val="left" w:pos="1843"/>
          <w:tab w:val="left" w:pos="2128"/>
          <w:tab w:val="left" w:pos="2338"/>
        </w:tabs>
        <w:suppressAutoHyphens w:val="0"/>
        <w:autoSpaceDN/>
        <w:ind w:left="0" w:firstLine="1428"/>
        <w:jc w:val="both"/>
        <w:textAlignment w:val="auto"/>
        <w:rPr>
          <w:rFonts w:eastAsia="Times New Roman"/>
          <w:lang w:eastAsia="en-US"/>
        </w:rPr>
      </w:pPr>
      <w:r w:rsidRPr="005E611F">
        <w:rPr>
          <w:rFonts w:eastAsia="Times New Roman"/>
          <w:color w:val="000000"/>
          <w:lang w:eastAsia="en-US"/>
        </w:rPr>
        <w:lastRenderedPageBreak/>
        <w:t>Ugdymo karjerai programa, patvirtinta Lietuvos Respublikos švietimo ir mokslo ministro 2014 m. sausio 15 d. įsakymu Nr. V-72 „Dėl Ugdymo karjerai programos patvi</w:t>
      </w:r>
      <w:r w:rsidRPr="005E611F">
        <w:rPr>
          <w:rFonts w:eastAsia="Times New Roman"/>
          <w:color w:val="000000"/>
          <w:lang w:eastAsia="en-US"/>
        </w:rPr>
        <w:t>r</w:t>
      </w:r>
      <w:r w:rsidRPr="005E611F">
        <w:rPr>
          <w:rFonts w:eastAsia="Times New Roman"/>
          <w:color w:val="000000"/>
          <w:lang w:eastAsia="en-US"/>
        </w:rPr>
        <w:t>tinimo“</w:t>
      </w:r>
      <w:r w:rsidR="001E139B" w:rsidRPr="005E611F">
        <w:rPr>
          <w:rFonts w:eastAsia="Times New Roman"/>
          <w:color w:val="000000"/>
          <w:lang w:eastAsia="en-US"/>
        </w:rPr>
        <w:t xml:space="preserve"> (12 priedas)</w:t>
      </w:r>
      <w:r w:rsidRPr="005E611F">
        <w:rPr>
          <w:rFonts w:eastAsia="Times New Roman"/>
          <w:color w:val="000000"/>
          <w:lang w:eastAsia="en-US"/>
        </w:rPr>
        <w:t>.</w:t>
      </w:r>
    </w:p>
    <w:p w:rsidR="003A4643" w:rsidRPr="001E139B" w:rsidRDefault="003A4643" w:rsidP="00EC14DE">
      <w:pPr>
        <w:pStyle w:val="Sraopastraipa"/>
        <w:numPr>
          <w:ilvl w:val="1"/>
          <w:numId w:val="1"/>
        </w:numPr>
        <w:tabs>
          <w:tab w:val="left" w:pos="720"/>
          <w:tab w:val="left" w:pos="1843"/>
          <w:tab w:val="left" w:pos="2128"/>
          <w:tab w:val="left" w:pos="2338"/>
        </w:tabs>
        <w:suppressAutoHyphens w:val="0"/>
        <w:autoSpaceDN/>
        <w:ind w:left="0" w:firstLine="1428"/>
        <w:jc w:val="both"/>
        <w:textAlignment w:val="auto"/>
        <w:rPr>
          <w:rFonts w:eastAsia="Times New Roman"/>
          <w:lang w:eastAsia="en-US"/>
        </w:rPr>
      </w:pPr>
      <w:r w:rsidRPr="001E139B">
        <w:rPr>
          <w:rFonts w:eastAsia="Times New Roman"/>
          <w:lang w:eastAsia="en-US"/>
        </w:rPr>
        <w:t>Mokytojas, formuodamas klas</w:t>
      </w:r>
      <w:r w:rsidR="00F75BC6">
        <w:rPr>
          <w:rFonts w:eastAsia="Times New Roman"/>
          <w:lang w:eastAsia="en-US"/>
        </w:rPr>
        <w:t>ės mokinių ugdymo turinį, numatė</w:t>
      </w:r>
      <w:r w:rsidRPr="001E139B">
        <w:rPr>
          <w:rFonts w:eastAsia="Times New Roman"/>
          <w:lang w:eastAsia="en-US"/>
        </w:rPr>
        <w:t xml:space="preserve"> ugdymo dalykus, į kuriuos integruojamas Sveikatos ir lytiškumo ugdymo bei rengimo šeimai bendrosios, Žmogaus saugos bendrosios, etninės kultūros ugdymo, </w:t>
      </w:r>
      <w:r w:rsidR="00F75BC6">
        <w:rPr>
          <w:rFonts w:eastAsia="Times New Roman"/>
          <w:lang w:eastAsia="en-US"/>
        </w:rPr>
        <w:t>gimnazij</w:t>
      </w:r>
      <w:r w:rsidRPr="001E139B">
        <w:rPr>
          <w:rFonts w:eastAsia="Times New Roman"/>
          <w:lang w:eastAsia="en-US"/>
        </w:rPr>
        <w:t xml:space="preserve">os pasirinktų prevencinių ir kitų programų, informacinių komunikacinių technologijų ugdymo turinys; </w:t>
      </w:r>
    </w:p>
    <w:p w:rsidR="003A4643" w:rsidRPr="003A4643" w:rsidRDefault="003A4643" w:rsidP="003A4643">
      <w:pPr>
        <w:tabs>
          <w:tab w:val="left" w:pos="720"/>
        </w:tabs>
        <w:suppressAutoHyphens w:val="0"/>
        <w:autoSpaceDN/>
        <w:jc w:val="both"/>
        <w:textAlignment w:val="auto"/>
        <w:rPr>
          <w:rFonts w:eastAsia="Times New Roman"/>
          <w:lang w:eastAsia="en-US"/>
        </w:rPr>
      </w:pPr>
    </w:p>
    <w:p w:rsidR="003A4643" w:rsidRPr="003A4643" w:rsidRDefault="003A4643" w:rsidP="003A4643">
      <w:pPr>
        <w:jc w:val="center"/>
      </w:pPr>
    </w:p>
    <w:p w:rsidR="003A4643" w:rsidRPr="001F455A" w:rsidRDefault="003A4643" w:rsidP="00F40450">
      <w:pPr>
        <w:jc w:val="both"/>
      </w:pPr>
    </w:p>
    <w:p w:rsidR="00A76D0B" w:rsidRPr="001F455A" w:rsidRDefault="00A76D0B" w:rsidP="00B63C4E">
      <w:pPr>
        <w:jc w:val="center"/>
        <w:rPr>
          <w:b/>
        </w:rPr>
      </w:pPr>
      <w:r w:rsidRPr="001F455A">
        <w:rPr>
          <w:b/>
        </w:rPr>
        <w:t xml:space="preserve"> II</w:t>
      </w:r>
      <w:r w:rsidR="003A4643">
        <w:rPr>
          <w:b/>
        </w:rPr>
        <w:t>I</w:t>
      </w:r>
      <w:r w:rsidRPr="001F455A">
        <w:rPr>
          <w:b/>
        </w:rPr>
        <w:t xml:space="preserve"> SKYRIUS</w:t>
      </w:r>
    </w:p>
    <w:p w:rsidR="00A76D0B" w:rsidRPr="001F455A" w:rsidRDefault="00A76D0B" w:rsidP="00B63C4E">
      <w:pPr>
        <w:jc w:val="center"/>
        <w:rPr>
          <w:b/>
        </w:rPr>
      </w:pPr>
      <w:r w:rsidRPr="001F455A">
        <w:rPr>
          <w:b/>
        </w:rPr>
        <w:t>PAGRINDINIO UGDYMO PROGRAMOS VYKDYMAS</w:t>
      </w:r>
    </w:p>
    <w:p w:rsidR="00A76D0B" w:rsidRPr="001F455A" w:rsidRDefault="00A76D0B" w:rsidP="00B63C4E">
      <w:pPr>
        <w:jc w:val="center"/>
        <w:rPr>
          <w:b/>
        </w:rPr>
      </w:pPr>
    </w:p>
    <w:p w:rsidR="00A76D0B" w:rsidRPr="001F455A" w:rsidRDefault="00A76D0B" w:rsidP="00B63C4E">
      <w:pPr>
        <w:jc w:val="center"/>
        <w:rPr>
          <w:b/>
        </w:rPr>
      </w:pPr>
      <w:r w:rsidRPr="001F455A">
        <w:rPr>
          <w:b/>
        </w:rPr>
        <w:t>PIRMAS</w:t>
      </w:r>
      <w:r>
        <w:rPr>
          <w:b/>
        </w:rPr>
        <w:t>IS</w:t>
      </w:r>
      <w:r w:rsidRPr="001F455A">
        <w:rPr>
          <w:b/>
        </w:rPr>
        <w:t xml:space="preserve"> SKIRSNIS</w:t>
      </w:r>
    </w:p>
    <w:p w:rsidR="00A76D0B" w:rsidRPr="001F455A" w:rsidRDefault="00A76D0B" w:rsidP="00B63C4E">
      <w:pPr>
        <w:jc w:val="center"/>
        <w:rPr>
          <w:b/>
        </w:rPr>
      </w:pPr>
      <w:r w:rsidRPr="001F455A">
        <w:rPr>
          <w:b/>
        </w:rPr>
        <w:t>PAGRINDINIO UGDYMO PROGRAMOS VYKDYMO BENDROSIOS NUOSTATOS</w:t>
      </w:r>
    </w:p>
    <w:p w:rsidR="00A76D0B" w:rsidRPr="001F455A" w:rsidRDefault="00A76D0B" w:rsidP="00041EBA">
      <w:pPr>
        <w:rPr>
          <w:b/>
        </w:rPr>
      </w:pPr>
    </w:p>
    <w:p w:rsidR="00B04C40" w:rsidRDefault="003B2C53" w:rsidP="00EC14DE">
      <w:pPr>
        <w:pStyle w:val="Sraopastraipa"/>
        <w:numPr>
          <w:ilvl w:val="0"/>
          <w:numId w:val="1"/>
        </w:numPr>
        <w:tabs>
          <w:tab w:val="left" w:pos="1843"/>
        </w:tabs>
        <w:ind w:left="0" w:firstLine="1418"/>
        <w:jc w:val="both"/>
      </w:pPr>
      <w:r>
        <w:t>Gimnazij</w:t>
      </w:r>
      <w:r w:rsidR="00A76D0B" w:rsidRPr="001F455A">
        <w:t xml:space="preserve">a, vykdydama pagrindinio ugdymo programą, vadovaujasi: Pagrindinio ugdymo bendrosiomis programomis, Mokymosi formų ir mokymo organizavimo tvarkos aprašu, Ugdymo programų aprašu ir kitais teisės aktais, reglamentuojančiais pagrindinio ugdymo programų vykdymą. </w:t>
      </w:r>
    </w:p>
    <w:p w:rsidR="00AB68FF" w:rsidRDefault="00B04C40" w:rsidP="00EC14DE">
      <w:pPr>
        <w:pStyle w:val="Sraopastraipa"/>
        <w:numPr>
          <w:ilvl w:val="0"/>
          <w:numId w:val="1"/>
        </w:numPr>
        <w:tabs>
          <w:tab w:val="left" w:pos="1843"/>
        </w:tabs>
        <w:ind w:left="0" w:firstLine="1418"/>
        <w:jc w:val="both"/>
      </w:pPr>
      <w:r w:rsidRPr="00B04C40">
        <w:t>Gimnazija skir</w:t>
      </w:r>
      <w:r>
        <w:t xml:space="preserve">ia </w:t>
      </w:r>
      <w:r w:rsidR="00281A84">
        <w:t>1 mėnesio</w:t>
      </w:r>
      <w:r w:rsidRPr="00B04C40">
        <w:t xml:space="preserve"> adaptacinį laikotarpį 5</w:t>
      </w:r>
      <w:r w:rsidR="00281A84">
        <w:t xml:space="preserve"> </w:t>
      </w:r>
      <w:r w:rsidRPr="00B04C40">
        <w:t xml:space="preserve">klasės mokiniams ir naujai atvykusiems mokiniams. Siekiant padėti mokiniams sėkmingai adaptuotis, į šią veiklą įtraukti klasei vadovaujantis mokytojas, socialinis pedagogas, psichologas, logopedas. </w:t>
      </w:r>
      <w:r w:rsidR="00281A84">
        <w:t>Adaptacinio laikotarpio</w:t>
      </w:r>
      <w:r w:rsidR="00281A84" w:rsidRPr="008B7425">
        <w:t xml:space="preserve"> </w:t>
      </w:r>
      <w:r w:rsidR="00281A84">
        <w:t>2 savaites</w:t>
      </w:r>
      <w:r w:rsidRPr="00B04C40">
        <w:t xml:space="preserve">  mokinių pažanga ir pasiekimai pažymiais nevertinami.</w:t>
      </w:r>
    </w:p>
    <w:p w:rsidR="00AB68FF" w:rsidRDefault="00AB68FF" w:rsidP="00EC14DE">
      <w:pPr>
        <w:pStyle w:val="Sraopastraipa"/>
        <w:numPr>
          <w:ilvl w:val="0"/>
          <w:numId w:val="1"/>
        </w:numPr>
        <w:tabs>
          <w:tab w:val="left" w:pos="1843"/>
        </w:tabs>
        <w:ind w:left="0" w:firstLine="1418"/>
        <w:jc w:val="both"/>
      </w:pPr>
      <w:r>
        <w:t>Gimnazij</w:t>
      </w:r>
      <w:r w:rsidR="00A76D0B" w:rsidRPr="001F455A">
        <w:t xml:space="preserve">a, formuodama ir įgyvendindama </w:t>
      </w:r>
      <w:r>
        <w:t>gimnazijos ugdymo turinį</w:t>
      </w:r>
      <w:r w:rsidR="00A76D0B" w:rsidRPr="001F455A">
        <w:t>:</w:t>
      </w:r>
    </w:p>
    <w:p w:rsidR="00AB68FF" w:rsidRPr="005E611F" w:rsidRDefault="00A76D0B" w:rsidP="005E611F">
      <w:pPr>
        <w:pStyle w:val="Sraopastraipa"/>
        <w:numPr>
          <w:ilvl w:val="1"/>
          <w:numId w:val="1"/>
        </w:numPr>
        <w:tabs>
          <w:tab w:val="left" w:pos="1843"/>
          <w:tab w:val="left" w:pos="1985"/>
          <w:tab w:val="left" w:pos="2127"/>
        </w:tabs>
        <w:ind w:left="0" w:firstLine="1418"/>
        <w:jc w:val="both"/>
      </w:pPr>
      <w:r w:rsidRPr="00162A24">
        <w:t>ugdym</w:t>
      </w:r>
      <w:r w:rsidR="00AB68FF">
        <w:t>o procesą ar jo dalį organizuoja</w:t>
      </w:r>
      <w:r w:rsidRPr="00162A24">
        <w:t xml:space="preserve"> ne pamokų forma, o projektine ar kitokia mokiniams patrauklia veikla, ne tik </w:t>
      </w:r>
      <w:r w:rsidR="00AB68FF">
        <w:t>gimnazij</w:t>
      </w:r>
      <w:r w:rsidRPr="00162A24">
        <w:t xml:space="preserve">oje, o motyvaciją mokytis skatinančiose saugiose aplinkose. </w:t>
      </w:r>
      <w:r w:rsidR="00AB68FF">
        <w:t>Gimnazij</w:t>
      </w:r>
      <w:r w:rsidRPr="00162A24">
        <w:t>a ne pamokų forma organizuojamo ugdymo proceso trukmę perskaičiuoja į mokymosi pamokomis laiką</w:t>
      </w:r>
      <w:r w:rsidR="00AB68FF">
        <w:t xml:space="preserve"> </w:t>
      </w:r>
      <w:r w:rsidR="00AB68FF" w:rsidRPr="005E611F">
        <w:t>(</w:t>
      </w:r>
      <w:r w:rsidR="005E611F" w:rsidRPr="005E611F">
        <w:t>1</w:t>
      </w:r>
      <w:r w:rsidR="00AB68FF" w:rsidRPr="005E611F">
        <w:t xml:space="preserve"> priedas)</w:t>
      </w:r>
      <w:r w:rsidRPr="005E611F">
        <w:t xml:space="preserve">; </w:t>
      </w:r>
    </w:p>
    <w:p w:rsidR="00A76D0B" w:rsidRPr="001C3186" w:rsidRDefault="00A76D0B" w:rsidP="00EC14DE">
      <w:pPr>
        <w:pStyle w:val="Sraopastraipa"/>
        <w:numPr>
          <w:ilvl w:val="0"/>
          <w:numId w:val="1"/>
        </w:numPr>
        <w:tabs>
          <w:tab w:val="left" w:pos="1843"/>
          <w:tab w:val="left" w:pos="1985"/>
        </w:tabs>
        <w:ind w:left="0" w:firstLine="1442"/>
        <w:jc w:val="both"/>
      </w:pPr>
      <w:r w:rsidRPr="001C3186">
        <w:t xml:space="preserve">Pagrindinio ugdymo programos pamokos, skirtos mokinio ugdymo poreikiams tenkinti ir mokymosi pagalbai teikti, pirmiausia, </w:t>
      </w:r>
      <w:r w:rsidR="001C3186">
        <w:t>panaudot</w:t>
      </w:r>
      <w:r w:rsidRPr="001C3186">
        <w:t xml:space="preserve">os mokymo(si) pasiekimams gerinti: ilgalaikėms ir trumpalaikėms konsultacijoms, mokinio pasirinktiems dalykams </w:t>
      </w:r>
      <w:r w:rsidR="001C3186">
        <w:t>(</w:t>
      </w:r>
      <w:r w:rsidR="009474C1">
        <w:t>etninė kultūra 8 kl., psichologija gimnazijos II</w:t>
      </w:r>
      <w:r w:rsidR="00905F05">
        <w:t>, IV klasės</w:t>
      </w:r>
      <w:r w:rsidR="009474C1">
        <w:t>e)</w:t>
      </w:r>
      <w:r w:rsidRPr="001C3186">
        <w:t>.</w:t>
      </w:r>
    </w:p>
    <w:p w:rsidR="00A76D0B" w:rsidRPr="001F455A" w:rsidRDefault="00A76D0B" w:rsidP="00041EBA">
      <w:pPr>
        <w:jc w:val="both"/>
      </w:pPr>
    </w:p>
    <w:p w:rsidR="00A76D0B" w:rsidRPr="001F455A" w:rsidRDefault="00A76D0B" w:rsidP="00B63C4E">
      <w:pPr>
        <w:jc w:val="center"/>
        <w:rPr>
          <w:b/>
        </w:rPr>
      </w:pPr>
      <w:r w:rsidRPr="001F455A">
        <w:rPr>
          <w:b/>
        </w:rPr>
        <w:t>ANTRASIS SKIRSNIS</w:t>
      </w:r>
    </w:p>
    <w:p w:rsidR="00A76D0B" w:rsidRPr="001F455A" w:rsidRDefault="00A76D0B" w:rsidP="00B63C4E">
      <w:pPr>
        <w:jc w:val="center"/>
        <w:rPr>
          <w:b/>
        </w:rPr>
      </w:pPr>
      <w:r w:rsidRPr="001F455A">
        <w:rPr>
          <w:b/>
        </w:rPr>
        <w:t>MOKYMOSI PAGAL UGDYMO SRITIS ORGANIZAVIMO YPATUMAI</w:t>
      </w:r>
    </w:p>
    <w:p w:rsidR="00A76D0B" w:rsidRPr="001F455A" w:rsidRDefault="00A76D0B" w:rsidP="00B63C4E">
      <w:pPr>
        <w:jc w:val="center"/>
        <w:rPr>
          <w:b/>
        </w:rPr>
      </w:pPr>
    </w:p>
    <w:p w:rsidR="00F823B8" w:rsidRPr="003F63AF" w:rsidRDefault="00F823B8" w:rsidP="005E611F">
      <w:pPr>
        <w:pStyle w:val="Sraopastraipa"/>
        <w:numPr>
          <w:ilvl w:val="0"/>
          <w:numId w:val="1"/>
        </w:numPr>
        <w:tabs>
          <w:tab w:val="left" w:pos="1985"/>
        </w:tabs>
        <w:ind w:left="0" w:firstLine="1442"/>
        <w:jc w:val="both"/>
      </w:pPr>
      <w:r w:rsidRPr="003F63AF">
        <w:t>Gimnazija, įgyvendindama</w:t>
      </w:r>
      <w:r w:rsidR="00A76D0B" w:rsidRPr="003F63AF">
        <w:t xml:space="preserve"> pagrindinio ugdymo programos pirmąją dalį, užtikrina kalbėjimo, skaitymo, rašymo ir skaičiavimo gebėjimų ugdymą per visų dalykų pamokas: </w:t>
      </w:r>
    </w:p>
    <w:p w:rsidR="00F823B8" w:rsidRPr="003F63AF" w:rsidRDefault="00F823B8" w:rsidP="005E611F">
      <w:pPr>
        <w:pStyle w:val="Sraopastraipa"/>
        <w:numPr>
          <w:ilvl w:val="1"/>
          <w:numId w:val="1"/>
        </w:numPr>
        <w:tabs>
          <w:tab w:val="left" w:pos="2016"/>
          <w:tab w:val="left" w:pos="2127"/>
        </w:tabs>
        <w:ind w:firstLine="173"/>
        <w:jc w:val="both"/>
      </w:pPr>
      <w:r w:rsidRPr="003F63AF">
        <w:t>įtraukė</w:t>
      </w:r>
      <w:r w:rsidR="00A76D0B" w:rsidRPr="003F63AF">
        <w:t xml:space="preserve"> šių gebėjimų ugdymą į </w:t>
      </w:r>
      <w:r w:rsidRPr="003F63AF">
        <w:t>gimnazij</w:t>
      </w:r>
      <w:r w:rsidR="00A76D0B" w:rsidRPr="003F63AF">
        <w:t>os ugdymo turinį;</w:t>
      </w:r>
    </w:p>
    <w:p w:rsidR="003F63AF" w:rsidRDefault="00F823B8" w:rsidP="005E611F">
      <w:pPr>
        <w:pStyle w:val="Sraopastraipa"/>
        <w:numPr>
          <w:ilvl w:val="1"/>
          <w:numId w:val="1"/>
        </w:numPr>
        <w:tabs>
          <w:tab w:val="left" w:pos="2016"/>
          <w:tab w:val="left" w:pos="2127"/>
        </w:tabs>
        <w:ind w:left="0" w:firstLine="1456"/>
        <w:jc w:val="both"/>
      </w:pPr>
      <w:r>
        <w:t>priėmė</w:t>
      </w:r>
      <w:r w:rsidR="00A76D0B" w:rsidRPr="00F823B8">
        <w:t xml:space="preserve"> sprendimus dėl veiksmingų metodų mokinių kalbėjimo, skaitymo, rašymo ir skaičiavimo </w:t>
      </w:r>
      <w:r>
        <w:t>gebėjimams tobulinti</w:t>
      </w:r>
      <w:r w:rsidR="00A76D0B" w:rsidRPr="00F823B8">
        <w:t>: dalyko užduotims naudoti tekstus, uždarojo tipo testus papildyti atvirojo tipo klausimais, į kuriuos atsakant reikia argumentuoti, dal</w:t>
      </w:r>
      <w:r w:rsidR="00846D79">
        <w:t>ykinio rašymo užduotimis</w:t>
      </w:r>
      <w:r w:rsidR="00AC5027">
        <w:t>, aritmetinių operacijų atlikimas</w:t>
      </w:r>
      <w:r w:rsidR="00A76D0B" w:rsidRPr="00F823B8">
        <w:t>;</w:t>
      </w:r>
    </w:p>
    <w:p w:rsidR="003F63AF" w:rsidRDefault="00A76D0B" w:rsidP="005E611F">
      <w:pPr>
        <w:pStyle w:val="Sraopastraipa"/>
        <w:numPr>
          <w:ilvl w:val="1"/>
          <w:numId w:val="1"/>
        </w:numPr>
        <w:tabs>
          <w:tab w:val="left" w:pos="2016"/>
          <w:tab w:val="left" w:pos="2127"/>
        </w:tabs>
        <w:ind w:left="0" w:firstLine="1456"/>
        <w:jc w:val="both"/>
      </w:pPr>
      <w:r w:rsidRPr="00F823B8">
        <w:t>rūpinasi, kad mokiniams, kuriems reikalinga pagalba skaitant, rašant, kalbant, skaičiuojant, ji būtų teikiama, ir stebi jų daromą pažangą</w:t>
      </w:r>
      <w:r w:rsidRPr="001F455A">
        <w:t>;</w:t>
      </w:r>
    </w:p>
    <w:p w:rsidR="003F63AF" w:rsidRDefault="00A76D0B" w:rsidP="005E611F">
      <w:pPr>
        <w:pStyle w:val="Sraopastraipa"/>
        <w:numPr>
          <w:ilvl w:val="1"/>
          <w:numId w:val="1"/>
        </w:numPr>
        <w:tabs>
          <w:tab w:val="left" w:pos="2127"/>
        </w:tabs>
        <w:ind w:left="0" w:firstLine="1456"/>
        <w:jc w:val="both"/>
      </w:pPr>
      <w:r w:rsidRPr="001F455A">
        <w:t xml:space="preserve">sudaro sąlygas, kad mokiniai per visų dalykų pamokas tobulintų ir aukštesnius skaitymo, rašymo, kalbėjimo ir skaičiavimo gebėjimus. </w:t>
      </w:r>
    </w:p>
    <w:p w:rsidR="0002247D" w:rsidRDefault="00A76D0B" w:rsidP="0002247D">
      <w:pPr>
        <w:pStyle w:val="Sraopastraipa"/>
        <w:numPr>
          <w:ilvl w:val="0"/>
          <w:numId w:val="1"/>
        </w:numPr>
        <w:tabs>
          <w:tab w:val="left" w:pos="1843"/>
          <w:tab w:val="left" w:pos="2016"/>
        </w:tabs>
        <w:ind w:firstLine="1110"/>
        <w:jc w:val="both"/>
      </w:pPr>
      <w:r w:rsidRPr="001F455A">
        <w:t xml:space="preserve">Pagrindinio ugdymo programa sudaryta iš ugdymo sričių. </w:t>
      </w:r>
    </w:p>
    <w:p w:rsidR="0002247D" w:rsidRDefault="00A76D0B" w:rsidP="0002247D">
      <w:pPr>
        <w:pStyle w:val="Sraopastraipa"/>
        <w:numPr>
          <w:ilvl w:val="0"/>
          <w:numId w:val="1"/>
        </w:numPr>
        <w:tabs>
          <w:tab w:val="left" w:pos="1843"/>
          <w:tab w:val="left" w:pos="2016"/>
        </w:tabs>
        <w:ind w:left="0" w:firstLine="1470"/>
        <w:jc w:val="both"/>
      </w:pPr>
      <w:r w:rsidRPr="001F455A">
        <w:lastRenderedPageBreak/>
        <w:t>Pagrindinio ugdymo programą sudaro šios ugdymo sritys: dorinis ugdymas (etika ir tikyba), kalbos (lietuvių kalba ir literatūra, užsienio kalbos), matematika, gamtamokslinis ugdymas (biologija, chemija, fizika), socialinis ugdymas (istorija, geografija, pilietiškumo ugdymas, socialinė-pilietinė veikla, ekonomika ir verslumas, psichologija), meninis ugdymas</w:t>
      </w:r>
      <w:r w:rsidR="003F63AF">
        <w:t xml:space="preserve"> (dailė, muzika, šokis, teatras</w:t>
      </w:r>
      <w:r w:rsidRPr="001F455A">
        <w:t xml:space="preserve">), informacinės technologijos, technologijos, </w:t>
      </w:r>
      <w:r w:rsidRPr="0002247D">
        <w:rPr>
          <w:color w:val="000000"/>
        </w:rPr>
        <w:t xml:space="preserve">kūno kultūra, </w:t>
      </w:r>
      <w:r w:rsidRPr="001F455A">
        <w:t>bendrųjų kompetencijų ir gyvenimo įgūdžių ugdymas</w:t>
      </w:r>
      <w:r w:rsidR="003F63AF">
        <w:t xml:space="preserve"> (žmogaus sauga, etninė kultūra</w:t>
      </w:r>
      <w:r>
        <w:t xml:space="preserve">).  </w:t>
      </w:r>
    </w:p>
    <w:p w:rsidR="0002247D" w:rsidRPr="005E611F" w:rsidRDefault="003F63AF" w:rsidP="0002247D">
      <w:pPr>
        <w:pStyle w:val="Sraopastraipa"/>
        <w:numPr>
          <w:ilvl w:val="0"/>
          <w:numId w:val="1"/>
        </w:numPr>
        <w:tabs>
          <w:tab w:val="left" w:pos="1843"/>
          <w:tab w:val="left" w:pos="2016"/>
        </w:tabs>
        <w:ind w:left="0" w:firstLine="1470"/>
        <w:jc w:val="both"/>
      </w:pPr>
      <w:r>
        <w:t>Mokykla priėmė</w:t>
      </w:r>
      <w:r w:rsidR="00A76D0B" w:rsidRPr="001F455A">
        <w:t xml:space="preserve"> sprendimus dėl Pagrindinio ugdymo etninės kultūros bendrosios programos, patvirtintos Lietuvos Respublikos švietimo ir mokslo ministro 2012 m. balandžio 12 d. įsakymu Nr. V-651 „Dėl Pagrindinio ugdymo etninės </w:t>
      </w:r>
      <w:r w:rsidR="00A76D0B" w:rsidRPr="005E611F">
        <w:t>kultūros bendrosios programos ir vidurinio ugdymo etninės kultūros bendrosios programos patvirtinimo“</w:t>
      </w:r>
      <w:r w:rsidRPr="005E611F">
        <w:t xml:space="preserve"> (10 priedas)</w:t>
      </w:r>
      <w:r w:rsidR="00A76D0B" w:rsidRPr="005E611F">
        <w:t xml:space="preserve"> ir Ugdymo karjerai programos, patvirtintos </w:t>
      </w:r>
      <w:r w:rsidR="00A76D0B" w:rsidRPr="005E611F">
        <w:rPr>
          <w:lang w:eastAsia="lt-LT"/>
        </w:rPr>
        <w:t xml:space="preserve">Lietuvos Respublikos švietimo ir mokslo ministro 2014 m. sausio 15 d. įsakymu Nr. V-72 „Dėl Ugdymo karjerai programos patvirtinimo“ </w:t>
      </w:r>
      <w:r w:rsidR="00A76D0B" w:rsidRPr="005E611F">
        <w:t>įgyvendinimo formų mokyklos ugdymo turinyje</w:t>
      </w:r>
      <w:r w:rsidRPr="005E611F">
        <w:t xml:space="preserve"> (12 priedas)</w:t>
      </w:r>
      <w:r w:rsidR="00A76D0B" w:rsidRPr="005E611F">
        <w:t>.</w:t>
      </w:r>
    </w:p>
    <w:p w:rsidR="007970D4" w:rsidRDefault="00A76D0B" w:rsidP="0002247D">
      <w:pPr>
        <w:pStyle w:val="Sraopastraipa"/>
        <w:numPr>
          <w:ilvl w:val="0"/>
          <w:numId w:val="1"/>
        </w:numPr>
        <w:tabs>
          <w:tab w:val="left" w:pos="1843"/>
          <w:tab w:val="left" w:pos="2016"/>
        </w:tabs>
        <w:ind w:left="0" w:firstLine="1470"/>
        <w:jc w:val="both"/>
      </w:pPr>
      <w:r w:rsidRPr="001F455A">
        <w:t xml:space="preserve">Ugdymo sričių įgyvendinimas. </w:t>
      </w:r>
    </w:p>
    <w:p w:rsidR="007970D4" w:rsidRPr="007970D4" w:rsidRDefault="0002247D" w:rsidP="007970D4">
      <w:pPr>
        <w:pStyle w:val="Sraopastraipa"/>
        <w:numPr>
          <w:ilvl w:val="1"/>
          <w:numId w:val="1"/>
        </w:numPr>
        <w:tabs>
          <w:tab w:val="left" w:pos="1843"/>
          <w:tab w:val="left" w:pos="2128"/>
        </w:tabs>
        <w:ind w:left="0" w:firstLine="1484"/>
        <w:jc w:val="both"/>
      </w:pPr>
      <w:r w:rsidRPr="007970D4">
        <w:rPr>
          <w:bCs/>
        </w:rPr>
        <w:t xml:space="preserve">Dorinis ugdymas. 5–6, 7–8 klasių  mokiniams parinkta katalikų tikyba, gimnazijos I–II g klasių mokiniams – etika. </w:t>
      </w:r>
    </w:p>
    <w:p w:rsidR="007970D4" w:rsidRDefault="00A76D0B" w:rsidP="007970D4">
      <w:pPr>
        <w:pStyle w:val="Sraopastraipa"/>
        <w:numPr>
          <w:ilvl w:val="1"/>
          <w:numId w:val="1"/>
        </w:numPr>
        <w:tabs>
          <w:tab w:val="left" w:pos="1843"/>
          <w:tab w:val="left" w:pos="2128"/>
        </w:tabs>
        <w:ind w:firstLine="201"/>
        <w:jc w:val="both"/>
      </w:pPr>
      <w:r w:rsidRPr="001F455A">
        <w:t>Lietuvių kalba ir literatūra. Mokykla, įgyvendindama ugdymo turinį:</w:t>
      </w:r>
    </w:p>
    <w:p w:rsidR="007970D4" w:rsidRDefault="00A76D0B" w:rsidP="007970D4">
      <w:pPr>
        <w:pStyle w:val="Sraopastraipa"/>
        <w:numPr>
          <w:ilvl w:val="2"/>
          <w:numId w:val="1"/>
        </w:numPr>
        <w:tabs>
          <w:tab w:val="left" w:pos="1843"/>
          <w:tab w:val="left" w:pos="2128"/>
        </w:tabs>
        <w:ind w:left="0" w:firstLine="1498"/>
        <w:jc w:val="both"/>
      </w:pPr>
      <w:r w:rsidRPr="001F455A">
        <w:t>mokiniams, kurie nepasiekia lietuvių kalbos ir literatūros Pagrindinio ugdymo bendrojoje programoje numatyto patenkinamo lygio, sudaro sąlygas pašalinti mokymosi spragas (skiria konsultacijų);</w:t>
      </w:r>
    </w:p>
    <w:p w:rsidR="007970D4" w:rsidRPr="005E611F" w:rsidRDefault="00A76D0B" w:rsidP="007970D4">
      <w:pPr>
        <w:pStyle w:val="Sraopastraipa"/>
        <w:numPr>
          <w:ilvl w:val="2"/>
          <w:numId w:val="1"/>
        </w:numPr>
        <w:tabs>
          <w:tab w:val="left" w:pos="1843"/>
          <w:tab w:val="left" w:pos="2128"/>
        </w:tabs>
        <w:ind w:left="0" w:firstLine="1498"/>
        <w:jc w:val="both"/>
      </w:pPr>
      <w:r w:rsidRPr="005E611F">
        <w:t>integru</w:t>
      </w:r>
      <w:r w:rsidR="007970D4" w:rsidRPr="005E611F">
        <w:t>oja</w:t>
      </w:r>
      <w:r w:rsidRPr="005E611F">
        <w:t xml:space="preserve"> į lietuvių kalbos ir literatūros programos įgyvendinimą pilietiškumo pagrindų mokymą, laisvės kovų istorijai skiriant 18 pamokų</w:t>
      </w:r>
      <w:r w:rsidR="007970D4" w:rsidRPr="005E611F">
        <w:t xml:space="preserve"> (11 priedas)</w:t>
      </w:r>
      <w:r w:rsidRPr="005E611F">
        <w:t>;</w:t>
      </w:r>
    </w:p>
    <w:p w:rsidR="00281A84" w:rsidRDefault="00A76D0B" w:rsidP="00703364">
      <w:pPr>
        <w:pStyle w:val="Sraopastraipa"/>
        <w:numPr>
          <w:ilvl w:val="1"/>
          <w:numId w:val="1"/>
        </w:numPr>
        <w:tabs>
          <w:tab w:val="left" w:pos="1843"/>
          <w:tab w:val="left" w:pos="2128"/>
        </w:tabs>
        <w:ind w:firstLine="243"/>
        <w:jc w:val="both"/>
      </w:pPr>
      <w:r w:rsidRPr="001F455A">
        <w:t>Užsienio kalbos.</w:t>
      </w:r>
    </w:p>
    <w:p w:rsidR="007970D4" w:rsidRPr="007970D4" w:rsidRDefault="00A76D0B" w:rsidP="00703364">
      <w:pPr>
        <w:pStyle w:val="Sraopastraipa"/>
        <w:numPr>
          <w:ilvl w:val="2"/>
          <w:numId w:val="1"/>
        </w:numPr>
        <w:tabs>
          <w:tab w:val="left" w:pos="1843"/>
          <w:tab w:val="left" w:pos="2128"/>
          <w:tab w:val="left" w:pos="2410"/>
        </w:tabs>
        <w:ind w:left="0" w:firstLine="1526"/>
        <w:jc w:val="both"/>
      </w:pPr>
      <w:r w:rsidRPr="001F455A">
        <w:t>Užsienio kalbos, pradėtos mokytis pagal pradinio ugdymo programą, toliau mokomasi kaip pirmosios iki pagrindinio ugdymo programos pabaigos.</w:t>
      </w:r>
      <w:r w:rsidR="007970D4">
        <w:t xml:space="preserve"> </w:t>
      </w:r>
      <w:r w:rsidR="007970D4" w:rsidRPr="007970D4">
        <w:t>Antrosios užsienio kalbos mokyt</w:t>
      </w:r>
      <w:r w:rsidR="00905F05">
        <w:t>i privaloma nuo 6 klasės. Visi 18</w:t>
      </w:r>
      <w:r w:rsidR="007970D4" w:rsidRPr="007970D4">
        <w:t xml:space="preserve"> šeštos klasė</w:t>
      </w:r>
      <w:r w:rsidR="00905F05">
        <w:t>s mokinių</w:t>
      </w:r>
      <w:r w:rsidR="007970D4" w:rsidRPr="007970D4">
        <w:t xml:space="preserve"> mokosi rusų kalbos.</w:t>
      </w:r>
    </w:p>
    <w:p w:rsidR="00703364" w:rsidRDefault="00281A84" w:rsidP="00703364">
      <w:pPr>
        <w:pStyle w:val="Sraopastraipa"/>
        <w:numPr>
          <w:ilvl w:val="2"/>
          <w:numId w:val="1"/>
        </w:numPr>
        <w:tabs>
          <w:tab w:val="left" w:pos="2436"/>
        </w:tabs>
        <w:ind w:left="0" w:firstLine="1554"/>
        <w:jc w:val="both"/>
      </w:pPr>
      <w:r w:rsidRPr="00281A84">
        <w:t>Baigiant pagrindinio ugdymo programą, organizuojamas užsienio kalbų pasiekimų patikrinimą centralizuotai parengtais kalbos mokėjimo lygio nustatymo testais (pateikiamais per duomenų perdavimo sistemą KELTAS).</w:t>
      </w:r>
    </w:p>
    <w:p w:rsidR="00703364" w:rsidRDefault="00A76D0B" w:rsidP="00703364">
      <w:pPr>
        <w:pStyle w:val="Sraopastraipa"/>
        <w:numPr>
          <w:ilvl w:val="2"/>
          <w:numId w:val="1"/>
        </w:numPr>
        <w:tabs>
          <w:tab w:val="left" w:pos="2436"/>
        </w:tabs>
        <w:ind w:left="0" w:firstLine="1554"/>
        <w:jc w:val="both"/>
      </w:pPr>
      <w:r w:rsidRPr="00D934E0">
        <w:t>Pagrindinio ugdymo programoje užtikrinamas pradėtų mokytis užsienio kalbų mokymosi</w:t>
      </w:r>
      <w:r w:rsidR="00703364">
        <w:t xml:space="preserve"> tęstinumas.</w:t>
      </w:r>
    </w:p>
    <w:p w:rsidR="00703364" w:rsidRDefault="00A76D0B" w:rsidP="00703364">
      <w:pPr>
        <w:pStyle w:val="Sraopastraipa"/>
        <w:numPr>
          <w:ilvl w:val="1"/>
          <w:numId w:val="1"/>
        </w:numPr>
        <w:tabs>
          <w:tab w:val="left" w:pos="2254"/>
          <w:tab w:val="left" w:pos="2436"/>
        </w:tabs>
        <w:ind w:firstLine="299"/>
        <w:jc w:val="both"/>
      </w:pPr>
      <w:r w:rsidRPr="001F455A">
        <w:t>Matematika.</w:t>
      </w:r>
    </w:p>
    <w:p w:rsidR="00ED48AF" w:rsidRDefault="00A76D0B" w:rsidP="00ED48AF">
      <w:pPr>
        <w:pStyle w:val="Sraopastraipa"/>
        <w:numPr>
          <w:ilvl w:val="2"/>
          <w:numId w:val="1"/>
        </w:numPr>
        <w:tabs>
          <w:tab w:val="left" w:pos="2254"/>
          <w:tab w:val="left" w:pos="2436"/>
        </w:tabs>
        <w:ind w:left="0" w:firstLine="1596"/>
        <w:jc w:val="both"/>
      </w:pPr>
      <w:r w:rsidRPr="001F455A">
        <w:t>Mokinių matematikos žinių lygis, remiantis nacionalinių ir tarptautinių tyrimų duomenimis, yra nepakankamas, todėl daugiau dėmesio</w:t>
      </w:r>
      <w:r w:rsidR="00ED48AF">
        <w:t xml:space="preserve"> skiriama</w:t>
      </w:r>
      <w:r w:rsidRPr="001F455A">
        <w:t xml:space="preserve"> j</w:t>
      </w:r>
      <w:r>
        <w:t>am</w:t>
      </w:r>
      <w:r w:rsidRPr="001F455A">
        <w:t xml:space="preserve"> įtvirti</w:t>
      </w:r>
      <w:r>
        <w:t>nti</w:t>
      </w:r>
      <w:r w:rsidR="00703364">
        <w:t xml:space="preserve"> </w:t>
      </w:r>
      <w:r w:rsidRPr="001F455A">
        <w:t>sprendžiant skaičių ir skaičiavimų, algebros, geometrijos uždavinius.</w:t>
      </w:r>
    </w:p>
    <w:p w:rsidR="00ED48AF" w:rsidRDefault="00A76D0B" w:rsidP="00ED48AF">
      <w:pPr>
        <w:pStyle w:val="Sraopastraipa"/>
        <w:numPr>
          <w:ilvl w:val="2"/>
          <w:numId w:val="1"/>
        </w:numPr>
        <w:tabs>
          <w:tab w:val="left" w:pos="2254"/>
          <w:tab w:val="left" w:pos="2436"/>
        </w:tabs>
        <w:ind w:left="0" w:firstLine="1596"/>
        <w:jc w:val="both"/>
      </w:pPr>
      <w:r w:rsidRPr="001F455A">
        <w:t xml:space="preserve">Mokinių matematikos mokymosi motyvacijai skatinti </w:t>
      </w:r>
      <w:r w:rsidR="00ED48AF">
        <w:t>naudojamasi</w:t>
      </w:r>
      <w:r w:rsidRPr="001F455A">
        <w:t xml:space="preserve"> problemų sprendimo bendradarbiaujant, finansinio raštingumo pavyzdinėmis užduotimis, Nacionalinio egzaminų centro kasmet rengiamomis matematinio-gamtamokslinio raštingumo konkurso užduotimis, tarptautinių mokinių pasiekimų tyrimų leidiniais ir publikacijomis, visiems mokiniams kelti aukštus </w:t>
      </w:r>
      <w:r>
        <w:t xml:space="preserve">mokymosi </w:t>
      </w:r>
      <w:r w:rsidRPr="001F455A">
        <w:t>lūkesčius.</w:t>
      </w:r>
    </w:p>
    <w:p w:rsidR="00ED48AF" w:rsidRDefault="00ED48AF" w:rsidP="00ED48AF">
      <w:pPr>
        <w:pStyle w:val="Sraopastraipa"/>
        <w:numPr>
          <w:ilvl w:val="2"/>
          <w:numId w:val="1"/>
        </w:numPr>
        <w:tabs>
          <w:tab w:val="left" w:pos="2254"/>
          <w:tab w:val="left" w:pos="2436"/>
        </w:tabs>
        <w:ind w:left="0" w:firstLine="1596"/>
        <w:jc w:val="both"/>
      </w:pPr>
      <w:r>
        <w:t>Nuolat stebimi mokinių matematikos pasiekimai</w:t>
      </w:r>
      <w:r w:rsidR="00A76D0B" w:rsidRPr="001F455A">
        <w:t xml:space="preserve"> ir, re</w:t>
      </w:r>
      <w:r>
        <w:t xml:space="preserve">miantis </w:t>
      </w:r>
      <w:r w:rsidR="00A76D0B" w:rsidRPr="001F455A">
        <w:t>nacionalinių mokinių pasiekimų patikrinimų rezultatais, kurie leidžia objektyviai įvertinti kiekvieno mokinio pasiekimus ir sudaryti galimybes stebėti individualią pažangą ir teikti reikal</w:t>
      </w:r>
      <w:r>
        <w:t>ingą mokymosi pagalbą mokyklose, numatyta</w:t>
      </w:r>
      <w:r w:rsidR="00A76D0B" w:rsidRPr="001F455A">
        <w:t xml:space="preserve"> pagalbą mokiniams (užduotis ir metodus spragoms įveikti), kurių mokymosi pasiekimai žemi. </w:t>
      </w:r>
      <w:r>
        <w:t>Kadangi</w:t>
      </w:r>
      <w:r w:rsidR="00A76D0B" w:rsidRPr="001F455A">
        <w:t xml:space="preserve"> šių mokinių žemi ir skaitymo gebėjimai, todėl </w:t>
      </w:r>
      <w:r>
        <w:t>skiriama</w:t>
      </w:r>
      <w:r w:rsidR="00A76D0B" w:rsidRPr="001F455A">
        <w:t xml:space="preserve"> pakankamai laiko uždavinių tekstų analizei, jų vizualizacijai, užrašymui matematiniais simboliais.</w:t>
      </w:r>
    </w:p>
    <w:p w:rsidR="00ED7E27" w:rsidRDefault="00A76D0B" w:rsidP="00ED7E27">
      <w:pPr>
        <w:pStyle w:val="Sraopastraipa"/>
        <w:numPr>
          <w:ilvl w:val="2"/>
          <w:numId w:val="1"/>
        </w:numPr>
        <w:tabs>
          <w:tab w:val="left" w:pos="2254"/>
          <w:tab w:val="left" w:pos="2436"/>
        </w:tabs>
        <w:ind w:left="0" w:firstLine="1596"/>
        <w:jc w:val="both"/>
      </w:pPr>
      <w:r w:rsidRPr="001F455A">
        <w:t>Ugdant gabius mat</w:t>
      </w:r>
      <w:r w:rsidR="00ED7E27">
        <w:t>ematikai mokinius ugdymo procesas labiau individualizuojamas, diferencijuojamas</w:t>
      </w:r>
      <w:r w:rsidRPr="001F455A">
        <w:t>, atsižvelg</w:t>
      </w:r>
      <w:r w:rsidR="00ED7E27">
        <w:t>iant į mokinių gebėjimus pateikiamos įvairesnės, įdomesnės</w:t>
      </w:r>
      <w:r w:rsidRPr="001F455A">
        <w:t>, įvairaus</w:t>
      </w:r>
      <w:r w:rsidR="00ED7E27">
        <w:t xml:space="preserve"> sunkumo ir sudėtingumo užduotys. Mokytojai naudojasi</w:t>
      </w:r>
      <w:r w:rsidRPr="001F455A">
        <w:t xml:space="preserve"> nacionalinių </w:t>
      </w:r>
      <w:r w:rsidRPr="001F455A">
        <w:lastRenderedPageBreak/>
        <w:t xml:space="preserve">olimpiadų, konkurso „Kengūra“ užduotimis (ir sprendimų rekomendacijomis) ir kitais šaltiniais. </w:t>
      </w:r>
      <w:r w:rsidR="00ED7E27">
        <w:t>Mokiniai</w:t>
      </w:r>
      <w:r w:rsidRPr="001F455A">
        <w:t xml:space="preserve"> </w:t>
      </w:r>
      <w:r w:rsidR="00ED7E27">
        <w:t>ruošiami</w:t>
      </w:r>
      <w:r w:rsidRPr="001F455A">
        <w:t xml:space="preserve"> olimpiadose, konkursuose.</w:t>
      </w:r>
    </w:p>
    <w:p w:rsidR="00ED7E27" w:rsidRPr="00ED7E27" w:rsidRDefault="00ED7E27" w:rsidP="00ED7E27">
      <w:pPr>
        <w:pStyle w:val="Sraopastraipa"/>
        <w:numPr>
          <w:ilvl w:val="2"/>
          <w:numId w:val="1"/>
        </w:numPr>
        <w:ind w:left="0" w:firstLine="1624"/>
      </w:pPr>
      <w:r w:rsidRPr="00ED7E27">
        <w:t xml:space="preserve">Naudojamasi informacinėmis komunikacinėmis technologijomis, skaitmeninėmis mokomosiomis priemonėmis. </w:t>
      </w:r>
    </w:p>
    <w:p w:rsidR="00545D8B" w:rsidRDefault="00A76D0B" w:rsidP="00545D8B">
      <w:pPr>
        <w:pStyle w:val="Sraopastraipa"/>
        <w:numPr>
          <w:ilvl w:val="1"/>
          <w:numId w:val="1"/>
        </w:numPr>
        <w:tabs>
          <w:tab w:val="left" w:pos="2366"/>
        </w:tabs>
        <w:ind w:firstLine="355"/>
        <w:jc w:val="both"/>
      </w:pPr>
      <w:r w:rsidRPr="001F455A">
        <w:t>Informacinės technologijos.</w:t>
      </w:r>
      <w:r w:rsidR="00545D8B">
        <w:t xml:space="preserve"> </w:t>
      </w:r>
    </w:p>
    <w:p w:rsidR="0070137F" w:rsidRDefault="00A76D0B" w:rsidP="0070137F">
      <w:pPr>
        <w:pStyle w:val="Sraopastraipa"/>
        <w:numPr>
          <w:ilvl w:val="2"/>
          <w:numId w:val="1"/>
        </w:numPr>
        <w:tabs>
          <w:tab w:val="left" w:pos="2366"/>
          <w:tab w:val="left" w:pos="2478"/>
        </w:tabs>
        <w:ind w:left="0" w:firstLine="1624"/>
        <w:jc w:val="both"/>
      </w:pPr>
      <w:r w:rsidRPr="001F455A">
        <w:t xml:space="preserve">7–8 klasėse skiriamos 35 dalyko pamokos. Siekiant mažinti mokinių mokymosi krūvį, </w:t>
      </w:r>
      <w:r w:rsidR="00CC441A">
        <w:t>organizuojamas integruotas</w:t>
      </w:r>
      <w:r w:rsidRPr="001F455A">
        <w:t xml:space="preserve"> informacinių technologijų mokymą, 7 </w:t>
      </w:r>
      <w:r w:rsidR="00CC441A">
        <w:t xml:space="preserve">ir 8 </w:t>
      </w:r>
      <w:r w:rsidRPr="001F455A">
        <w:t xml:space="preserve">klasėje </w:t>
      </w:r>
      <w:r w:rsidR="00CC441A">
        <w:t>antr</w:t>
      </w:r>
      <w:r w:rsidRPr="001F455A">
        <w:t>ą pusmetį p</w:t>
      </w:r>
      <w:r w:rsidR="00CC441A">
        <w:t>amokos skiriamos</w:t>
      </w:r>
      <w:r w:rsidRPr="001F455A">
        <w:t xml:space="preserve"> informacinių technologijų b</w:t>
      </w:r>
      <w:r w:rsidR="00CC441A">
        <w:t>endrosios programos kursui (</w:t>
      </w:r>
      <w:r w:rsidRPr="001F455A">
        <w:t xml:space="preserve">50 procentų metinių pamokų), o </w:t>
      </w:r>
      <w:r w:rsidR="00CC441A">
        <w:t>pirmą</w:t>
      </w:r>
      <w:r w:rsidRPr="001F455A">
        <w:t xml:space="preserve"> pusmetį </w:t>
      </w:r>
      <w:r w:rsidR="00CC441A">
        <w:t xml:space="preserve">informacinių technologijų </w:t>
      </w:r>
      <w:r w:rsidR="0070137F">
        <w:t xml:space="preserve">7 ir 8 klasėje </w:t>
      </w:r>
      <w:r w:rsidR="00CC441A">
        <w:t>mokoma</w:t>
      </w:r>
      <w:r w:rsidRPr="001F455A">
        <w:t xml:space="preserve"> integruotai  su kitais dalykais</w:t>
      </w:r>
      <w:r w:rsidR="00CC441A">
        <w:t xml:space="preserve"> (</w:t>
      </w:r>
      <w:r w:rsidR="0070137F">
        <w:t>3 priedas)</w:t>
      </w:r>
      <w:r w:rsidRPr="001F455A">
        <w:t xml:space="preserve">; </w:t>
      </w:r>
    </w:p>
    <w:p w:rsidR="0070137F" w:rsidRDefault="0070137F" w:rsidP="0070137F">
      <w:pPr>
        <w:pStyle w:val="Sraopastraipa"/>
        <w:numPr>
          <w:ilvl w:val="2"/>
          <w:numId w:val="1"/>
        </w:numPr>
        <w:tabs>
          <w:tab w:val="left" w:pos="2366"/>
          <w:tab w:val="left" w:pos="2478"/>
        </w:tabs>
        <w:ind w:left="0" w:firstLine="1624"/>
        <w:jc w:val="both"/>
      </w:pPr>
      <w:r w:rsidRPr="0070137F">
        <w:t>Integruojant dalyko ir informacinių technologijų programas, kai pamoką planuoja ir dalyko mokytoją konsultuoja informacinių technologijų mokytojas ar pamokoje dirba du mokytojai (dalyko ir informacinių technologijų, informacinių technologijų) mokytojo darbas atlyginamas iš pamokų, skirtų mokinių ugdymo poreikiams tenkinti. Dalyko mokytojui turint pakankamai skaitmeninio raštingumo kompetencijų, nėra būtina, kad pamokoje dirbtų du mokytojai.</w:t>
      </w:r>
    </w:p>
    <w:p w:rsidR="0070137F" w:rsidRDefault="0070137F" w:rsidP="0070137F">
      <w:pPr>
        <w:pStyle w:val="Sraopastraipa"/>
        <w:numPr>
          <w:ilvl w:val="2"/>
          <w:numId w:val="1"/>
        </w:numPr>
        <w:tabs>
          <w:tab w:val="left" w:pos="2366"/>
          <w:tab w:val="left" w:pos="2478"/>
        </w:tabs>
        <w:ind w:left="0" w:firstLine="1624"/>
        <w:jc w:val="both"/>
      </w:pPr>
      <w:r w:rsidRPr="0070137F">
        <w:t xml:space="preserve">I-II g klasės informacinių technologijų kursą sudaro privalomoji dalis ir programavimo pradmenų  modulis. </w:t>
      </w:r>
    </w:p>
    <w:p w:rsidR="00856E34" w:rsidRDefault="00A76D0B" w:rsidP="00856E34">
      <w:pPr>
        <w:pStyle w:val="Sraopastraipa"/>
        <w:numPr>
          <w:ilvl w:val="1"/>
          <w:numId w:val="1"/>
        </w:numPr>
        <w:tabs>
          <w:tab w:val="left" w:pos="2366"/>
          <w:tab w:val="left" w:pos="2478"/>
        </w:tabs>
        <w:ind w:firstLine="355"/>
        <w:jc w:val="both"/>
      </w:pPr>
      <w:r w:rsidRPr="001F455A">
        <w:t xml:space="preserve"> Gamtamokslinis ugdymas.</w:t>
      </w:r>
    </w:p>
    <w:p w:rsidR="00856E34" w:rsidRDefault="00A76D0B" w:rsidP="00856E34">
      <w:pPr>
        <w:pStyle w:val="Sraopastraipa"/>
        <w:numPr>
          <w:ilvl w:val="2"/>
          <w:numId w:val="1"/>
        </w:numPr>
        <w:tabs>
          <w:tab w:val="left" w:pos="2366"/>
          <w:tab w:val="left" w:pos="2478"/>
        </w:tabs>
        <w:ind w:left="0" w:firstLine="1652"/>
        <w:jc w:val="both"/>
      </w:pPr>
      <w:r w:rsidRPr="001F455A">
        <w:t>Siekiant gerinti gamtamokslinį raštingumą</w:t>
      </w:r>
      <w:r>
        <w:t>,</w:t>
      </w:r>
      <w:r w:rsidRPr="001F455A">
        <w:t xml:space="preserve"> pirmiausia</w:t>
      </w:r>
      <w:r>
        <w:t>,</w:t>
      </w:r>
      <w:r w:rsidRPr="001F455A">
        <w:t xml:space="preserve"> reikėtų tobulinti mokinių pasiekimus Žemės ir visatos bei gyvųjų sistemų ugdymo turinio srityse.</w:t>
      </w:r>
    </w:p>
    <w:p w:rsidR="00B73264" w:rsidRDefault="00B73264" w:rsidP="00B73264">
      <w:pPr>
        <w:pStyle w:val="Sraopastraipa"/>
        <w:numPr>
          <w:ilvl w:val="2"/>
          <w:numId w:val="1"/>
        </w:numPr>
        <w:tabs>
          <w:tab w:val="left" w:pos="2366"/>
          <w:tab w:val="left" w:pos="2478"/>
        </w:tabs>
        <w:ind w:left="0" w:firstLine="1652"/>
        <w:jc w:val="both"/>
      </w:pPr>
      <w:r>
        <w:t>Gimnazij</w:t>
      </w:r>
      <w:r w:rsidR="00A76D0B" w:rsidRPr="00162A24">
        <w:t>a užtikrina, kad:</w:t>
      </w:r>
    </w:p>
    <w:p w:rsidR="00B73264" w:rsidRDefault="00A76D0B" w:rsidP="00B73264">
      <w:pPr>
        <w:pStyle w:val="Sraopastraipa"/>
        <w:numPr>
          <w:ilvl w:val="3"/>
          <w:numId w:val="1"/>
        </w:numPr>
        <w:tabs>
          <w:tab w:val="left" w:pos="2478"/>
          <w:tab w:val="left" w:pos="2835"/>
        </w:tabs>
        <w:ind w:left="0" w:firstLine="1680"/>
        <w:jc w:val="both"/>
      </w:pPr>
      <w:r w:rsidRPr="001F455A">
        <w:t>per gamtos mokslų dalykų</w:t>
      </w:r>
      <w:r w:rsidR="00B73264">
        <w:t xml:space="preserve"> pamokas būtų mokomasi tiriant;</w:t>
      </w:r>
    </w:p>
    <w:p w:rsidR="00B73264" w:rsidRDefault="00A76D0B" w:rsidP="00B73264">
      <w:pPr>
        <w:pStyle w:val="Sraopastraipa"/>
        <w:numPr>
          <w:ilvl w:val="3"/>
          <w:numId w:val="1"/>
        </w:numPr>
        <w:tabs>
          <w:tab w:val="left" w:pos="2478"/>
          <w:tab w:val="left" w:pos="2835"/>
        </w:tabs>
        <w:ind w:left="0" w:firstLine="1680"/>
        <w:jc w:val="both"/>
      </w:pPr>
      <w:r w:rsidRPr="001F455A">
        <w:t xml:space="preserve">gamtos </w:t>
      </w:r>
      <w:r w:rsidR="00B73264">
        <w:t>mokslų dalykų turinys apima</w:t>
      </w:r>
      <w:r w:rsidRPr="001F455A">
        <w:t xml:space="preserve"> mokinių gebėjimus analizuoti ir interpretuoti gamtamokslinių tyrimų ir duomenų rinkimo procedūras bei sąvokas, taip pat gebėjimų mąstyti ir diskutuoti gamtos temomis ugdymą;</w:t>
      </w:r>
    </w:p>
    <w:p w:rsidR="00B73264" w:rsidRDefault="00A76D0B" w:rsidP="00B73264">
      <w:pPr>
        <w:pStyle w:val="Sraopastraipa"/>
        <w:numPr>
          <w:ilvl w:val="3"/>
          <w:numId w:val="1"/>
        </w:numPr>
        <w:tabs>
          <w:tab w:val="left" w:pos="2478"/>
          <w:tab w:val="left" w:pos="2835"/>
        </w:tabs>
        <w:ind w:left="0" w:firstLine="1680"/>
        <w:jc w:val="both"/>
      </w:pPr>
      <w:r w:rsidRPr="001F455A">
        <w:t>atsižvelgiant į mokinių gebėjimus ugdymo procesas turi būti labiau individualizuojamas, diferencijuojamas. Ugdymo procese taikomos įvairesnės, įdomesnės, įvairaus sunkumo ir sudėtingumo užduotys. Mokymosi medžiaga pritaikoma atsižvelgiant į mokinių turimas žinias, įgūdžius ir ugdymosi poreikius.</w:t>
      </w:r>
    </w:p>
    <w:p w:rsidR="00B73264" w:rsidRDefault="00A76D0B" w:rsidP="00B73264">
      <w:pPr>
        <w:pStyle w:val="Sraopastraipa"/>
        <w:numPr>
          <w:ilvl w:val="3"/>
          <w:numId w:val="1"/>
        </w:numPr>
        <w:tabs>
          <w:tab w:val="left" w:pos="2478"/>
          <w:tab w:val="left" w:pos="2835"/>
        </w:tabs>
        <w:ind w:left="0" w:firstLine="1680"/>
        <w:jc w:val="both"/>
      </w:pPr>
      <w:r w:rsidRPr="00D934E0">
        <w:t>Įgyvendinan</w:t>
      </w:r>
      <w:r w:rsidR="00B73264">
        <w:t xml:space="preserve">t numatytą gamtos mokslų turinį </w:t>
      </w:r>
      <w:r w:rsidRPr="00D934E0">
        <w:t>skiriama</w:t>
      </w:r>
      <w:r w:rsidR="00B73264">
        <w:t>s pakankamas dėmesys</w:t>
      </w:r>
      <w:r w:rsidRPr="00D934E0">
        <w:t xml:space="preserve"> gamtamoksliniams tyrimams</w:t>
      </w:r>
      <w:r>
        <w:t>:</w:t>
      </w:r>
      <w:r w:rsidRPr="00D934E0">
        <w:t xml:space="preserve"> steb</w:t>
      </w:r>
      <w:r>
        <w:t>ėjimui</w:t>
      </w:r>
      <w:r w:rsidRPr="00D934E0">
        <w:t>, analiz</w:t>
      </w:r>
      <w:r>
        <w:t>avimui</w:t>
      </w:r>
      <w:r w:rsidRPr="00D934E0">
        <w:t>, eksperiment</w:t>
      </w:r>
      <w:r>
        <w:t>avimui</w:t>
      </w:r>
      <w:r w:rsidRPr="00D934E0">
        <w:t>, modeli</w:t>
      </w:r>
      <w:r>
        <w:t>avimui,</w:t>
      </w:r>
      <w:r w:rsidRPr="00D934E0">
        <w:t xml:space="preserve"> </w:t>
      </w:r>
      <w:r>
        <w:t>įvairioms</w:t>
      </w:r>
      <w:r w:rsidRPr="00D934E0">
        <w:t xml:space="preserve"> praktin</w:t>
      </w:r>
      <w:r>
        <w:t>ėm</w:t>
      </w:r>
      <w:r w:rsidRPr="00D934E0">
        <w:t>s veikl</w:t>
      </w:r>
      <w:r>
        <w:t>om</w:t>
      </w:r>
      <w:r w:rsidRPr="00D934E0">
        <w:t xml:space="preserve">s. Ugdymo procese </w:t>
      </w:r>
      <w:r>
        <w:t xml:space="preserve">mokiniai </w:t>
      </w:r>
      <w:r w:rsidRPr="00D934E0">
        <w:t>skatinam</w:t>
      </w:r>
      <w:r>
        <w:t>i</w:t>
      </w:r>
      <w:r w:rsidRPr="00D934E0">
        <w:t xml:space="preserve"> bendradarbia</w:t>
      </w:r>
      <w:r>
        <w:t>uti</w:t>
      </w:r>
      <w:r w:rsidRPr="00D934E0">
        <w:t xml:space="preserve"> ir (ar) </w:t>
      </w:r>
      <w:r>
        <w:t xml:space="preserve">dirbti </w:t>
      </w:r>
      <w:r w:rsidRPr="00D934E0">
        <w:t>komand</w:t>
      </w:r>
      <w:r>
        <w:t>oje,</w:t>
      </w:r>
      <w:r w:rsidRPr="00D934E0">
        <w:t xml:space="preserve"> derinami įvairūs ugdymo metodai ir ugdymo inovacijos. Ugdymo</w:t>
      </w:r>
      <w:r w:rsidR="00B73264">
        <w:t xml:space="preserve"> turinyje daugiau dėmesio skiriama</w:t>
      </w:r>
      <w:r w:rsidRPr="00D934E0">
        <w:t xml:space="preserve"> </w:t>
      </w:r>
      <w:r>
        <w:t>gyvos</w:t>
      </w:r>
      <w:r w:rsidRPr="00D934E0">
        <w:t>ios gamtos stebėjimui, mokslinių idėjų ir technologijų pritaikymui kasdieniame gyvenime.</w:t>
      </w:r>
    </w:p>
    <w:p w:rsidR="00312788" w:rsidRDefault="00B73264" w:rsidP="00312788">
      <w:pPr>
        <w:pStyle w:val="Sraopastraipa"/>
        <w:numPr>
          <w:ilvl w:val="3"/>
          <w:numId w:val="1"/>
        </w:numPr>
        <w:tabs>
          <w:tab w:val="left" w:pos="2478"/>
          <w:tab w:val="left" w:pos="2835"/>
        </w:tabs>
        <w:ind w:left="0" w:firstLine="1680"/>
        <w:jc w:val="both"/>
      </w:pPr>
      <w:r>
        <w:t>Gimnazij</w:t>
      </w:r>
      <w:r w:rsidR="00A76D0B" w:rsidRPr="001F455A">
        <w:t xml:space="preserve">a užtikrina, kad eksperimentiniams ir praktiniams įgūdžiams ugdyti skiriama </w:t>
      </w:r>
      <w:r>
        <w:t xml:space="preserve">ne mažiau 30 </w:t>
      </w:r>
      <w:r w:rsidR="00A76D0B" w:rsidRPr="001F455A">
        <w:t xml:space="preserve">procentų dalykui skirtų pamokų per mokslo metus. Nesant sąlygų atlikti </w:t>
      </w:r>
      <w:r>
        <w:t xml:space="preserve">kai kuriuos </w:t>
      </w:r>
      <w:r w:rsidR="00A76D0B" w:rsidRPr="001F455A">
        <w:t xml:space="preserve">eksperimentus </w:t>
      </w:r>
      <w:r>
        <w:t>gimnazij</w:t>
      </w:r>
      <w:r w:rsidR="00A76D0B" w:rsidRPr="001F455A">
        <w:t xml:space="preserve">oje, sudaromos sąlygos juos atlikti kitoje </w:t>
      </w:r>
      <w:r>
        <w:t>vietoje (LEU arba VGTU laboratorijoje)</w:t>
      </w:r>
      <w:r w:rsidR="00A76D0B" w:rsidRPr="001F455A">
        <w:t>.</w:t>
      </w:r>
    </w:p>
    <w:p w:rsidR="002E32AF" w:rsidRDefault="00312788" w:rsidP="002E32AF">
      <w:pPr>
        <w:pStyle w:val="Sraopastraipa"/>
        <w:numPr>
          <w:ilvl w:val="3"/>
          <w:numId w:val="1"/>
        </w:numPr>
        <w:tabs>
          <w:tab w:val="left" w:pos="2478"/>
          <w:tab w:val="left" w:pos="2835"/>
        </w:tabs>
        <w:ind w:left="0" w:firstLine="1680"/>
        <w:jc w:val="both"/>
      </w:pPr>
      <w:r>
        <w:t>Gimnazij</w:t>
      </w:r>
      <w:r w:rsidR="00A76D0B" w:rsidRPr="001F455A">
        <w:t xml:space="preserve">oje mokymosi aplinka gamtamoksliniam ugdymui pritaikyta eksperimentiniams ir praktiniams įgūdžiams ugdyti. </w:t>
      </w:r>
      <w:r w:rsidR="002E32AF">
        <w:t>D</w:t>
      </w:r>
      <w:r w:rsidR="00A76D0B" w:rsidRPr="001F455A">
        <w:t>vi g</w:t>
      </w:r>
      <w:r w:rsidR="002E32AF">
        <w:t>amtos mokslų pamokas organizuojamos</w:t>
      </w:r>
      <w:r w:rsidR="00A76D0B" w:rsidRPr="001F455A">
        <w:t xml:space="preserve"> vieną po kitos, sudarant galimybes atlikti ilgiau trunkančius eksperimentinius darbus ar projektus. </w:t>
      </w:r>
    </w:p>
    <w:p w:rsidR="002E32AF" w:rsidRDefault="00A76D0B" w:rsidP="002E32AF">
      <w:pPr>
        <w:pStyle w:val="Sraopastraipa"/>
        <w:numPr>
          <w:ilvl w:val="3"/>
          <w:numId w:val="1"/>
        </w:numPr>
        <w:tabs>
          <w:tab w:val="left" w:pos="2478"/>
          <w:tab w:val="left" w:pos="2835"/>
        </w:tabs>
        <w:ind w:left="0" w:firstLine="1680"/>
        <w:jc w:val="both"/>
      </w:pPr>
      <w:r w:rsidRPr="002E32AF">
        <w:rPr>
          <w:lang w:val="cs-CZ"/>
        </w:rPr>
        <w:t>Atliekant</w:t>
      </w:r>
      <w:r w:rsidRPr="001F455A">
        <w:t xml:space="preserve"> gamtamoksl</w:t>
      </w:r>
      <w:r w:rsidR="002E32AF">
        <w:t xml:space="preserve">inius tyrimus naudojamasi </w:t>
      </w:r>
      <w:r w:rsidR="002E32AF" w:rsidRPr="001F455A">
        <w:t>turimomis mokyklinėmis priemonėmis, taip pat lengvai buityje ir gamtoje randamomis ir</w:t>
      </w:r>
      <w:r w:rsidR="002E32AF">
        <w:t xml:space="preserve"> </w:t>
      </w:r>
      <w:r w:rsidR="002E32AF" w:rsidRPr="001F455A">
        <w:t>(ar) pasigaminamomis priemonėmis</w:t>
      </w:r>
      <w:r w:rsidR="002E32AF">
        <w:t>,</w:t>
      </w:r>
      <w:r w:rsidR="002E32AF" w:rsidRPr="001F455A">
        <w:t xml:space="preserve"> </w:t>
      </w:r>
      <w:r w:rsidRPr="001F455A">
        <w:t xml:space="preserve">virtualiosiomis laboratorijomis, šiuolaikiškomis edukacinėmis erdvėmis, mokymosi ištekliais už </w:t>
      </w:r>
      <w:r w:rsidR="002E32AF">
        <w:t>gimnazij</w:t>
      </w:r>
      <w:r w:rsidRPr="001F455A">
        <w:t>os ribų (</w:t>
      </w:r>
      <w:r w:rsidR="002E32AF">
        <w:t>universitetų</w:t>
      </w:r>
      <w:r w:rsidRPr="001F455A">
        <w:t xml:space="preserve"> laboratorijomis, nac</w:t>
      </w:r>
      <w:r w:rsidR="002E32AF">
        <w:t>ionaliniais parkais).</w:t>
      </w:r>
    </w:p>
    <w:p w:rsidR="00A76D0B" w:rsidRPr="001F455A" w:rsidRDefault="002E32AF" w:rsidP="002E32AF">
      <w:pPr>
        <w:pStyle w:val="Sraopastraipa"/>
        <w:numPr>
          <w:ilvl w:val="3"/>
          <w:numId w:val="1"/>
        </w:numPr>
        <w:tabs>
          <w:tab w:val="left" w:pos="2478"/>
          <w:tab w:val="left" w:pos="2835"/>
        </w:tabs>
        <w:ind w:left="0" w:firstLine="1680"/>
        <w:jc w:val="both"/>
      </w:pPr>
      <w:r>
        <w:lastRenderedPageBreak/>
        <w:t>Gimnazij</w:t>
      </w:r>
      <w:r w:rsidR="00A76D0B" w:rsidRPr="001F455A">
        <w:t>a skatina mokinius dalyvauti gamt</w:t>
      </w:r>
      <w:r>
        <w:t>amokslinio raštingumo konkurs</w:t>
      </w:r>
      <w:r w:rsidR="00A76D0B" w:rsidRPr="001F455A">
        <w:t>e, organizuoja veiklą po pamokų, įtraukiančią mokinius į tyrinėjimus.</w:t>
      </w:r>
    </w:p>
    <w:p w:rsidR="002E32AF" w:rsidRDefault="00A76D0B" w:rsidP="002E32AF">
      <w:pPr>
        <w:pStyle w:val="Sraopastraipa"/>
        <w:numPr>
          <w:ilvl w:val="1"/>
          <w:numId w:val="1"/>
        </w:numPr>
        <w:tabs>
          <w:tab w:val="left" w:pos="2352"/>
        </w:tabs>
        <w:ind w:firstLine="425"/>
        <w:jc w:val="both"/>
      </w:pPr>
      <w:r w:rsidRPr="001F455A">
        <w:t>Technologijos.</w:t>
      </w:r>
    </w:p>
    <w:p w:rsidR="00EB7446" w:rsidRPr="00EB7446" w:rsidRDefault="00A76D0B" w:rsidP="00EB7446">
      <w:pPr>
        <w:pStyle w:val="Sraopastraipa"/>
        <w:numPr>
          <w:ilvl w:val="2"/>
          <w:numId w:val="1"/>
        </w:numPr>
        <w:tabs>
          <w:tab w:val="left" w:pos="2352"/>
        </w:tabs>
        <w:ind w:left="0" w:firstLine="1722"/>
        <w:jc w:val="both"/>
      </w:pPr>
      <w:r w:rsidRPr="00EB7446">
        <w:t>Mokiniai, kurie mokosi pagal pagrindinio ugdymo programos pirmąją dalį (5–8 klasėse), kiekvienoje klasėje mokomi, proporcingai paskirstant laiką tarp: mitybos, tekstilės, konstrukcinių medžiagų ir elektronikos technologijų programų.</w:t>
      </w:r>
    </w:p>
    <w:p w:rsidR="00EB7446" w:rsidRPr="00EB7446" w:rsidRDefault="00A76D0B" w:rsidP="00AC189E">
      <w:pPr>
        <w:pStyle w:val="Sraopastraipa"/>
        <w:numPr>
          <w:ilvl w:val="2"/>
          <w:numId w:val="1"/>
        </w:numPr>
        <w:tabs>
          <w:tab w:val="left" w:pos="2352"/>
        </w:tabs>
        <w:ind w:left="0" w:firstLine="1736"/>
        <w:jc w:val="both"/>
      </w:pPr>
      <w:r w:rsidRPr="00EB7446">
        <w:t>Mokiniams, pradedantiems mokytis pagal pagrindinio ugdymo programos antrąją dalį, technologijų dalykas prasideda nuo privalomo 17 valandų integruoto technologijų kurso</w:t>
      </w:r>
      <w:r w:rsidR="00516F9D">
        <w:t>.</w:t>
      </w:r>
      <w:r w:rsidR="00EB7446" w:rsidRPr="00EB7446">
        <w:t xml:space="preserve"> </w:t>
      </w:r>
    </w:p>
    <w:p w:rsidR="00A76D0B" w:rsidRPr="00EB7446" w:rsidRDefault="00EB7446" w:rsidP="00EB7446">
      <w:pPr>
        <w:pStyle w:val="Sraopastraipa"/>
        <w:numPr>
          <w:ilvl w:val="2"/>
          <w:numId w:val="1"/>
        </w:numPr>
        <w:tabs>
          <w:tab w:val="left" w:pos="2352"/>
        </w:tabs>
        <w:ind w:left="0" w:firstLine="1722"/>
        <w:jc w:val="both"/>
      </w:pPr>
      <w:r w:rsidRPr="00EB7446">
        <w:t xml:space="preserve"> </w:t>
      </w:r>
      <w:r w:rsidR="00A76D0B" w:rsidRPr="00EB7446">
        <w:t>Baigę integruoto technologijų kurso programą, mokiniai pagal savo interesus ir polinkius renkasi vieną iš privalomų technologijų programų</w:t>
      </w:r>
      <w:r w:rsidR="00516F9D">
        <w:t xml:space="preserve"> </w:t>
      </w:r>
      <w:r w:rsidR="00516F9D" w:rsidRPr="00EB7446">
        <w:t>(,,Konstrukcinės medžiagos“)</w:t>
      </w:r>
      <w:r w:rsidR="00516F9D">
        <w:t xml:space="preserve">. </w:t>
      </w:r>
      <w:r w:rsidRPr="00EB7446">
        <w:t xml:space="preserve">Mokinys gali keisti technologijų grupę, siekdamas atlikti veiklą, susijusią su patrauklios ūkio šakos pažinimu, tik tuo atveju, jei yra atsiskaitęs iš </w:t>
      </w:r>
      <w:r>
        <w:t>anksčiau pasirinktos programos</w:t>
      </w:r>
      <w:r w:rsidR="00A76D0B" w:rsidRPr="00EB7446">
        <w:rPr>
          <w:bCs/>
        </w:rPr>
        <w:t>.</w:t>
      </w:r>
    </w:p>
    <w:p w:rsidR="00EB7446" w:rsidRDefault="00A76D0B" w:rsidP="00EB7446">
      <w:pPr>
        <w:pStyle w:val="Sraopastraipa"/>
        <w:numPr>
          <w:ilvl w:val="1"/>
          <w:numId w:val="1"/>
        </w:numPr>
        <w:ind w:firstLine="467"/>
        <w:jc w:val="both"/>
      </w:pPr>
      <w:r w:rsidRPr="00D934E0">
        <w:t>Socialinis ugdymas.</w:t>
      </w:r>
    </w:p>
    <w:p w:rsidR="00EB7446" w:rsidRDefault="00A76D0B" w:rsidP="00EB7446">
      <w:pPr>
        <w:pStyle w:val="Sraopastraipa"/>
        <w:numPr>
          <w:ilvl w:val="2"/>
          <w:numId w:val="1"/>
        </w:numPr>
        <w:ind w:left="0" w:firstLine="1764"/>
        <w:jc w:val="both"/>
      </w:pPr>
      <w:r w:rsidRPr="00D934E0">
        <w:t>Per socialini</w:t>
      </w:r>
      <w:r>
        <w:t>o</w:t>
      </w:r>
      <w:r w:rsidRPr="00D934E0">
        <w:t xml:space="preserve"> </w:t>
      </w:r>
      <w:r w:rsidRPr="001F455A">
        <w:t xml:space="preserve">ugdymo dalykų pamokas </w:t>
      </w:r>
      <w:r w:rsidR="00EB7446" w:rsidRPr="001F455A">
        <w:t>mokymasi</w:t>
      </w:r>
      <w:r w:rsidR="00EB7446">
        <w:t>s</w:t>
      </w:r>
      <w:r w:rsidRPr="001F455A">
        <w:t xml:space="preserve"> </w:t>
      </w:r>
      <w:r w:rsidR="00EB7446">
        <w:t>grindžiamas</w:t>
      </w:r>
      <w:r w:rsidRPr="001F455A">
        <w:t xml:space="preserve"> tiriamojo pobūdžio metodais, diskusijomis, bendradarbiavimu savarankiškai</w:t>
      </w:r>
      <w:r w:rsidRPr="00D934E0">
        <w:t xml:space="preserve"> atliekamu darbu ir informacinėmis komunikacinėmis technologijomis.</w:t>
      </w:r>
    </w:p>
    <w:p w:rsidR="003C7A8E" w:rsidRDefault="00EB7446" w:rsidP="003C7A8E">
      <w:pPr>
        <w:pStyle w:val="Sraopastraipa"/>
        <w:numPr>
          <w:ilvl w:val="2"/>
          <w:numId w:val="1"/>
        </w:numPr>
        <w:ind w:left="0" w:firstLine="1792"/>
      </w:pPr>
      <w:r w:rsidRPr="00EB7446">
        <w:t>Siekiant gerinti gimtojo krašto (rajono, miestelio) ir Lietuvos valstybės pažinimą, atsižvelgiant į esamas galimybes</w:t>
      </w:r>
      <w:r w:rsidR="00A21141">
        <w:t xml:space="preserve"> istorijos ir geografijos mokymas</w:t>
      </w:r>
      <w:r w:rsidRPr="00EB7446">
        <w:t xml:space="preserve"> organizuojamas netradi</w:t>
      </w:r>
      <w:r w:rsidR="00A21141">
        <w:t>cinėse aplinkose (muziejuose),</w:t>
      </w:r>
      <w:r w:rsidR="00A21141" w:rsidRPr="00A21141">
        <w:t xml:space="preserve"> </w:t>
      </w:r>
      <w:r w:rsidR="00A21141">
        <w:t>naudojamos</w:t>
      </w:r>
      <w:r w:rsidR="003C7A8E">
        <w:t xml:space="preserve"> virtualiom</w:t>
      </w:r>
      <w:r w:rsidR="00A21141">
        <w:t>is mokymosi aplinko</w:t>
      </w:r>
      <w:r w:rsidR="00A21141" w:rsidRPr="00D934E0">
        <w:t>s</w:t>
      </w:r>
      <w:r w:rsidR="00A21141">
        <w:t xml:space="preserve">. </w:t>
      </w:r>
    </w:p>
    <w:p w:rsidR="003C7A8E" w:rsidRDefault="003C7A8E" w:rsidP="003C7A8E">
      <w:pPr>
        <w:pStyle w:val="Sraopastraipa"/>
        <w:numPr>
          <w:ilvl w:val="2"/>
          <w:numId w:val="1"/>
        </w:numPr>
        <w:ind w:left="0" w:firstLine="1792"/>
      </w:pPr>
      <w:r w:rsidRPr="003C7A8E">
        <w:t>Laisvės kovų istorijai mokyti skiriama 8 pamokos, integruojant temas į istorijos, lietuvių kalbos ir pilietiškumo</w:t>
      </w:r>
      <w:r>
        <w:t xml:space="preserve"> pagrindų pamokas (11 priedas).</w:t>
      </w:r>
    </w:p>
    <w:p w:rsidR="003C7A8E" w:rsidRDefault="003C7A8E" w:rsidP="003C7A8E">
      <w:pPr>
        <w:pStyle w:val="Sraopastraipa"/>
        <w:numPr>
          <w:ilvl w:val="2"/>
          <w:numId w:val="1"/>
        </w:numPr>
        <w:ind w:left="0" w:firstLine="1792"/>
      </w:pPr>
      <w:r w:rsidRPr="003C7A8E">
        <w:t>Gimnazijoje formuojant socialinių mokslų ugdymo turinį</w:t>
      </w:r>
      <w:r>
        <w:t>:</w:t>
      </w:r>
    </w:p>
    <w:p w:rsidR="003C7A8E" w:rsidRDefault="003C7A8E" w:rsidP="003C7A8E">
      <w:pPr>
        <w:pStyle w:val="Sraopastraipa"/>
        <w:numPr>
          <w:ilvl w:val="3"/>
          <w:numId w:val="1"/>
        </w:numPr>
        <w:tabs>
          <w:tab w:val="left" w:pos="2410"/>
          <w:tab w:val="left" w:pos="2552"/>
          <w:tab w:val="left" w:pos="2835"/>
        </w:tabs>
        <w:ind w:left="0" w:firstLine="1820"/>
      </w:pPr>
      <w:r>
        <w:t>mokiniai pasirinko</w:t>
      </w:r>
      <w:r w:rsidR="00A76D0B" w:rsidRPr="00D934E0">
        <w:t xml:space="preserve"> pasirenkamuosius dalykus: psichologiją</w:t>
      </w:r>
      <w:r>
        <w:t xml:space="preserve"> (II g klasės 7 mokiniai)</w:t>
      </w:r>
      <w:r w:rsidR="00A76D0B" w:rsidRPr="00D934E0">
        <w:t xml:space="preserve">, etninę kultūrą </w:t>
      </w:r>
      <w:r>
        <w:t>(8 klasės 12 mokin</w:t>
      </w:r>
      <w:r w:rsidR="00FF0096">
        <w:t>ių</w:t>
      </w:r>
      <w:r>
        <w:t>)</w:t>
      </w:r>
      <w:r w:rsidR="00A76D0B" w:rsidRPr="00D934E0">
        <w:t xml:space="preserve">; </w:t>
      </w:r>
    </w:p>
    <w:p w:rsidR="003C7A8E" w:rsidRDefault="00E15307" w:rsidP="003C7A8E">
      <w:pPr>
        <w:pStyle w:val="Sraopastraipa"/>
        <w:numPr>
          <w:ilvl w:val="3"/>
          <w:numId w:val="1"/>
        </w:numPr>
        <w:tabs>
          <w:tab w:val="left" w:pos="2410"/>
          <w:tab w:val="left" w:pos="2552"/>
          <w:tab w:val="left" w:pos="2835"/>
        </w:tabs>
        <w:ind w:left="0" w:firstLine="1820"/>
      </w:pPr>
      <w:r>
        <w:t>I</w:t>
      </w:r>
      <w:r w:rsidR="003C7A8E" w:rsidRPr="003C7A8E">
        <w:t>storijo</w:t>
      </w:r>
      <w:r>
        <w:t>s 5 klasės turinio kursą pradedamas</w:t>
      </w:r>
      <w:r w:rsidR="003C7A8E" w:rsidRPr="003C7A8E">
        <w:t xml:space="preserve"> dėstyti nuo Europos istorijos epizodų.</w:t>
      </w:r>
    </w:p>
    <w:p w:rsidR="00424035" w:rsidRDefault="003C7A8E" w:rsidP="003C7A8E">
      <w:pPr>
        <w:pStyle w:val="Sraopastraipa"/>
        <w:numPr>
          <w:ilvl w:val="3"/>
          <w:numId w:val="1"/>
        </w:numPr>
        <w:tabs>
          <w:tab w:val="left" w:pos="2410"/>
          <w:tab w:val="left" w:pos="2552"/>
          <w:tab w:val="left" w:pos="2835"/>
        </w:tabs>
        <w:ind w:left="0" w:firstLine="1834"/>
        <w:jc w:val="both"/>
      </w:pPr>
      <w:r w:rsidRPr="003C7A8E">
        <w:t xml:space="preserve">Pagal pagrindinio ugdymo programos antrąją dalį mokomasi pilietiškumo pagrindų. Šiai programai skiriamos </w:t>
      </w:r>
      <w:r w:rsidR="00424035">
        <w:t>2</w:t>
      </w:r>
      <w:r w:rsidRPr="003C7A8E">
        <w:t xml:space="preserve"> pamokos</w:t>
      </w:r>
      <w:r w:rsidR="00424035">
        <w:t xml:space="preserve"> per savaitę</w:t>
      </w:r>
      <w:r w:rsidRPr="003C7A8E">
        <w:t xml:space="preserve">, jos organizuojamos tiek I g, tiek II g klasėse; </w:t>
      </w:r>
    </w:p>
    <w:p w:rsidR="00424035" w:rsidRDefault="00424035" w:rsidP="00424035">
      <w:pPr>
        <w:pStyle w:val="Sraopastraipa"/>
        <w:numPr>
          <w:ilvl w:val="3"/>
          <w:numId w:val="1"/>
        </w:numPr>
        <w:tabs>
          <w:tab w:val="left" w:pos="2410"/>
          <w:tab w:val="left" w:pos="2552"/>
          <w:tab w:val="left" w:pos="2835"/>
        </w:tabs>
        <w:ind w:left="0" w:firstLine="1834"/>
        <w:jc w:val="both"/>
      </w:pPr>
      <w:r>
        <w:t>Į</w:t>
      </w:r>
      <w:r w:rsidR="00A76D0B" w:rsidRPr="00D934E0">
        <w:t xml:space="preserve"> istorijos, geografijos, pilietiškumo ugdymo </w:t>
      </w:r>
      <w:r>
        <w:t>pagrindų dalykų turinį integruojama: Lietuvos ir pasaulio realijo</w:t>
      </w:r>
      <w:r w:rsidR="00A76D0B" w:rsidRPr="00D934E0">
        <w:t xml:space="preserve">s, kurios nuolat ir sistemingai atskleidžiamos ir aptariamos su mokiniais, nacionalinio </w:t>
      </w:r>
      <w:r>
        <w:t>saugumo ir gynybos pagrindų temos</w:t>
      </w:r>
      <w:r w:rsidR="00A76D0B" w:rsidRPr="00D934E0">
        <w:t>.</w:t>
      </w:r>
    </w:p>
    <w:p w:rsidR="00424035" w:rsidRDefault="00A76D0B" w:rsidP="00424035">
      <w:pPr>
        <w:pStyle w:val="Sraopastraipa"/>
        <w:numPr>
          <w:ilvl w:val="1"/>
          <w:numId w:val="1"/>
        </w:numPr>
        <w:tabs>
          <w:tab w:val="left" w:pos="2410"/>
          <w:tab w:val="left" w:pos="2552"/>
          <w:tab w:val="left" w:pos="2835"/>
        </w:tabs>
        <w:ind w:left="0" w:firstLine="1862"/>
        <w:jc w:val="both"/>
      </w:pPr>
      <w:r w:rsidRPr="00424035">
        <w:rPr>
          <w:color w:val="000000"/>
        </w:rPr>
        <w:t xml:space="preserve">Kūno kultūra. </w:t>
      </w:r>
      <w:r w:rsidR="00424035" w:rsidRPr="00424035">
        <w:t>Kūno kultūrai 5-8, I-II g klasėse skiriamos 2 valandas per savaitę. Sudaromos sąlygas visiems mokiniams pasirinkti jų pomėgius atitinkančias aktyvaus judėjimo pratybas per neformaliojo ugdymo veiklą gimnazijoje. Gimnazija tvarko mokinių, lankančių šias pratybas, a</w:t>
      </w:r>
      <w:r w:rsidR="00424035">
        <w:t>pskaitą elektroniniame dienyne.</w:t>
      </w:r>
    </w:p>
    <w:p w:rsidR="00424035" w:rsidRDefault="00A76D0B" w:rsidP="00424035">
      <w:pPr>
        <w:pStyle w:val="Sraopastraipa"/>
        <w:numPr>
          <w:ilvl w:val="2"/>
          <w:numId w:val="1"/>
        </w:numPr>
        <w:tabs>
          <w:tab w:val="left" w:pos="2410"/>
          <w:tab w:val="left" w:pos="2552"/>
          <w:tab w:val="left" w:pos="2835"/>
        </w:tabs>
        <w:ind w:left="0" w:firstLine="1876"/>
        <w:jc w:val="both"/>
      </w:pPr>
      <w:r w:rsidRPr="00D934E0">
        <w:t>Organizuojant kūno kultūros pamokas patalpose, atsižvelgiama į Higienos normos reikalavimus.</w:t>
      </w:r>
    </w:p>
    <w:p w:rsidR="00424035" w:rsidRDefault="00424035" w:rsidP="00424035">
      <w:pPr>
        <w:pStyle w:val="Sraopastraipa"/>
        <w:numPr>
          <w:ilvl w:val="2"/>
          <w:numId w:val="1"/>
        </w:numPr>
        <w:tabs>
          <w:tab w:val="left" w:pos="2410"/>
          <w:tab w:val="left" w:pos="2552"/>
          <w:tab w:val="left" w:pos="2835"/>
        </w:tabs>
        <w:ind w:left="0" w:firstLine="1876"/>
        <w:jc w:val="both"/>
      </w:pPr>
      <w:r>
        <w:t>Specialiosios medicininės fizinio pajėgumo grupės mokiniams sudaromos fizinio aktyvumo pasirinkimo galimybės. Mokiniai  gali rinktis  vieną iš siūlomų fizinio aktyvumo formų:</w:t>
      </w:r>
    </w:p>
    <w:p w:rsidR="00424035" w:rsidRDefault="00424035" w:rsidP="00424035">
      <w:pPr>
        <w:pStyle w:val="Sraopastraipa"/>
        <w:numPr>
          <w:ilvl w:val="3"/>
          <w:numId w:val="1"/>
        </w:numPr>
        <w:tabs>
          <w:tab w:val="left" w:pos="2410"/>
          <w:tab w:val="left" w:pos="2552"/>
          <w:tab w:val="left" w:pos="2870"/>
        </w:tabs>
        <w:ind w:left="0" w:firstLine="1876"/>
        <w:jc w:val="both"/>
      </w:pPr>
      <w:r>
        <w:t>mokiniai dalyvauja pamokose su pagrindine grupe, bet pratimai ir krūvis jiems skiriami pagal gydytojo rekomendacijas ir atsižvelgiant į savijautą;</w:t>
      </w:r>
    </w:p>
    <w:p w:rsidR="00424035" w:rsidRDefault="00424035" w:rsidP="00424035">
      <w:pPr>
        <w:pStyle w:val="Sraopastraipa"/>
        <w:numPr>
          <w:ilvl w:val="3"/>
          <w:numId w:val="1"/>
        </w:numPr>
        <w:tabs>
          <w:tab w:val="left" w:pos="2410"/>
          <w:tab w:val="left" w:pos="2552"/>
          <w:tab w:val="left" w:pos="2870"/>
        </w:tabs>
        <w:ind w:left="0" w:firstLine="1876"/>
        <w:jc w:val="both"/>
      </w:pPr>
      <w:r>
        <w:t>gimnazija mokiniams, atleistiems nuo kūno kultūros pamokų dėl sveikatos ir laikinai dėl ligos, siūlo kitą veiklą (stalo žaidimus, šaškes, šachmatus, veiklą kompiuterių klasėje, bibliotekoje, konsultacijas ir socialinę veiklą).</w:t>
      </w:r>
      <w:r>
        <w:tab/>
      </w:r>
    </w:p>
    <w:p w:rsidR="00424035" w:rsidRDefault="00424035" w:rsidP="00424035">
      <w:pPr>
        <w:pStyle w:val="Sraopastraipa"/>
        <w:numPr>
          <w:ilvl w:val="2"/>
          <w:numId w:val="1"/>
        </w:numPr>
        <w:tabs>
          <w:tab w:val="left" w:pos="2410"/>
          <w:tab w:val="left" w:pos="2552"/>
          <w:tab w:val="left" w:pos="2870"/>
        </w:tabs>
        <w:ind w:left="0" w:firstLine="1876"/>
        <w:jc w:val="both"/>
      </w:pPr>
      <w:r>
        <w:t xml:space="preserve">Parengiamosios medicininės fizinio pajėgumo grupės mokiniams krūvis ir pratimai skiriami, atsižvelgiant į jų ligų pobūdį ir sveikatos būklę. Neskiriama ir </w:t>
      </w:r>
      <w:r>
        <w:lastRenderedPageBreak/>
        <w:t>neatliekama pratimų, galinčių skatinti ligų paūmėjimą. Dėl ligos pobūdžio negalintiesiems atlikti įprastų užduočių mokytojas skiria alternatyvias atsiskaitymo užduotis, kurios atitinka mokinių fizines galimybes ir gydytojo rekomendacijas.</w:t>
      </w:r>
    </w:p>
    <w:p w:rsidR="00A76D0B" w:rsidRDefault="00A76D0B" w:rsidP="00E22298">
      <w:pPr>
        <w:pStyle w:val="Sraopastraipa"/>
        <w:numPr>
          <w:ilvl w:val="1"/>
          <w:numId w:val="1"/>
        </w:numPr>
        <w:tabs>
          <w:tab w:val="left" w:pos="2552"/>
          <w:tab w:val="left" w:pos="2688"/>
          <w:tab w:val="left" w:pos="2870"/>
        </w:tabs>
        <w:ind w:left="0" w:firstLine="1890"/>
        <w:jc w:val="both"/>
      </w:pPr>
      <w:r w:rsidRPr="00D934E0">
        <w:t>Meninis ugdymas.</w:t>
      </w:r>
      <w:r w:rsidR="00E22298">
        <w:t xml:space="preserve"> </w:t>
      </w:r>
      <w:r w:rsidR="00E22298" w:rsidRPr="00E22298">
        <w:t xml:space="preserve">Meninio ugdymo dalykus sudaro dailės, muzikos ir pasirenkamieji teatro, šokio dalykai. </w:t>
      </w:r>
    </w:p>
    <w:p w:rsidR="00E22298" w:rsidRDefault="00A76D0B" w:rsidP="00E22298">
      <w:pPr>
        <w:pStyle w:val="Sraopastraipa"/>
        <w:numPr>
          <w:ilvl w:val="0"/>
          <w:numId w:val="1"/>
        </w:numPr>
        <w:tabs>
          <w:tab w:val="left" w:pos="2394"/>
        </w:tabs>
        <w:ind w:left="0" w:firstLine="1918"/>
        <w:jc w:val="both"/>
      </w:pPr>
      <w:r w:rsidRPr="00D934E0">
        <w:t xml:space="preserve">Pagrindinio ugdymo programai grupinio mokymosi forma kasdieniu mokymo proceso organizavimo būdu įgyvendinti skiriamas pamokų skaičius per </w:t>
      </w:r>
      <w:r>
        <w:t xml:space="preserve">savaitę </w:t>
      </w:r>
    </w:p>
    <w:p w:rsidR="00A76D0B" w:rsidRDefault="00A76D0B" w:rsidP="00E22298">
      <w:pPr>
        <w:tabs>
          <w:tab w:val="left" w:pos="2394"/>
        </w:tabs>
        <w:jc w:val="both"/>
      </w:pPr>
      <w:r w:rsidRPr="00D934E0">
        <w:t>2017–</w:t>
      </w:r>
      <w:r w:rsidR="00E22298">
        <w:t xml:space="preserve">2018 </w:t>
      </w:r>
      <w:r w:rsidRPr="00D934E0">
        <w:t>mokslo metais:</w:t>
      </w:r>
    </w:p>
    <w:p w:rsidR="00E22298" w:rsidRDefault="00E22298" w:rsidP="00E22298">
      <w:pPr>
        <w:tabs>
          <w:tab w:val="left" w:pos="2394"/>
        </w:tabs>
        <w:jc w:val="both"/>
      </w:pPr>
    </w:p>
    <w:tbl>
      <w:tblPr>
        <w:tblW w:w="106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638"/>
        <w:gridCol w:w="7"/>
        <w:gridCol w:w="772"/>
        <w:gridCol w:w="638"/>
        <w:gridCol w:w="921"/>
        <w:gridCol w:w="1276"/>
        <w:gridCol w:w="1274"/>
        <w:gridCol w:w="1314"/>
        <w:gridCol w:w="1239"/>
      </w:tblGrid>
      <w:tr w:rsidR="00A76D0B" w:rsidRPr="00D934E0" w:rsidTr="00C6750E">
        <w:trPr>
          <w:trHeight w:val="434"/>
        </w:trPr>
        <w:tc>
          <w:tcPr>
            <w:tcW w:w="2554" w:type="dxa"/>
            <w:tcBorders>
              <w:tl2br w:val="single" w:sz="4" w:space="0" w:color="auto"/>
            </w:tcBorders>
          </w:tcPr>
          <w:p w:rsidR="00A76D0B" w:rsidRPr="00D934E0" w:rsidRDefault="00A76D0B" w:rsidP="00D405AC">
            <w:pPr>
              <w:rPr>
                <w:sz w:val="20"/>
                <w:szCs w:val="20"/>
              </w:rPr>
            </w:pPr>
            <w:r>
              <w:t xml:space="preserve"> </w:t>
            </w:r>
            <w:r w:rsidRPr="00D934E0">
              <w:rPr>
                <w:sz w:val="20"/>
                <w:szCs w:val="20"/>
              </w:rPr>
              <w:t xml:space="preserve">            Klasė</w:t>
            </w:r>
          </w:p>
          <w:p w:rsidR="00A76D0B" w:rsidRPr="00D934E0" w:rsidRDefault="00A76D0B" w:rsidP="00D405AC">
            <w:pPr>
              <w:rPr>
                <w:sz w:val="20"/>
                <w:szCs w:val="20"/>
              </w:rPr>
            </w:pPr>
          </w:p>
          <w:p w:rsidR="00A76D0B" w:rsidRPr="00D934E0" w:rsidRDefault="00A76D0B" w:rsidP="00D405AC">
            <w:pPr>
              <w:rPr>
                <w:sz w:val="20"/>
                <w:szCs w:val="20"/>
              </w:rPr>
            </w:pPr>
          </w:p>
          <w:p w:rsidR="00A76D0B" w:rsidRDefault="00A76D0B" w:rsidP="00315582">
            <w:pPr>
              <w:rPr>
                <w:sz w:val="20"/>
                <w:szCs w:val="20"/>
              </w:rPr>
            </w:pPr>
            <w:r w:rsidRPr="00D934E0">
              <w:rPr>
                <w:sz w:val="20"/>
                <w:szCs w:val="20"/>
              </w:rPr>
              <w:t xml:space="preserve">Ugdymo sritys </w:t>
            </w:r>
            <w:r>
              <w:rPr>
                <w:sz w:val="20"/>
                <w:szCs w:val="20"/>
              </w:rPr>
              <w:t xml:space="preserve">ir </w:t>
            </w:r>
          </w:p>
          <w:p w:rsidR="00A76D0B" w:rsidRPr="00D934E0" w:rsidRDefault="00A76D0B" w:rsidP="008F7016">
            <w:pPr>
              <w:rPr>
                <w:sz w:val="20"/>
                <w:szCs w:val="20"/>
              </w:rPr>
            </w:pPr>
            <w:r>
              <w:rPr>
                <w:sz w:val="20"/>
                <w:szCs w:val="20"/>
              </w:rPr>
              <w:t>d</w:t>
            </w:r>
            <w:r w:rsidRPr="00D934E0">
              <w:rPr>
                <w:sz w:val="20"/>
                <w:szCs w:val="20"/>
              </w:rPr>
              <w:t xml:space="preserve">alykai </w:t>
            </w:r>
          </w:p>
        </w:tc>
        <w:tc>
          <w:tcPr>
            <w:tcW w:w="638" w:type="dxa"/>
            <w:vAlign w:val="center"/>
          </w:tcPr>
          <w:p w:rsidR="00A76D0B" w:rsidRPr="00D934E0" w:rsidRDefault="00A76D0B" w:rsidP="0010772A">
            <w:pPr>
              <w:jc w:val="center"/>
              <w:rPr>
                <w:sz w:val="20"/>
                <w:szCs w:val="20"/>
              </w:rPr>
            </w:pPr>
            <w:r w:rsidRPr="00D934E0">
              <w:rPr>
                <w:sz w:val="20"/>
                <w:szCs w:val="20"/>
              </w:rPr>
              <w:t>5</w:t>
            </w:r>
          </w:p>
        </w:tc>
        <w:tc>
          <w:tcPr>
            <w:tcW w:w="779" w:type="dxa"/>
            <w:gridSpan w:val="2"/>
            <w:vAlign w:val="center"/>
          </w:tcPr>
          <w:p w:rsidR="00A76D0B" w:rsidRPr="00D934E0" w:rsidRDefault="00A76D0B" w:rsidP="0010772A">
            <w:pPr>
              <w:jc w:val="center"/>
              <w:rPr>
                <w:sz w:val="20"/>
                <w:szCs w:val="20"/>
              </w:rPr>
            </w:pPr>
            <w:r w:rsidRPr="00D934E0">
              <w:rPr>
                <w:sz w:val="20"/>
                <w:szCs w:val="20"/>
              </w:rPr>
              <w:t>6</w:t>
            </w:r>
          </w:p>
        </w:tc>
        <w:tc>
          <w:tcPr>
            <w:tcW w:w="638" w:type="dxa"/>
            <w:vAlign w:val="center"/>
          </w:tcPr>
          <w:p w:rsidR="00A76D0B" w:rsidRPr="00D934E0" w:rsidRDefault="00A76D0B" w:rsidP="0010772A">
            <w:pPr>
              <w:jc w:val="center"/>
              <w:rPr>
                <w:sz w:val="20"/>
                <w:szCs w:val="20"/>
              </w:rPr>
            </w:pPr>
            <w:r w:rsidRPr="00D934E0">
              <w:rPr>
                <w:sz w:val="20"/>
                <w:szCs w:val="20"/>
              </w:rPr>
              <w:t>7</w:t>
            </w:r>
          </w:p>
        </w:tc>
        <w:tc>
          <w:tcPr>
            <w:tcW w:w="921" w:type="dxa"/>
            <w:vAlign w:val="center"/>
          </w:tcPr>
          <w:p w:rsidR="00A76D0B" w:rsidRPr="00D934E0" w:rsidRDefault="00A76D0B" w:rsidP="0010772A">
            <w:pPr>
              <w:jc w:val="center"/>
              <w:rPr>
                <w:sz w:val="20"/>
                <w:szCs w:val="20"/>
              </w:rPr>
            </w:pPr>
            <w:r w:rsidRPr="00D934E0">
              <w:rPr>
                <w:sz w:val="20"/>
                <w:szCs w:val="20"/>
              </w:rPr>
              <w:t>8</w:t>
            </w:r>
          </w:p>
        </w:tc>
        <w:tc>
          <w:tcPr>
            <w:tcW w:w="1276" w:type="dxa"/>
            <w:vAlign w:val="center"/>
          </w:tcPr>
          <w:p w:rsidR="00A76D0B" w:rsidRPr="00D934E0" w:rsidRDefault="00A76D0B" w:rsidP="00D405AC">
            <w:pPr>
              <w:rPr>
                <w:sz w:val="20"/>
                <w:szCs w:val="20"/>
              </w:rPr>
            </w:pPr>
            <w:r w:rsidRPr="00D934E0">
              <w:rPr>
                <w:sz w:val="20"/>
                <w:szCs w:val="20"/>
              </w:rPr>
              <w:t>Pagrindinio ugdymo programos I dalyje</w:t>
            </w:r>
          </w:p>
          <w:p w:rsidR="00A76D0B" w:rsidRPr="00D934E0" w:rsidRDefault="00A76D0B" w:rsidP="00D405AC">
            <w:pPr>
              <w:rPr>
                <w:sz w:val="20"/>
                <w:szCs w:val="20"/>
              </w:rPr>
            </w:pPr>
            <w:r w:rsidRPr="00D934E0">
              <w:rPr>
                <w:sz w:val="20"/>
                <w:szCs w:val="20"/>
              </w:rPr>
              <w:t>(5–8 klasė)</w:t>
            </w:r>
          </w:p>
        </w:tc>
        <w:tc>
          <w:tcPr>
            <w:tcW w:w="1274" w:type="dxa"/>
            <w:vAlign w:val="center"/>
          </w:tcPr>
          <w:p w:rsidR="00A76D0B" w:rsidRPr="00D934E0" w:rsidRDefault="00A76D0B" w:rsidP="008F7016">
            <w:pPr>
              <w:jc w:val="center"/>
              <w:rPr>
                <w:sz w:val="20"/>
                <w:szCs w:val="20"/>
              </w:rPr>
            </w:pPr>
            <w:r w:rsidRPr="00D934E0">
              <w:rPr>
                <w:sz w:val="20"/>
                <w:szCs w:val="20"/>
              </w:rPr>
              <w:t>gimnazijos I</w:t>
            </w:r>
          </w:p>
        </w:tc>
        <w:tc>
          <w:tcPr>
            <w:tcW w:w="1314" w:type="dxa"/>
            <w:vAlign w:val="center"/>
          </w:tcPr>
          <w:p w:rsidR="00A76D0B" w:rsidRPr="00D934E0" w:rsidRDefault="00A76D0B" w:rsidP="008F7016">
            <w:pPr>
              <w:jc w:val="center"/>
              <w:rPr>
                <w:sz w:val="20"/>
                <w:szCs w:val="20"/>
              </w:rPr>
            </w:pPr>
            <w:r w:rsidRPr="00D934E0">
              <w:rPr>
                <w:sz w:val="20"/>
                <w:szCs w:val="20"/>
              </w:rPr>
              <w:t>gimnazijos II</w:t>
            </w:r>
          </w:p>
        </w:tc>
        <w:tc>
          <w:tcPr>
            <w:tcW w:w="1239" w:type="dxa"/>
            <w:vAlign w:val="center"/>
          </w:tcPr>
          <w:p w:rsidR="00A76D0B" w:rsidRPr="00D934E0" w:rsidRDefault="00A76D0B" w:rsidP="00D405AC">
            <w:pPr>
              <w:rPr>
                <w:sz w:val="20"/>
                <w:szCs w:val="20"/>
              </w:rPr>
            </w:pPr>
            <w:r w:rsidRPr="00D934E0">
              <w:rPr>
                <w:sz w:val="20"/>
                <w:szCs w:val="20"/>
              </w:rPr>
              <w:t>Pagrindinio ugdymo programoje (iš viso)</w:t>
            </w:r>
          </w:p>
        </w:tc>
      </w:tr>
      <w:tr w:rsidR="00A76D0B" w:rsidRPr="00D934E0" w:rsidTr="00C6750E">
        <w:trPr>
          <w:trHeight w:val="199"/>
        </w:trPr>
        <w:tc>
          <w:tcPr>
            <w:tcW w:w="2554" w:type="dxa"/>
            <w:vAlign w:val="center"/>
          </w:tcPr>
          <w:p w:rsidR="00A76D0B" w:rsidRPr="00E42B26" w:rsidRDefault="00A76D0B" w:rsidP="002249A3">
            <w:pPr>
              <w:rPr>
                <w:sz w:val="20"/>
                <w:szCs w:val="20"/>
              </w:rPr>
            </w:pPr>
            <w:r w:rsidRPr="00E42B26">
              <w:rPr>
                <w:sz w:val="20"/>
                <w:szCs w:val="20"/>
              </w:rPr>
              <w:t xml:space="preserve">Dorinis ugdymas </w:t>
            </w:r>
          </w:p>
        </w:tc>
        <w:tc>
          <w:tcPr>
            <w:tcW w:w="1417" w:type="dxa"/>
            <w:gridSpan w:val="3"/>
            <w:vAlign w:val="center"/>
          </w:tcPr>
          <w:p w:rsidR="00A76D0B" w:rsidRPr="00D934E0" w:rsidRDefault="00A76D0B" w:rsidP="00BC0B49">
            <w:pPr>
              <w:jc w:val="center"/>
              <w:rPr>
                <w:sz w:val="20"/>
                <w:szCs w:val="20"/>
              </w:rPr>
            </w:pPr>
          </w:p>
        </w:tc>
        <w:tc>
          <w:tcPr>
            <w:tcW w:w="1559" w:type="dxa"/>
            <w:gridSpan w:val="2"/>
            <w:vAlign w:val="center"/>
          </w:tcPr>
          <w:p w:rsidR="00A76D0B" w:rsidRPr="00D934E0" w:rsidRDefault="00A76D0B" w:rsidP="00BC0B49">
            <w:pPr>
              <w:jc w:val="center"/>
              <w:rPr>
                <w:sz w:val="20"/>
                <w:szCs w:val="20"/>
              </w:rPr>
            </w:pPr>
          </w:p>
        </w:tc>
        <w:tc>
          <w:tcPr>
            <w:tcW w:w="1276" w:type="dxa"/>
            <w:vAlign w:val="center"/>
          </w:tcPr>
          <w:p w:rsidR="00A76D0B" w:rsidRPr="00D934E0" w:rsidRDefault="00A76D0B" w:rsidP="00BC0B49">
            <w:pPr>
              <w:jc w:val="center"/>
              <w:rPr>
                <w:sz w:val="20"/>
                <w:szCs w:val="20"/>
              </w:rPr>
            </w:pPr>
          </w:p>
        </w:tc>
        <w:tc>
          <w:tcPr>
            <w:tcW w:w="2588" w:type="dxa"/>
            <w:gridSpan w:val="2"/>
            <w:vAlign w:val="center"/>
          </w:tcPr>
          <w:p w:rsidR="00A76D0B" w:rsidRPr="00D934E0" w:rsidRDefault="00A76D0B" w:rsidP="00BC0B49">
            <w:pPr>
              <w:jc w:val="center"/>
              <w:rPr>
                <w:sz w:val="20"/>
                <w:szCs w:val="20"/>
              </w:rPr>
            </w:pPr>
          </w:p>
        </w:tc>
        <w:tc>
          <w:tcPr>
            <w:tcW w:w="1239" w:type="dxa"/>
            <w:vAlign w:val="center"/>
          </w:tcPr>
          <w:p w:rsidR="00A76D0B" w:rsidRPr="00D934E0" w:rsidRDefault="00A76D0B" w:rsidP="00D405AC">
            <w:pPr>
              <w:jc w:val="center"/>
              <w:rPr>
                <w:sz w:val="20"/>
                <w:szCs w:val="20"/>
              </w:rPr>
            </w:pPr>
          </w:p>
        </w:tc>
      </w:tr>
      <w:tr w:rsidR="00FE64B2" w:rsidRPr="00D934E0" w:rsidTr="008D27E2">
        <w:trPr>
          <w:trHeight w:val="220"/>
        </w:trPr>
        <w:tc>
          <w:tcPr>
            <w:tcW w:w="2554" w:type="dxa"/>
            <w:vAlign w:val="center"/>
          </w:tcPr>
          <w:p w:rsidR="00FE64B2" w:rsidRPr="00E42B26" w:rsidRDefault="00FE64B2" w:rsidP="00574329">
            <w:pPr>
              <w:rPr>
                <w:sz w:val="20"/>
                <w:szCs w:val="20"/>
              </w:rPr>
            </w:pPr>
            <w:r>
              <w:rPr>
                <w:sz w:val="20"/>
                <w:szCs w:val="20"/>
              </w:rPr>
              <w:t>Dorinis ugdymas (</w:t>
            </w:r>
            <w:r w:rsidRPr="00E42B26">
              <w:rPr>
                <w:sz w:val="20"/>
                <w:szCs w:val="20"/>
              </w:rPr>
              <w:t>etika</w:t>
            </w:r>
            <w:r>
              <w:rPr>
                <w:sz w:val="20"/>
                <w:szCs w:val="20"/>
              </w:rPr>
              <w:t xml:space="preserve">) </w:t>
            </w:r>
          </w:p>
        </w:tc>
        <w:tc>
          <w:tcPr>
            <w:tcW w:w="1417" w:type="dxa"/>
            <w:gridSpan w:val="3"/>
          </w:tcPr>
          <w:p w:rsidR="00FE64B2" w:rsidRDefault="00FE64B2" w:rsidP="00FE64B2">
            <w:pPr>
              <w:jc w:val="center"/>
            </w:pPr>
            <w:r w:rsidRPr="009F1A7B">
              <w:t>–</w:t>
            </w:r>
          </w:p>
        </w:tc>
        <w:tc>
          <w:tcPr>
            <w:tcW w:w="1559" w:type="dxa"/>
            <w:gridSpan w:val="2"/>
          </w:tcPr>
          <w:p w:rsidR="00FE64B2" w:rsidRDefault="00FE64B2" w:rsidP="00FE64B2">
            <w:pPr>
              <w:jc w:val="center"/>
            </w:pPr>
            <w:r w:rsidRPr="009F1A7B">
              <w:t>–</w:t>
            </w:r>
          </w:p>
        </w:tc>
        <w:tc>
          <w:tcPr>
            <w:tcW w:w="1276" w:type="dxa"/>
          </w:tcPr>
          <w:p w:rsidR="00FE64B2" w:rsidRDefault="00FE64B2" w:rsidP="00FE64B2">
            <w:pPr>
              <w:jc w:val="center"/>
            </w:pPr>
            <w:r w:rsidRPr="009F1A7B">
              <w:t>–</w:t>
            </w:r>
          </w:p>
        </w:tc>
        <w:tc>
          <w:tcPr>
            <w:tcW w:w="2588" w:type="dxa"/>
            <w:gridSpan w:val="2"/>
            <w:vAlign w:val="center"/>
          </w:tcPr>
          <w:p w:rsidR="00FE64B2" w:rsidRPr="00D934E0" w:rsidRDefault="00FE64B2" w:rsidP="00BC0B49">
            <w:pPr>
              <w:jc w:val="center"/>
              <w:rPr>
                <w:sz w:val="20"/>
                <w:szCs w:val="20"/>
              </w:rPr>
            </w:pPr>
            <w:r w:rsidRPr="00D934E0">
              <w:rPr>
                <w:sz w:val="20"/>
                <w:szCs w:val="20"/>
              </w:rPr>
              <w:t>1;1</w:t>
            </w:r>
          </w:p>
        </w:tc>
        <w:tc>
          <w:tcPr>
            <w:tcW w:w="1239" w:type="dxa"/>
            <w:vAlign w:val="center"/>
          </w:tcPr>
          <w:p w:rsidR="00FE64B2" w:rsidRDefault="00FE64B2" w:rsidP="00D405AC">
            <w:pPr>
              <w:jc w:val="center"/>
              <w:rPr>
                <w:sz w:val="20"/>
                <w:szCs w:val="20"/>
              </w:rPr>
            </w:pPr>
            <w:r>
              <w:rPr>
                <w:sz w:val="20"/>
                <w:szCs w:val="20"/>
              </w:rPr>
              <w:t>2</w:t>
            </w:r>
          </w:p>
        </w:tc>
      </w:tr>
      <w:tr w:rsidR="00E22298" w:rsidRPr="00D934E0" w:rsidTr="00C6750E">
        <w:trPr>
          <w:trHeight w:val="225"/>
        </w:trPr>
        <w:tc>
          <w:tcPr>
            <w:tcW w:w="2554" w:type="dxa"/>
            <w:vAlign w:val="center"/>
          </w:tcPr>
          <w:p w:rsidR="00E22298" w:rsidRDefault="00E22298" w:rsidP="00574329">
            <w:pPr>
              <w:rPr>
                <w:sz w:val="20"/>
                <w:szCs w:val="20"/>
              </w:rPr>
            </w:pPr>
            <w:r>
              <w:rPr>
                <w:sz w:val="20"/>
                <w:szCs w:val="20"/>
              </w:rPr>
              <w:t>Dorinis ugdymas (t</w:t>
            </w:r>
            <w:r w:rsidRPr="00E42B26">
              <w:rPr>
                <w:sz w:val="20"/>
                <w:szCs w:val="20"/>
              </w:rPr>
              <w:t>ikyb</w:t>
            </w:r>
            <w:r>
              <w:rPr>
                <w:sz w:val="20"/>
                <w:szCs w:val="20"/>
              </w:rPr>
              <w:t>a)</w:t>
            </w:r>
            <w:r w:rsidRPr="00E42B26">
              <w:rPr>
                <w:sz w:val="20"/>
                <w:szCs w:val="20"/>
              </w:rPr>
              <w:t xml:space="preserve"> </w:t>
            </w:r>
          </w:p>
        </w:tc>
        <w:tc>
          <w:tcPr>
            <w:tcW w:w="1417" w:type="dxa"/>
            <w:gridSpan w:val="3"/>
            <w:vAlign w:val="center"/>
          </w:tcPr>
          <w:p w:rsidR="00E22298" w:rsidRPr="00D934E0" w:rsidRDefault="00E22298" w:rsidP="00BC0B49">
            <w:pPr>
              <w:jc w:val="center"/>
              <w:rPr>
                <w:sz w:val="20"/>
                <w:szCs w:val="20"/>
              </w:rPr>
            </w:pPr>
            <w:r w:rsidRPr="00D934E0">
              <w:rPr>
                <w:sz w:val="20"/>
                <w:szCs w:val="20"/>
              </w:rPr>
              <w:t>1;1</w:t>
            </w:r>
          </w:p>
        </w:tc>
        <w:tc>
          <w:tcPr>
            <w:tcW w:w="1559" w:type="dxa"/>
            <w:gridSpan w:val="2"/>
            <w:vAlign w:val="center"/>
          </w:tcPr>
          <w:p w:rsidR="00E22298" w:rsidRPr="00D934E0" w:rsidRDefault="00E22298" w:rsidP="002249A3">
            <w:pPr>
              <w:jc w:val="center"/>
              <w:rPr>
                <w:sz w:val="20"/>
                <w:szCs w:val="20"/>
              </w:rPr>
            </w:pPr>
            <w:r w:rsidRPr="00D934E0">
              <w:rPr>
                <w:sz w:val="20"/>
                <w:szCs w:val="20"/>
              </w:rPr>
              <w:t>1</w:t>
            </w:r>
            <w:r>
              <w:rPr>
                <w:sz w:val="20"/>
                <w:szCs w:val="20"/>
              </w:rPr>
              <w:t>;1</w:t>
            </w:r>
          </w:p>
        </w:tc>
        <w:tc>
          <w:tcPr>
            <w:tcW w:w="1276" w:type="dxa"/>
            <w:vAlign w:val="center"/>
          </w:tcPr>
          <w:p w:rsidR="00E22298" w:rsidRPr="00D934E0" w:rsidRDefault="00E22298" w:rsidP="00BC0B49">
            <w:pPr>
              <w:jc w:val="center"/>
              <w:rPr>
                <w:sz w:val="20"/>
                <w:szCs w:val="20"/>
              </w:rPr>
            </w:pPr>
            <w:r w:rsidRPr="00D934E0">
              <w:rPr>
                <w:sz w:val="20"/>
                <w:szCs w:val="20"/>
              </w:rPr>
              <w:t>4</w:t>
            </w:r>
          </w:p>
        </w:tc>
        <w:tc>
          <w:tcPr>
            <w:tcW w:w="2588" w:type="dxa"/>
            <w:gridSpan w:val="2"/>
            <w:vAlign w:val="center"/>
          </w:tcPr>
          <w:p w:rsidR="00E22298" w:rsidRPr="00D934E0" w:rsidRDefault="00E22298" w:rsidP="00BC0B49">
            <w:pPr>
              <w:jc w:val="center"/>
              <w:rPr>
                <w:sz w:val="20"/>
                <w:szCs w:val="20"/>
              </w:rPr>
            </w:pPr>
          </w:p>
        </w:tc>
        <w:tc>
          <w:tcPr>
            <w:tcW w:w="1239" w:type="dxa"/>
            <w:vAlign w:val="center"/>
          </w:tcPr>
          <w:p w:rsidR="00E22298" w:rsidRDefault="00E22298" w:rsidP="00D405AC">
            <w:pPr>
              <w:jc w:val="center"/>
              <w:rPr>
                <w:sz w:val="20"/>
                <w:szCs w:val="20"/>
              </w:rPr>
            </w:pPr>
            <w:r>
              <w:rPr>
                <w:sz w:val="20"/>
                <w:szCs w:val="20"/>
              </w:rPr>
              <w:t>4</w:t>
            </w:r>
          </w:p>
        </w:tc>
      </w:tr>
      <w:tr w:rsidR="00A76D0B" w:rsidRPr="00D934E0" w:rsidTr="00C6750E">
        <w:trPr>
          <w:trHeight w:val="239"/>
        </w:trPr>
        <w:tc>
          <w:tcPr>
            <w:tcW w:w="2554" w:type="dxa"/>
            <w:vAlign w:val="center"/>
          </w:tcPr>
          <w:p w:rsidR="00A76D0B" w:rsidRPr="00E42B26" w:rsidRDefault="00A76D0B" w:rsidP="00D405AC">
            <w:pPr>
              <w:rPr>
                <w:sz w:val="20"/>
                <w:szCs w:val="20"/>
              </w:rPr>
            </w:pPr>
            <w:r w:rsidRPr="00E42B26">
              <w:rPr>
                <w:sz w:val="20"/>
                <w:szCs w:val="20"/>
              </w:rPr>
              <w:t xml:space="preserve">Kalbos </w:t>
            </w:r>
          </w:p>
        </w:tc>
        <w:tc>
          <w:tcPr>
            <w:tcW w:w="8079" w:type="dxa"/>
            <w:gridSpan w:val="9"/>
            <w:vAlign w:val="center"/>
          </w:tcPr>
          <w:p w:rsidR="00A76D0B" w:rsidRPr="00D934E0" w:rsidRDefault="00A76D0B" w:rsidP="00D405AC">
            <w:pPr>
              <w:jc w:val="center"/>
              <w:rPr>
                <w:sz w:val="20"/>
                <w:szCs w:val="20"/>
              </w:rPr>
            </w:pPr>
          </w:p>
        </w:tc>
      </w:tr>
      <w:tr w:rsidR="00A76D0B" w:rsidRPr="00D934E0" w:rsidTr="00C6750E">
        <w:trPr>
          <w:trHeight w:val="247"/>
        </w:trPr>
        <w:tc>
          <w:tcPr>
            <w:tcW w:w="2554" w:type="dxa"/>
            <w:vAlign w:val="center"/>
          </w:tcPr>
          <w:p w:rsidR="00A76D0B" w:rsidRPr="00D934E0" w:rsidRDefault="00A76D0B" w:rsidP="00D405AC">
            <w:pPr>
              <w:rPr>
                <w:sz w:val="20"/>
                <w:szCs w:val="20"/>
              </w:rPr>
            </w:pPr>
            <w:r w:rsidRPr="00D934E0">
              <w:rPr>
                <w:sz w:val="20"/>
                <w:szCs w:val="20"/>
              </w:rPr>
              <w:t xml:space="preserve">Lietuvių kalba ir literatūra </w:t>
            </w:r>
          </w:p>
        </w:tc>
        <w:tc>
          <w:tcPr>
            <w:tcW w:w="1417" w:type="dxa"/>
            <w:gridSpan w:val="3"/>
            <w:vAlign w:val="center"/>
          </w:tcPr>
          <w:p w:rsidR="00A76D0B" w:rsidRPr="00D934E0" w:rsidRDefault="00A76D0B" w:rsidP="00BC0B49">
            <w:pPr>
              <w:jc w:val="center"/>
              <w:rPr>
                <w:sz w:val="20"/>
                <w:szCs w:val="20"/>
              </w:rPr>
            </w:pPr>
            <w:r w:rsidRPr="00D934E0">
              <w:rPr>
                <w:sz w:val="20"/>
                <w:szCs w:val="20"/>
              </w:rPr>
              <w:t>5;5</w:t>
            </w:r>
          </w:p>
        </w:tc>
        <w:tc>
          <w:tcPr>
            <w:tcW w:w="1559" w:type="dxa"/>
            <w:gridSpan w:val="2"/>
            <w:vAlign w:val="center"/>
          </w:tcPr>
          <w:p w:rsidR="00A76D0B" w:rsidRPr="00D934E0" w:rsidRDefault="00A76D0B" w:rsidP="00BC0B49">
            <w:pPr>
              <w:jc w:val="center"/>
              <w:rPr>
                <w:sz w:val="20"/>
                <w:szCs w:val="20"/>
              </w:rPr>
            </w:pPr>
            <w:r w:rsidRPr="00D934E0">
              <w:rPr>
                <w:sz w:val="20"/>
                <w:szCs w:val="20"/>
              </w:rPr>
              <w:t>5;5</w:t>
            </w:r>
          </w:p>
        </w:tc>
        <w:tc>
          <w:tcPr>
            <w:tcW w:w="1276" w:type="dxa"/>
            <w:vAlign w:val="center"/>
          </w:tcPr>
          <w:p w:rsidR="00A76D0B" w:rsidRPr="00D934E0" w:rsidRDefault="00A76D0B" w:rsidP="00BC0B49">
            <w:pPr>
              <w:jc w:val="center"/>
              <w:rPr>
                <w:sz w:val="20"/>
                <w:szCs w:val="20"/>
              </w:rPr>
            </w:pPr>
            <w:r w:rsidRPr="00D934E0">
              <w:rPr>
                <w:sz w:val="20"/>
                <w:szCs w:val="20"/>
              </w:rPr>
              <w:t>20</w:t>
            </w:r>
          </w:p>
        </w:tc>
        <w:tc>
          <w:tcPr>
            <w:tcW w:w="2588" w:type="dxa"/>
            <w:gridSpan w:val="2"/>
            <w:vAlign w:val="center"/>
          </w:tcPr>
          <w:p w:rsidR="00A76D0B" w:rsidRPr="00D934E0" w:rsidRDefault="00A76D0B" w:rsidP="00BC0B49">
            <w:pPr>
              <w:jc w:val="center"/>
              <w:rPr>
                <w:sz w:val="20"/>
                <w:szCs w:val="20"/>
              </w:rPr>
            </w:pPr>
            <w:r w:rsidRPr="00D934E0">
              <w:rPr>
                <w:sz w:val="20"/>
                <w:szCs w:val="20"/>
              </w:rPr>
              <w:t>4;5 / 5;4</w:t>
            </w:r>
          </w:p>
        </w:tc>
        <w:tc>
          <w:tcPr>
            <w:tcW w:w="1239" w:type="dxa"/>
            <w:vAlign w:val="center"/>
          </w:tcPr>
          <w:p w:rsidR="00A76D0B" w:rsidRPr="00D934E0" w:rsidRDefault="00A76D0B" w:rsidP="00BC0B49">
            <w:pPr>
              <w:jc w:val="center"/>
              <w:rPr>
                <w:sz w:val="20"/>
                <w:szCs w:val="20"/>
              </w:rPr>
            </w:pPr>
            <w:r w:rsidRPr="00D934E0">
              <w:rPr>
                <w:sz w:val="20"/>
                <w:szCs w:val="20"/>
              </w:rPr>
              <w:t>29</w:t>
            </w:r>
          </w:p>
        </w:tc>
      </w:tr>
      <w:tr w:rsidR="00A76D0B" w:rsidRPr="00D934E0" w:rsidTr="00C6750E">
        <w:trPr>
          <w:trHeight w:val="137"/>
        </w:trPr>
        <w:tc>
          <w:tcPr>
            <w:tcW w:w="2554" w:type="dxa"/>
            <w:vAlign w:val="center"/>
          </w:tcPr>
          <w:p w:rsidR="00A76D0B" w:rsidRPr="00D934E0" w:rsidRDefault="00A76D0B" w:rsidP="00D405AC">
            <w:pPr>
              <w:rPr>
                <w:sz w:val="20"/>
                <w:szCs w:val="20"/>
              </w:rPr>
            </w:pPr>
            <w:r w:rsidRPr="00D934E0">
              <w:rPr>
                <w:sz w:val="20"/>
                <w:szCs w:val="20"/>
              </w:rPr>
              <w:t>Užsienio kalba (1-oji)</w:t>
            </w:r>
            <w:r w:rsidR="000E5D71">
              <w:rPr>
                <w:sz w:val="20"/>
                <w:szCs w:val="20"/>
              </w:rPr>
              <w:t xml:space="preserve"> anglų</w:t>
            </w:r>
          </w:p>
        </w:tc>
        <w:tc>
          <w:tcPr>
            <w:tcW w:w="1417" w:type="dxa"/>
            <w:gridSpan w:val="3"/>
            <w:vAlign w:val="center"/>
          </w:tcPr>
          <w:p w:rsidR="00A76D0B" w:rsidRPr="00D934E0" w:rsidRDefault="00A76D0B" w:rsidP="00BC0B49">
            <w:pPr>
              <w:jc w:val="center"/>
              <w:rPr>
                <w:sz w:val="20"/>
                <w:szCs w:val="20"/>
              </w:rPr>
            </w:pPr>
            <w:r w:rsidRPr="00D934E0">
              <w:rPr>
                <w:sz w:val="20"/>
                <w:szCs w:val="20"/>
              </w:rPr>
              <w:t>3;3</w:t>
            </w:r>
          </w:p>
        </w:tc>
        <w:tc>
          <w:tcPr>
            <w:tcW w:w="1559" w:type="dxa"/>
            <w:gridSpan w:val="2"/>
            <w:vAlign w:val="center"/>
          </w:tcPr>
          <w:p w:rsidR="00A76D0B" w:rsidRPr="00D934E0" w:rsidRDefault="00A76D0B" w:rsidP="00BC0B49">
            <w:pPr>
              <w:jc w:val="center"/>
              <w:rPr>
                <w:sz w:val="20"/>
                <w:szCs w:val="20"/>
              </w:rPr>
            </w:pPr>
            <w:r w:rsidRPr="00D934E0">
              <w:rPr>
                <w:sz w:val="20"/>
                <w:szCs w:val="20"/>
              </w:rPr>
              <w:t>3;3</w:t>
            </w:r>
          </w:p>
        </w:tc>
        <w:tc>
          <w:tcPr>
            <w:tcW w:w="1276" w:type="dxa"/>
            <w:vAlign w:val="center"/>
          </w:tcPr>
          <w:p w:rsidR="00A76D0B" w:rsidRPr="00D934E0" w:rsidRDefault="00A76D0B" w:rsidP="00BC0B49">
            <w:pPr>
              <w:jc w:val="center"/>
              <w:rPr>
                <w:sz w:val="20"/>
                <w:szCs w:val="20"/>
              </w:rPr>
            </w:pPr>
            <w:r w:rsidRPr="00D934E0">
              <w:rPr>
                <w:sz w:val="20"/>
                <w:szCs w:val="20"/>
              </w:rPr>
              <w:t>12</w:t>
            </w:r>
          </w:p>
        </w:tc>
        <w:tc>
          <w:tcPr>
            <w:tcW w:w="2588" w:type="dxa"/>
            <w:gridSpan w:val="2"/>
            <w:vAlign w:val="center"/>
          </w:tcPr>
          <w:p w:rsidR="00A76D0B" w:rsidRPr="00D934E0" w:rsidRDefault="00A76D0B" w:rsidP="00BC0B49">
            <w:pPr>
              <w:jc w:val="center"/>
              <w:rPr>
                <w:sz w:val="20"/>
                <w:szCs w:val="20"/>
              </w:rPr>
            </w:pPr>
            <w:r w:rsidRPr="00D934E0">
              <w:rPr>
                <w:sz w:val="20"/>
                <w:szCs w:val="20"/>
              </w:rPr>
              <w:t>3;3</w:t>
            </w:r>
          </w:p>
        </w:tc>
        <w:tc>
          <w:tcPr>
            <w:tcW w:w="1239" w:type="dxa"/>
            <w:vAlign w:val="center"/>
          </w:tcPr>
          <w:p w:rsidR="00A76D0B" w:rsidRPr="00D934E0" w:rsidRDefault="00A76D0B" w:rsidP="00BC0B49">
            <w:pPr>
              <w:jc w:val="center"/>
              <w:rPr>
                <w:sz w:val="20"/>
                <w:szCs w:val="20"/>
              </w:rPr>
            </w:pPr>
            <w:r w:rsidRPr="00D934E0">
              <w:rPr>
                <w:sz w:val="20"/>
                <w:szCs w:val="20"/>
              </w:rPr>
              <w:t>18</w:t>
            </w:r>
          </w:p>
        </w:tc>
      </w:tr>
      <w:tr w:rsidR="00A76D0B" w:rsidRPr="00D934E0" w:rsidTr="00C6750E">
        <w:trPr>
          <w:trHeight w:val="131"/>
        </w:trPr>
        <w:tc>
          <w:tcPr>
            <w:tcW w:w="2554" w:type="dxa"/>
            <w:vAlign w:val="center"/>
          </w:tcPr>
          <w:p w:rsidR="00A76D0B" w:rsidRPr="00D934E0" w:rsidRDefault="00A76D0B" w:rsidP="00D405AC">
            <w:pPr>
              <w:rPr>
                <w:sz w:val="20"/>
                <w:szCs w:val="20"/>
              </w:rPr>
            </w:pPr>
            <w:r w:rsidRPr="00D934E0">
              <w:rPr>
                <w:sz w:val="20"/>
                <w:szCs w:val="20"/>
              </w:rPr>
              <w:t>Užsienio kalba (2-oji)</w:t>
            </w:r>
            <w:r w:rsidR="000E5D71">
              <w:rPr>
                <w:sz w:val="20"/>
                <w:szCs w:val="20"/>
              </w:rPr>
              <w:t xml:space="preserve"> rusų</w:t>
            </w:r>
          </w:p>
        </w:tc>
        <w:tc>
          <w:tcPr>
            <w:tcW w:w="1417" w:type="dxa"/>
            <w:gridSpan w:val="3"/>
            <w:vAlign w:val="center"/>
          </w:tcPr>
          <w:p w:rsidR="00A76D0B" w:rsidRPr="00D934E0" w:rsidRDefault="00A76D0B" w:rsidP="00BC0B49">
            <w:pPr>
              <w:jc w:val="center"/>
              <w:rPr>
                <w:sz w:val="20"/>
                <w:szCs w:val="20"/>
              </w:rPr>
            </w:pPr>
            <w:r w:rsidRPr="00D934E0">
              <w:rPr>
                <w:sz w:val="20"/>
                <w:szCs w:val="20"/>
              </w:rPr>
              <w:t>0;2</w:t>
            </w:r>
          </w:p>
        </w:tc>
        <w:tc>
          <w:tcPr>
            <w:tcW w:w="1559" w:type="dxa"/>
            <w:gridSpan w:val="2"/>
            <w:vAlign w:val="center"/>
          </w:tcPr>
          <w:p w:rsidR="00A76D0B" w:rsidRPr="00D934E0" w:rsidRDefault="00A76D0B" w:rsidP="00BC0B49">
            <w:pPr>
              <w:jc w:val="center"/>
              <w:rPr>
                <w:sz w:val="20"/>
                <w:szCs w:val="20"/>
              </w:rPr>
            </w:pPr>
            <w:r w:rsidRPr="00D934E0">
              <w:rPr>
                <w:sz w:val="20"/>
                <w:szCs w:val="20"/>
              </w:rPr>
              <w:t>2;2</w:t>
            </w:r>
          </w:p>
        </w:tc>
        <w:tc>
          <w:tcPr>
            <w:tcW w:w="1276" w:type="dxa"/>
            <w:vAlign w:val="center"/>
          </w:tcPr>
          <w:p w:rsidR="00A76D0B" w:rsidRPr="00D934E0" w:rsidRDefault="00A76D0B" w:rsidP="00BC0B49">
            <w:pPr>
              <w:jc w:val="center"/>
              <w:rPr>
                <w:sz w:val="20"/>
                <w:szCs w:val="20"/>
              </w:rPr>
            </w:pPr>
            <w:r w:rsidRPr="00D934E0">
              <w:rPr>
                <w:sz w:val="20"/>
                <w:szCs w:val="20"/>
              </w:rPr>
              <w:t>6</w:t>
            </w:r>
          </w:p>
        </w:tc>
        <w:tc>
          <w:tcPr>
            <w:tcW w:w="2588" w:type="dxa"/>
            <w:gridSpan w:val="2"/>
            <w:vAlign w:val="center"/>
          </w:tcPr>
          <w:p w:rsidR="00A76D0B" w:rsidRPr="00D934E0" w:rsidRDefault="00A76D0B" w:rsidP="00BC0B49">
            <w:pPr>
              <w:jc w:val="center"/>
              <w:rPr>
                <w:sz w:val="20"/>
                <w:szCs w:val="20"/>
              </w:rPr>
            </w:pPr>
            <w:r w:rsidRPr="00D934E0">
              <w:rPr>
                <w:sz w:val="20"/>
                <w:szCs w:val="20"/>
              </w:rPr>
              <w:t>2;2</w:t>
            </w:r>
          </w:p>
        </w:tc>
        <w:tc>
          <w:tcPr>
            <w:tcW w:w="1239" w:type="dxa"/>
            <w:vAlign w:val="center"/>
          </w:tcPr>
          <w:p w:rsidR="00A76D0B" w:rsidRPr="00D934E0" w:rsidRDefault="00A76D0B" w:rsidP="00BC0B49">
            <w:pPr>
              <w:jc w:val="center"/>
              <w:rPr>
                <w:sz w:val="20"/>
                <w:szCs w:val="20"/>
              </w:rPr>
            </w:pPr>
            <w:r w:rsidRPr="00D934E0">
              <w:rPr>
                <w:sz w:val="20"/>
                <w:szCs w:val="20"/>
              </w:rPr>
              <w:t>10</w:t>
            </w:r>
          </w:p>
        </w:tc>
      </w:tr>
      <w:tr w:rsidR="00A76D0B" w:rsidRPr="00D934E0" w:rsidTr="00C6750E">
        <w:trPr>
          <w:trHeight w:val="131"/>
        </w:trPr>
        <w:tc>
          <w:tcPr>
            <w:tcW w:w="2554" w:type="dxa"/>
            <w:vAlign w:val="center"/>
          </w:tcPr>
          <w:p w:rsidR="00A76D0B" w:rsidRPr="00E42B26" w:rsidRDefault="00A76D0B" w:rsidP="00D405AC">
            <w:pPr>
              <w:rPr>
                <w:sz w:val="20"/>
                <w:szCs w:val="20"/>
              </w:rPr>
            </w:pPr>
            <w:r w:rsidRPr="00E42B26">
              <w:rPr>
                <w:sz w:val="20"/>
                <w:szCs w:val="20"/>
              </w:rPr>
              <w:t>Matematika ir informacinės</w:t>
            </w:r>
          </w:p>
          <w:p w:rsidR="00A76D0B" w:rsidRPr="00D934E0" w:rsidRDefault="00A76D0B" w:rsidP="00D405AC">
            <w:pPr>
              <w:rPr>
                <w:sz w:val="20"/>
                <w:szCs w:val="20"/>
              </w:rPr>
            </w:pPr>
            <w:r w:rsidRPr="00E42B26">
              <w:rPr>
                <w:sz w:val="20"/>
                <w:szCs w:val="20"/>
              </w:rPr>
              <w:t xml:space="preserve"> technologijos</w:t>
            </w:r>
            <w:r w:rsidRPr="00D934E0">
              <w:rPr>
                <w:sz w:val="20"/>
                <w:szCs w:val="20"/>
              </w:rPr>
              <w:t xml:space="preserve"> </w:t>
            </w:r>
          </w:p>
        </w:tc>
        <w:tc>
          <w:tcPr>
            <w:tcW w:w="8079" w:type="dxa"/>
            <w:gridSpan w:val="9"/>
            <w:vAlign w:val="center"/>
          </w:tcPr>
          <w:p w:rsidR="00A76D0B" w:rsidRPr="00D934E0" w:rsidRDefault="00A76D0B" w:rsidP="00D405AC">
            <w:pPr>
              <w:rPr>
                <w:sz w:val="20"/>
                <w:szCs w:val="20"/>
              </w:rPr>
            </w:pPr>
          </w:p>
        </w:tc>
      </w:tr>
      <w:tr w:rsidR="00A76D0B" w:rsidRPr="00D934E0" w:rsidTr="00C6750E">
        <w:trPr>
          <w:trHeight w:val="97"/>
        </w:trPr>
        <w:tc>
          <w:tcPr>
            <w:tcW w:w="2554" w:type="dxa"/>
            <w:vAlign w:val="center"/>
          </w:tcPr>
          <w:p w:rsidR="00A76D0B" w:rsidRPr="00D934E0" w:rsidRDefault="00A76D0B" w:rsidP="00D405AC">
            <w:pPr>
              <w:rPr>
                <w:sz w:val="20"/>
                <w:szCs w:val="20"/>
              </w:rPr>
            </w:pPr>
            <w:r w:rsidRPr="00D934E0">
              <w:rPr>
                <w:sz w:val="20"/>
                <w:szCs w:val="20"/>
              </w:rPr>
              <w:t>Matematika</w:t>
            </w:r>
          </w:p>
        </w:tc>
        <w:tc>
          <w:tcPr>
            <w:tcW w:w="1417" w:type="dxa"/>
            <w:gridSpan w:val="3"/>
            <w:vAlign w:val="center"/>
          </w:tcPr>
          <w:p w:rsidR="00A76D0B" w:rsidRPr="00D934E0" w:rsidRDefault="00A76D0B" w:rsidP="00BC0B49">
            <w:pPr>
              <w:jc w:val="center"/>
              <w:rPr>
                <w:sz w:val="20"/>
                <w:szCs w:val="20"/>
              </w:rPr>
            </w:pPr>
            <w:r w:rsidRPr="00D934E0">
              <w:rPr>
                <w:sz w:val="20"/>
                <w:szCs w:val="20"/>
              </w:rPr>
              <w:t>4;4</w:t>
            </w:r>
          </w:p>
        </w:tc>
        <w:tc>
          <w:tcPr>
            <w:tcW w:w="1559" w:type="dxa"/>
            <w:gridSpan w:val="2"/>
            <w:vAlign w:val="center"/>
          </w:tcPr>
          <w:p w:rsidR="00A76D0B" w:rsidRPr="00D934E0" w:rsidRDefault="00A76D0B" w:rsidP="00BC0B49">
            <w:pPr>
              <w:jc w:val="center"/>
              <w:rPr>
                <w:sz w:val="20"/>
                <w:szCs w:val="20"/>
              </w:rPr>
            </w:pPr>
            <w:r w:rsidRPr="00D934E0">
              <w:rPr>
                <w:sz w:val="20"/>
                <w:szCs w:val="20"/>
              </w:rPr>
              <w:t>4;4</w:t>
            </w:r>
          </w:p>
        </w:tc>
        <w:tc>
          <w:tcPr>
            <w:tcW w:w="1276" w:type="dxa"/>
            <w:vAlign w:val="center"/>
          </w:tcPr>
          <w:p w:rsidR="00A76D0B" w:rsidRPr="00D934E0" w:rsidRDefault="00A76D0B" w:rsidP="00BC0B49">
            <w:pPr>
              <w:jc w:val="center"/>
              <w:rPr>
                <w:sz w:val="20"/>
                <w:szCs w:val="20"/>
              </w:rPr>
            </w:pPr>
            <w:r w:rsidRPr="00D934E0">
              <w:rPr>
                <w:sz w:val="20"/>
                <w:szCs w:val="20"/>
              </w:rPr>
              <w:t>16</w:t>
            </w:r>
          </w:p>
        </w:tc>
        <w:tc>
          <w:tcPr>
            <w:tcW w:w="2588" w:type="dxa"/>
            <w:gridSpan w:val="2"/>
            <w:vAlign w:val="center"/>
          </w:tcPr>
          <w:p w:rsidR="00A76D0B" w:rsidRPr="00D934E0" w:rsidRDefault="000E5D71" w:rsidP="000E5D71">
            <w:pPr>
              <w:jc w:val="center"/>
              <w:rPr>
                <w:sz w:val="20"/>
                <w:szCs w:val="20"/>
              </w:rPr>
            </w:pPr>
            <w:r>
              <w:rPr>
                <w:sz w:val="20"/>
                <w:szCs w:val="20"/>
              </w:rPr>
              <w:t xml:space="preserve">3;4 </w:t>
            </w:r>
          </w:p>
        </w:tc>
        <w:tc>
          <w:tcPr>
            <w:tcW w:w="1239" w:type="dxa"/>
            <w:vAlign w:val="center"/>
          </w:tcPr>
          <w:p w:rsidR="00A76D0B" w:rsidRPr="00D934E0" w:rsidRDefault="00A76D0B" w:rsidP="00BC0B49">
            <w:pPr>
              <w:jc w:val="center"/>
              <w:rPr>
                <w:sz w:val="20"/>
                <w:szCs w:val="20"/>
              </w:rPr>
            </w:pPr>
            <w:r w:rsidRPr="00D934E0">
              <w:rPr>
                <w:sz w:val="20"/>
                <w:szCs w:val="20"/>
              </w:rPr>
              <w:t>23</w:t>
            </w:r>
          </w:p>
        </w:tc>
      </w:tr>
      <w:tr w:rsidR="00A76D0B" w:rsidRPr="00D934E0" w:rsidTr="00C6750E">
        <w:trPr>
          <w:trHeight w:val="337"/>
        </w:trPr>
        <w:tc>
          <w:tcPr>
            <w:tcW w:w="2554" w:type="dxa"/>
            <w:vAlign w:val="center"/>
          </w:tcPr>
          <w:p w:rsidR="00A76D0B" w:rsidRPr="00D934E0" w:rsidRDefault="00A76D0B" w:rsidP="00D405AC">
            <w:pPr>
              <w:rPr>
                <w:sz w:val="20"/>
                <w:szCs w:val="20"/>
              </w:rPr>
            </w:pPr>
            <w:r w:rsidRPr="00D934E0">
              <w:rPr>
                <w:sz w:val="20"/>
                <w:szCs w:val="20"/>
              </w:rPr>
              <w:t>Informacinės technologijos</w:t>
            </w:r>
          </w:p>
        </w:tc>
        <w:tc>
          <w:tcPr>
            <w:tcW w:w="1417" w:type="dxa"/>
            <w:gridSpan w:val="3"/>
            <w:vAlign w:val="center"/>
          </w:tcPr>
          <w:p w:rsidR="00A76D0B" w:rsidRPr="00D934E0" w:rsidRDefault="004526FA" w:rsidP="000E0382">
            <w:pPr>
              <w:jc w:val="center"/>
              <w:rPr>
                <w:sz w:val="20"/>
                <w:szCs w:val="20"/>
              </w:rPr>
            </w:pPr>
            <w:r>
              <w:rPr>
                <w:sz w:val="20"/>
                <w:szCs w:val="20"/>
              </w:rPr>
              <w:t xml:space="preserve">1;1 </w:t>
            </w:r>
          </w:p>
        </w:tc>
        <w:tc>
          <w:tcPr>
            <w:tcW w:w="1559" w:type="dxa"/>
            <w:gridSpan w:val="2"/>
            <w:vAlign w:val="center"/>
          </w:tcPr>
          <w:p w:rsidR="00A76D0B" w:rsidRPr="00D934E0" w:rsidRDefault="00A76D0B" w:rsidP="00BC0B49">
            <w:pPr>
              <w:jc w:val="center"/>
              <w:rPr>
                <w:sz w:val="20"/>
                <w:szCs w:val="20"/>
              </w:rPr>
            </w:pPr>
            <w:r w:rsidRPr="00D934E0">
              <w:rPr>
                <w:sz w:val="20"/>
                <w:szCs w:val="20"/>
              </w:rPr>
              <w:t xml:space="preserve"> 0,5;0,5</w:t>
            </w:r>
          </w:p>
        </w:tc>
        <w:tc>
          <w:tcPr>
            <w:tcW w:w="1276" w:type="dxa"/>
            <w:vAlign w:val="center"/>
          </w:tcPr>
          <w:p w:rsidR="00A76D0B" w:rsidRPr="00D934E0" w:rsidRDefault="00A76D0B" w:rsidP="00BC0B49">
            <w:pPr>
              <w:jc w:val="center"/>
              <w:rPr>
                <w:sz w:val="20"/>
                <w:szCs w:val="20"/>
              </w:rPr>
            </w:pPr>
            <w:r w:rsidRPr="00D934E0">
              <w:rPr>
                <w:sz w:val="20"/>
                <w:szCs w:val="20"/>
              </w:rPr>
              <w:t>3</w:t>
            </w:r>
          </w:p>
        </w:tc>
        <w:tc>
          <w:tcPr>
            <w:tcW w:w="2588" w:type="dxa"/>
            <w:gridSpan w:val="2"/>
            <w:vAlign w:val="center"/>
          </w:tcPr>
          <w:p w:rsidR="00A76D0B" w:rsidRPr="00D934E0" w:rsidRDefault="004526FA" w:rsidP="00BC0B49">
            <w:pPr>
              <w:jc w:val="center"/>
              <w:rPr>
                <w:sz w:val="20"/>
                <w:szCs w:val="20"/>
              </w:rPr>
            </w:pPr>
            <w:r>
              <w:rPr>
                <w:sz w:val="20"/>
                <w:szCs w:val="20"/>
              </w:rPr>
              <w:t xml:space="preserve">1;1 </w:t>
            </w:r>
          </w:p>
        </w:tc>
        <w:tc>
          <w:tcPr>
            <w:tcW w:w="1239" w:type="dxa"/>
            <w:vAlign w:val="center"/>
          </w:tcPr>
          <w:p w:rsidR="00A76D0B" w:rsidRPr="00D934E0" w:rsidRDefault="00A76D0B" w:rsidP="00BC0B49">
            <w:pPr>
              <w:jc w:val="center"/>
              <w:rPr>
                <w:sz w:val="20"/>
                <w:szCs w:val="20"/>
              </w:rPr>
            </w:pPr>
            <w:r w:rsidRPr="00D934E0">
              <w:rPr>
                <w:sz w:val="20"/>
                <w:szCs w:val="20"/>
              </w:rPr>
              <w:t>5</w:t>
            </w:r>
          </w:p>
        </w:tc>
      </w:tr>
      <w:tr w:rsidR="00A76D0B" w:rsidRPr="00D934E0" w:rsidTr="00C6750E">
        <w:trPr>
          <w:trHeight w:val="337"/>
        </w:trPr>
        <w:tc>
          <w:tcPr>
            <w:tcW w:w="2554" w:type="dxa"/>
            <w:vAlign w:val="center"/>
          </w:tcPr>
          <w:p w:rsidR="00A76D0B" w:rsidRPr="00E42B26" w:rsidRDefault="00A76D0B" w:rsidP="00D405AC">
            <w:pPr>
              <w:rPr>
                <w:sz w:val="20"/>
                <w:szCs w:val="20"/>
              </w:rPr>
            </w:pPr>
            <w:r w:rsidRPr="00E42B26">
              <w:rPr>
                <w:sz w:val="20"/>
                <w:szCs w:val="20"/>
              </w:rPr>
              <w:t xml:space="preserve">Gamtamokslinis ugdymas </w:t>
            </w:r>
          </w:p>
        </w:tc>
        <w:tc>
          <w:tcPr>
            <w:tcW w:w="8079" w:type="dxa"/>
            <w:gridSpan w:val="9"/>
            <w:vAlign w:val="center"/>
          </w:tcPr>
          <w:p w:rsidR="00A76D0B" w:rsidRPr="00D934E0" w:rsidRDefault="00A76D0B" w:rsidP="00D405AC">
            <w:pPr>
              <w:jc w:val="center"/>
              <w:rPr>
                <w:sz w:val="20"/>
                <w:szCs w:val="20"/>
              </w:rPr>
            </w:pPr>
          </w:p>
        </w:tc>
      </w:tr>
      <w:tr w:rsidR="00A76D0B" w:rsidRPr="00D934E0" w:rsidTr="00C6750E">
        <w:trPr>
          <w:trHeight w:val="92"/>
        </w:trPr>
        <w:tc>
          <w:tcPr>
            <w:tcW w:w="2554" w:type="dxa"/>
            <w:vAlign w:val="center"/>
          </w:tcPr>
          <w:p w:rsidR="00A76D0B" w:rsidRPr="00D934E0" w:rsidRDefault="00A76D0B" w:rsidP="00D405AC">
            <w:pPr>
              <w:rPr>
                <w:sz w:val="20"/>
                <w:szCs w:val="20"/>
              </w:rPr>
            </w:pPr>
            <w:r w:rsidRPr="00D934E0">
              <w:rPr>
                <w:sz w:val="20"/>
                <w:szCs w:val="20"/>
              </w:rPr>
              <w:t>Gamta ir žmogus</w:t>
            </w:r>
          </w:p>
        </w:tc>
        <w:tc>
          <w:tcPr>
            <w:tcW w:w="1417" w:type="dxa"/>
            <w:gridSpan w:val="3"/>
            <w:vAlign w:val="center"/>
          </w:tcPr>
          <w:p w:rsidR="00A76D0B" w:rsidRPr="00D934E0" w:rsidRDefault="00A76D0B" w:rsidP="00BC0B49">
            <w:pPr>
              <w:jc w:val="center"/>
              <w:rPr>
                <w:sz w:val="20"/>
                <w:szCs w:val="20"/>
              </w:rPr>
            </w:pPr>
            <w:r w:rsidRPr="00D934E0">
              <w:rPr>
                <w:sz w:val="20"/>
                <w:szCs w:val="20"/>
              </w:rPr>
              <w:t>2;</w:t>
            </w:r>
            <w:r>
              <w:rPr>
                <w:sz w:val="20"/>
                <w:szCs w:val="20"/>
              </w:rPr>
              <w:t>2</w:t>
            </w:r>
          </w:p>
        </w:tc>
        <w:tc>
          <w:tcPr>
            <w:tcW w:w="1559" w:type="dxa"/>
            <w:gridSpan w:val="2"/>
            <w:vAlign w:val="center"/>
          </w:tcPr>
          <w:p w:rsidR="00A76D0B" w:rsidRPr="00D934E0" w:rsidRDefault="00A76D0B" w:rsidP="00D405AC">
            <w:pPr>
              <w:jc w:val="center"/>
              <w:rPr>
                <w:sz w:val="20"/>
                <w:szCs w:val="20"/>
              </w:rPr>
            </w:pPr>
            <w:r>
              <w:rPr>
                <w:sz w:val="20"/>
                <w:szCs w:val="20"/>
              </w:rPr>
              <w:t>–</w:t>
            </w:r>
          </w:p>
        </w:tc>
        <w:tc>
          <w:tcPr>
            <w:tcW w:w="1276" w:type="dxa"/>
            <w:vAlign w:val="center"/>
          </w:tcPr>
          <w:p w:rsidR="00A76D0B" w:rsidRPr="00D934E0" w:rsidRDefault="00A76D0B" w:rsidP="00BC0B49">
            <w:pPr>
              <w:jc w:val="center"/>
              <w:rPr>
                <w:sz w:val="20"/>
                <w:szCs w:val="20"/>
              </w:rPr>
            </w:pPr>
            <w:r>
              <w:rPr>
                <w:sz w:val="20"/>
                <w:szCs w:val="20"/>
              </w:rPr>
              <w:t>4</w:t>
            </w:r>
          </w:p>
        </w:tc>
        <w:tc>
          <w:tcPr>
            <w:tcW w:w="2588" w:type="dxa"/>
            <w:gridSpan w:val="2"/>
            <w:vAlign w:val="center"/>
          </w:tcPr>
          <w:p w:rsidR="00A76D0B" w:rsidRPr="00D934E0" w:rsidRDefault="00A76D0B" w:rsidP="00D405AC">
            <w:pPr>
              <w:jc w:val="center"/>
              <w:rPr>
                <w:sz w:val="20"/>
                <w:szCs w:val="20"/>
              </w:rPr>
            </w:pPr>
            <w:r>
              <w:rPr>
                <w:sz w:val="20"/>
                <w:szCs w:val="20"/>
              </w:rPr>
              <w:t>–</w:t>
            </w:r>
          </w:p>
        </w:tc>
        <w:tc>
          <w:tcPr>
            <w:tcW w:w="1239" w:type="dxa"/>
            <w:vAlign w:val="center"/>
          </w:tcPr>
          <w:p w:rsidR="00A76D0B" w:rsidRPr="00D934E0" w:rsidRDefault="00A76D0B" w:rsidP="00BC0B49">
            <w:pPr>
              <w:jc w:val="center"/>
              <w:rPr>
                <w:sz w:val="20"/>
                <w:szCs w:val="20"/>
              </w:rPr>
            </w:pPr>
            <w:r>
              <w:rPr>
                <w:sz w:val="20"/>
                <w:szCs w:val="20"/>
              </w:rPr>
              <w:t>4</w:t>
            </w:r>
          </w:p>
        </w:tc>
      </w:tr>
      <w:tr w:rsidR="00A76D0B" w:rsidRPr="00D934E0" w:rsidTr="00C6750E">
        <w:trPr>
          <w:trHeight w:val="337"/>
        </w:trPr>
        <w:tc>
          <w:tcPr>
            <w:tcW w:w="2554" w:type="dxa"/>
            <w:vAlign w:val="center"/>
          </w:tcPr>
          <w:p w:rsidR="00A76D0B" w:rsidRPr="00D934E0" w:rsidRDefault="00A76D0B" w:rsidP="00D405AC">
            <w:pPr>
              <w:rPr>
                <w:sz w:val="20"/>
                <w:szCs w:val="20"/>
              </w:rPr>
            </w:pPr>
            <w:r w:rsidRPr="00D934E0">
              <w:rPr>
                <w:sz w:val="20"/>
                <w:szCs w:val="20"/>
              </w:rPr>
              <w:t>Biologija</w:t>
            </w:r>
          </w:p>
        </w:tc>
        <w:tc>
          <w:tcPr>
            <w:tcW w:w="1417" w:type="dxa"/>
            <w:gridSpan w:val="3"/>
            <w:vAlign w:val="center"/>
          </w:tcPr>
          <w:p w:rsidR="00A76D0B" w:rsidRPr="00D934E0" w:rsidRDefault="00A76D0B" w:rsidP="00D405AC">
            <w:pPr>
              <w:jc w:val="center"/>
              <w:rPr>
                <w:sz w:val="20"/>
                <w:szCs w:val="20"/>
              </w:rPr>
            </w:pPr>
            <w:r>
              <w:rPr>
                <w:sz w:val="20"/>
                <w:szCs w:val="20"/>
              </w:rPr>
              <w:t>–</w:t>
            </w:r>
          </w:p>
        </w:tc>
        <w:tc>
          <w:tcPr>
            <w:tcW w:w="1559" w:type="dxa"/>
            <w:gridSpan w:val="2"/>
            <w:vAlign w:val="center"/>
          </w:tcPr>
          <w:p w:rsidR="00A76D0B" w:rsidRPr="00D934E0" w:rsidRDefault="004526FA" w:rsidP="00BC0B49">
            <w:pPr>
              <w:jc w:val="center"/>
              <w:rPr>
                <w:sz w:val="20"/>
                <w:szCs w:val="20"/>
              </w:rPr>
            </w:pPr>
            <w:r>
              <w:rPr>
                <w:sz w:val="20"/>
                <w:szCs w:val="20"/>
              </w:rPr>
              <w:t xml:space="preserve">2;1 </w:t>
            </w:r>
          </w:p>
        </w:tc>
        <w:tc>
          <w:tcPr>
            <w:tcW w:w="1276" w:type="dxa"/>
            <w:vAlign w:val="center"/>
          </w:tcPr>
          <w:p w:rsidR="00A76D0B" w:rsidRPr="00D934E0" w:rsidRDefault="00A76D0B" w:rsidP="00BC0B49">
            <w:pPr>
              <w:jc w:val="center"/>
              <w:rPr>
                <w:sz w:val="20"/>
                <w:szCs w:val="20"/>
              </w:rPr>
            </w:pPr>
            <w:r w:rsidRPr="00D934E0">
              <w:rPr>
                <w:sz w:val="20"/>
                <w:szCs w:val="20"/>
              </w:rPr>
              <w:t>3</w:t>
            </w:r>
          </w:p>
        </w:tc>
        <w:tc>
          <w:tcPr>
            <w:tcW w:w="2588" w:type="dxa"/>
            <w:gridSpan w:val="2"/>
            <w:vAlign w:val="center"/>
          </w:tcPr>
          <w:p w:rsidR="00A76D0B" w:rsidRPr="00D934E0" w:rsidRDefault="004526FA" w:rsidP="004526FA">
            <w:pPr>
              <w:jc w:val="center"/>
              <w:rPr>
                <w:sz w:val="20"/>
                <w:szCs w:val="20"/>
              </w:rPr>
            </w:pPr>
            <w:r>
              <w:rPr>
                <w:sz w:val="20"/>
                <w:szCs w:val="20"/>
              </w:rPr>
              <w:t>2;2</w:t>
            </w:r>
          </w:p>
        </w:tc>
        <w:tc>
          <w:tcPr>
            <w:tcW w:w="1239" w:type="dxa"/>
            <w:vAlign w:val="center"/>
          </w:tcPr>
          <w:p w:rsidR="00A76D0B" w:rsidRPr="00D934E0" w:rsidRDefault="004526FA" w:rsidP="00BC0B49">
            <w:pPr>
              <w:jc w:val="center"/>
              <w:rPr>
                <w:sz w:val="20"/>
                <w:szCs w:val="20"/>
              </w:rPr>
            </w:pPr>
            <w:r>
              <w:rPr>
                <w:sz w:val="20"/>
                <w:szCs w:val="20"/>
              </w:rPr>
              <w:t>7</w:t>
            </w:r>
          </w:p>
        </w:tc>
      </w:tr>
      <w:tr w:rsidR="00A76D0B" w:rsidRPr="00D934E0" w:rsidTr="00C6750E">
        <w:trPr>
          <w:trHeight w:val="127"/>
        </w:trPr>
        <w:tc>
          <w:tcPr>
            <w:tcW w:w="2554" w:type="dxa"/>
            <w:vAlign w:val="center"/>
          </w:tcPr>
          <w:p w:rsidR="00A76D0B" w:rsidRPr="00D934E0" w:rsidRDefault="00A76D0B" w:rsidP="00D405AC">
            <w:pPr>
              <w:rPr>
                <w:sz w:val="20"/>
                <w:szCs w:val="20"/>
              </w:rPr>
            </w:pPr>
            <w:r w:rsidRPr="00D934E0">
              <w:rPr>
                <w:sz w:val="20"/>
                <w:szCs w:val="20"/>
              </w:rPr>
              <w:t>Chemija</w:t>
            </w:r>
          </w:p>
        </w:tc>
        <w:tc>
          <w:tcPr>
            <w:tcW w:w="1417" w:type="dxa"/>
            <w:gridSpan w:val="3"/>
            <w:vAlign w:val="center"/>
          </w:tcPr>
          <w:p w:rsidR="00A76D0B" w:rsidRPr="00D934E0" w:rsidRDefault="00A76D0B" w:rsidP="00D405AC">
            <w:pPr>
              <w:jc w:val="center"/>
              <w:rPr>
                <w:sz w:val="20"/>
                <w:szCs w:val="20"/>
              </w:rPr>
            </w:pPr>
            <w:r>
              <w:rPr>
                <w:sz w:val="20"/>
                <w:szCs w:val="20"/>
              </w:rPr>
              <w:t>–</w:t>
            </w:r>
          </w:p>
        </w:tc>
        <w:tc>
          <w:tcPr>
            <w:tcW w:w="1559" w:type="dxa"/>
            <w:gridSpan w:val="2"/>
            <w:vAlign w:val="center"/>
          </w:tcPr>
          <w:p w:rsidR="00A76D0B" w:rsidRPr="00D934E0" w:rsidRDefault="00A76D0B" w:rsidP="00BC0B49">
            <w:pPr>
              <w:jc w:val="center"/>
              <w:rPr>
                <w:sz w:val="20"/>
                <w:szCs w:val="20"/>
              </w:rPr>
            </w:pPr>
            <w:r w:rsidRPr="00D934E0">
              <w:rPr>
                <w:sz w:val="20"/>
                <w:szCs w:val="20"/>
              </w:rPr>
              <w:t>0;2</w:t>
            </w:r>
          </w:p>
        </w:tc>
        <w:tc>
          <w:tcPr>
            <w:tcW w:w="1276" w:type="dxa"/>
            <w:vAlign w:val="center"/>
          </w:tcPr>
          <w:p w:rsidR="00A76D0B" w:rsidRPr="00D934E0" w:rsidRDefault="00A76D0B" w:rsidP="00BC0B49">
            <w:pPr>
              <w:jc w:val="center"/>
              <w:rPr>
                <w:sz w:val="20"/>
                <w:szCs w:val="20"/>
              </w:rPr>
            </w:pPr>
            <w:r w:rsidRPr="00D934E0">
              <w:rPr>
                <w:sz w:val="20"/>
                <w:szCs w:val="20"/>
              </w:rPr>
              <w:t>2</w:t>
            </w:r>
          </w:p>
        </w:tc>
        <w:tc>
          <w:tcPr>
            <w:tcW w:w="2588" w:type="dxa"/>
            <w:gridSpan w:val="2"/>
            <w:vAlign w:val="center"/>
          </w:tcPr>
          <w:p w:rsidR="00A76D0B" w:rsidRPr="00D934E0" w:rsidRDefault="00A76D0B" w:rsidP="00BC0B49">
            <w:pPr>
              <w:jc w:val="center"/>
              <w:rPr>
                <w:sz w:val="20"/>
                <w:szCs w:val="20"/>
              </w:rPr>
            </w:pPr>
            <w:r w:rsidRPr="00D934E0">
              <w:rPr>
                <w:sz w:val="20"/>
                <w:szCs w:val="20"/>
              </w:rPr>
              <w:t>2;2</w:t>
            </w:r>
          </w:p>
        </w:tc>
        <w:tc>
          <w:tcPr>
            <w:tcW w:w="1239" w:type="dxa"/>
            <w:vAlign w:val="center"/>
          </w:tcPr>
          <w:p w:rsidR="00A76D0B" w:rsidRPr="00D934E0" w:rsidRDefault="00A76D0B" w:rsidP="00BC0B49">
            <w:pPr>
              <w:jc w:val="center"/>
              <w:rPr>
                <w:sz w:val="20"/>
                <w:szCs w:val="20"/>
              </w:rPr>
            </w:pPr>
            <w:r w:rsidRPr="00D934E0">
              <w:rPr>
                <w:sz w:val="20"/>
                <w:szCs w:val="20"/>
              </w:rPr>
              <w:t xml:space="preserve"> 6</w:t>
            </w:r>
          </w:p>
        </w:tc>
      </w:tr>
      <w:tr w:rsidR="00A76D0B" w:rsidRPr="00D934E0" w:rsidTr="00C6750E">
        <w:trPr>
          <w:trHeight w:val="434"/>
        </w:trPr>
        <w:tc>
          <w:tcPr>
            <w:tcW w:w="2554" w:type="dxa"/>
            <w:vAlign w:val="center"/>
          </w:tcPr>
          <w:p w:rsidR="00A76D0B" w:rsidRPr="00D934E0" w:rsidRDefault="00A76D0B" w:rsidP="00D405AC">
            <w:pPr>
              <w:rPr>
                <w:sz w:val="20"/>
                <w:szCs w:val="20"/>
              </w:rPr>
            </w:pPr>
            <w:r w:rsidRPr="00D934E0">
              <w:rPr>
                <w:sz w:val="20"/>
                <w:szCs w:val="20"/>
              </w:rPr>
              <w:t>Fizika</w:t>
            </w:r>
          </w:p>
        </w:tc>
        <w:tc>
          <w:tcPr>
            <w:tcW w:w="1417" w:type="dxa"/>
            <w:gridSpan w:val="3"/>
            <w:vAlign w:val="center"/>
          </w:tcPr>
          <w:p w:rsidR="00A76D0B" w:rsidRPr="00D934E0" w:rsidRDefault="008818F4" w:rsidP="00D405AC">
            <w:pPr>
              <w:jc w:val="center"/>
              <w:rPr>
                <w:sz w:val="20"/>
                <w:szCs w:val="20"/>
              </w:rPr>
            </w:pPr>
            <w:r w:rsidRPr="008818F4">
              <w:rPr>
                <w:sz w:val="20"/>
                <w:szCs w:val="20"/>
              </w:rPr>
              <w:t>–</w:t>
            </w:r>
          </w:p>
        </w:tc>
        <w:tc>
          <w:tcPr>
            <w:tcW w:w="1559" w:type="dxa"/>
            <w:gridSpan w:val="2"/>
            <w:vAlign w:val="center"/>
          </w:tcPr>
          <w:p w:rsidR="00A76D0B" w:rsidRPr="00D934E0" w:rsidRDefault="004526FA" w:rsidP="00BC0B49">
            <w:pPr>
              <w:jc w:val="center"/>
              <w:rPr>
                <w:sz w:val="20"/>
                <w:szCs w:val="20"/>
              </w:rPr>
            </w:pPr>
            <w:r>
              <w:rPr>
                <w:sz w:val="20"/>
                <w:szCs w:val="20"/>
              </w:rPr>
              <w:t>1;2</w:t>
            </w:r>
          </w:p>
        </w:tc>
        <w:tc>
          <w:tcPr>
            <w:tcW w:w="1276" w:type="dxa"/>
            <w:vAlign w:val="center"/>
          </w:tcPr>
          <w:p w:rsidR="00A76D0B" w:rsidRPr="00D934E0" w:rsidRDefault="00A76D0B" w:rsidP="00BC0B49">
            <w:pPr>
              <w:jc w:val="center"/>
              <w:rPr>
                <w:sz w:val="20"/>
                <w:szCs w:val="20"/>
              </w:rPr>
            </w:pPr>
            <w:r w:rsidRPr="00D934E0">
              <w:rPr>
                <w:sz w:val="20"/>
                <w:szCs w:val="20"/>
              </w:rPr>
              <w:t>3</w:t>
            </w:r>
          </w:p>
        </w:tc>
        <w:tc>
          <w:tcPr>
            <w:tcW w:w="2588" w:type="dxa"/>
            <w:gridSpan w:val="2"/>
            <w:vAlign w:val="center"/>
          </w:tcPr>
          <w:p w:rsidR="00A76D0B" w:rsidRPr="00D934E0" w:rsidRDefault="00A76D0B" w:rsidP="00BC0B49">
            <w:pPr>
              <w:jc w:val="center"/>
              <w:rPr>
                <w:sz w:val="20"/>
                <w:szCs w:val="20"/>
              </w:rPr>
            </w:pPr>
            <w:r w:rsidRPr="00D934E0">
              <w:rPr>
                <w:sz w:val="20"/>
                <w:szCs w:val="20"/>
              </w:rPr>
              <w:t>2;2</w:t>
            </w:r>
          </w:p>
        </w:tc>
        <w:tc>
          <w:tcPr>
            <w:tcW w:w="1239" w:type="dxa"/>
            <w:vAlign w:val="center"/>
          </w:tcPr>
          <w:p w:rsidR="00A76D0B" w:rsidRPr="00D934E0" w:rsidRDefault="00A76D0B" w:rsidP="00BC0B49">
            <w:pPr>
              <w:jc w:val="center"/>
              <w:rPr>
                <w:sz w:val="20"/>
                <w:szCs w:val="20"/>
              </w:rPr>
            </w:pPr>
            <w:r w:rsidRPr="00D934E0">
              <w:rPr>
                <w:sz w:val="20"/>
                <w:szCs w:val="20"/>
              </w:rPr>
              <w:t>7</w:t>
            </w:r>
          </w:p>
        </w:tc>
      </w:tr>
      <w:tr w:rsidR="00A76D0B" w:rsidRPr="00D934E0" w:rsidTr="00C6750E">
        <w:trPr>
          <w:trHeight w:val="434"/>
        </w:trPr>
        <w:tc>
          <w:tcPr>
            <w:tcW w:w="2554" w:type="dxa"/>
            <w:vAlign w:val="center"/>
          </w:tcPr>
          <w:p w:rsidR="00A76D0B" w:rsidRPr="00E42B26" w:rsidRDefault="00A76D0B" w:rsidP="00D405AC">
            <w:pPr>
              <w:rPr>
                <w:sz w:val="20"/>
                <w:szCs w:val="20"/>
              </w:rPr>
            </w:pPr>
            <w:r w:rsidRPr="00E42B26">
              <w:rPr>
                <w:sz w:val="20"/>
                <w:szCs w:val="20"/>
              </w:rPr>
              <w:t xml:space="preserve">Socialinis ugdymas </w:t>
            </w:r>
          </w:p>
        </w:tc>
        <w:tc>
          <w:tcPr>
            <w:tcW w:w="8079" w:type="dxa"/>
            <w:gridSpan w:val="9"/>
            <w:vAlign w:val="center"/>
          </w:tcPr>
          <w:p w:rsidR="00A76D0B" w:rsidRPr="00E42B26" w:rsidRDefault="00A76D0B" w:rsidP="00D405AC">
            <w:pPr>
              <w:jc w:val="center"/>
              <w:rPr>
                <w:sz w:val="20"/>
                <w:szCs w:val="20"/>
              </w:rPr>
            </w:pPr>
          </w:p>
        </w:tc>
      </w:tr>
      <w:tr w:rsidR="00A76D0B" w:rsidRPr="00D934E0" w:rsidTr="00C6750E">
        <w:trPr>
          <w:trHeight w:val="303"/>
        </w:trPr>
        <w:tc>
          <w:tcPr>
            <w:tcW w:w="2554" w:type="dxa"/>
            <w:vAlign w:val="center"/>
          </w:tcPr>
          <w:p w:rsidR="00A76D0B" w:rsidRPr="00D934E0" w:rsidRDefault="00A76D0B" w:rsidP="00D405AC">
            <w:pPr>
              <w:rPr>
                <w:sz w:val="20"/>
                <w:szCs w:val="20"/>
              </w:rPr>
            </w:pPr>
            <w:r w:rsidRPr="00D934E0">
              <w:rPr>
                <w:sz w:val="20"/>
                <w:szCs w:val="20"/>
              </w:rPr>
              <w:t>Istorija</w:t>
            </w:r>
          </w:p>
        </w:tc>
        <w:tc>
          <w:tcPr>
            <w:tcW w:w="1417" w:type="dxa"/>
            <w:gridSpan w:val="3"/>
            <w:vAlign w:val="center"/>
          </w:tcPr>
          <w:p w:rsidR="00A76D0B" w:rsidRPr="00D934E0" w:rsidRDefault="00A76D0B" w:rsidP="00BC0B49">
            <w:pPr>
              <w:jc w:val="center"/>
              <w:rPr>
                <w:sz w:val="20"/>
                <w:szCs w:val="20"/>
              </w:rPr>
            </w:pPr>
            <w:r w:rsidRPr="00D934E0">
              <w:rPr>
                <w:sz w:val="20"/>
                <w:szCs w:val="20"/>
              </w:rPr>
              <w:t>2;2</w:t>
            </w:r>
          </w:p>
        </w:tc>
        <w:tc>
          <w:tcPr>
            <w:tcW w:w="1559" w:type="dxa"/>
            <w:gridSpan w:val="2"/>
            <w:vAlign w:val="center"/>
          </w:tcPr>
          <w:p w:rsidR="00A76D0B" w:rsidRPr="00D934E0" w:rsidRDefault="00A76D0B" w:rsidP="00BC0B49">
            <w:pPr>
              <w:jc w:val="center"/>
              <w:rPr>
                <w:sz w:val="20"/>
                <w:szCs w:val="20"/>
              </w:rPr>
            </w:pPr>
            <w:r w:rsidRPr="00D934E0">
              <w:rPr>
                <w:sz w:val="20"/>
                <w:szCs w:val="20"/>
              </w:rPr>
              <w:t>2;2</w:t>
            </w:r>
          </w:p>
        </w:tc>
        <w:tc>
          <w:tcPr>
            <w:tcW w:w="1276" w:type="dxa"/>
            <w:vAlign w:val="center"/>
          </w:tcPr>
          <w:p w:rsidR="00A76D0B" w:rsidRPr="00D934E0" w:rsidRDefault="00A76D0B" w:rsidP="00BC0B49">
            <w:pPr>
              <w:jc w:val="center"/>
              <w:rPr>
                <w:sz w:val="20"/>
                <w:szCs w:val="20"/>
              </w:rPr>
            </w:pPr>
            <w:r w:rsidRPr="00D934E0">
              <w:rPr>
                <w:sz w:val="20"/>
                <w:szCs w:val="20"/>
              </w:rPr>
              <w:t>8</w:t>
            </w:r>
          </w:p>
        </w:tc>
        <w:tc>
          <w:tcPr>
            <w:tcW w:w="2588" w:type="dxa"/>
            <w:gridSpan w:val="2"/>
            <w:vAlign w:val="center"/>
          </w:tcPr>
          <w:p w:rsidR="00A76D0B" w:rsidRPr="00D934E0" w:rsidRDefault="00A76D0B" w:rsidP="00BC0B49">
            <w:pPr>
              <w:jc w:val="center"/>
              <w:rPr>
                <w:sz w:val="20"/>
                <w:szCs w:val="20"/>
              </w:rPr>
            </w:pPr>
            <w:r w:rsidRPr="00D934E0">
              <w:rPr>
                <w:sz w:val="20"/>
                <w:szCs w:val="20"/>
              </w:rPr>
              <w:t>2;2</w:t>
            </w:r>
          </w:p>
        </w:tc>
        <w:tc>
          <w:tcPr>
            <w:tcW w:w="1239" w:type="dxa"/>
            <w:vAlign w:val="center"/>
          </w:tcPr>
          <w:p w:rsidR="00A76D0B" w:rsidRPr="00D934E0" w:rsidRDefault="00A76D0B" w:rsidP="00BC0B49">
            <w:pPr>
              <w:jc w:val="center"/>
              <w:rPr>
                <w:sz w:val="20"/>
                <w:szCs w:val="20"/>
              </w:rPr>
            </w:pPr>
            <w:r w:rsidRPr="00D934E0">
              <w:rPr>
                <w:sz w:val="20"/>
                <w:szCs w:val="20"/>
              </w:rPr>
              <w:t>12</w:t>
            </w:r>
          </w:p>
        </w:tc>
      </w:tr>
      <w:tr w:rsidR="00A76D0B" w:rsidRPr="00D934E0" w:rsidTr="00C6750E">
        <w:trPr>
          <w:trHeight w:val="434"/>
        </w:trPr>
        <w:tc>
          <w:tcPr>
            <w:tcW w:w="2554" w:type="dxa"/>
            <w:vAlign w:val="center"/>
          </w:tcPr>
          <w:p w:rsidR="00A76D0B" w:rsidRPr="00D934E0" w:rsidRDefault="00A76D0B" w:rsidP="00D405AC">
            <w:pPr>
              <w:rPr>
                <w:sz w:val="20"/>
                <w:szCs w:val="20"/>
              </w:rPr>
            </w:pPr>
            <w:r w:rsidRPr="00D934E0">
              <w:rPr>
                <w:sz w:val="20"/>
                <w:szCs w:val="20"/>
              </w:rPr>
              <w:t xml:space="preserve">Pilietiškumo pagrindai </w:t>
            </w:r>
          </w:p>
        </w:tc>
        <w:tc>
          <w:tcPr>
            <w:tcW w:w="1417" w:type="dxa"/>
            <w:gridSpan w:val="3"/>
            <w:vAlign w:val="center"/>
          </w:tcPr>
          <w:p w:rsidR="00A76D0B" w:rsidRPr="00D934E0" w:rsidRDefault="00A76D0B" w:rsidP="00D405AC">
            <w:pPr>
              <w:jc w:val="center"/>
              <w:rPr>
                <w:sz w:val="20"/>
                <w:szCs w:val="20"/>
              </w:rPr>
            </w:pPr>
            <w:r>
              <w:rPr>
                <w:sz w:val="20"/>
                <w:szCs w:val="20"/>
              </w:rPr>
              <w:t>–</w:t>
            </w:r>
          </w:p>
        </w:tc>
        <w:tc>
          <w:tcPr>
            <w:tcW w:w="1559" w:type="dxa"/>
            <w:gridSpan w:val="2"/>
            <w:vAlign w:val="center"/>
          </w:tcPr>
          <w:p w:rsidR="00A76D0B" w:rsidRPr="00D934E0" w:rsidRDefault="00A76D0B" w:rsidP="00D405AC">
            <w:pPr>
              <w:jc w:val="center"/>
              <w:rPr>
                <w:sz w:val="20"/>
                <w:szCs w:val="20"/>
              </w:rPr>
            </w:pPr>
            <w:r>
              <w:rPr>
                <w:sz w:val="20"/>
                <w:szCs w:val="20"/>
              </w:rPr>
              <w:t>–</w:t>
            </w:r>
          </w:p>
        </w:tc>
        <w:tc>
          <w:tcPr>
            <w:tcW w:w="1276" w:type="dxa"/>
            <w:vAlign w:val="center"/>
          </w:tcPr>
          <w:p w:rsidR="00A76D0B" w:rsidRPr="00D934E0" w:rsidRDefault="00A76D0B" w:rsidP="00D405AC">
            <w:pPr>
              <w:jc w:val="center"/>
              <w:rPr>
                <w:sz w:val="20"/>
                <w:szCs w:val="20"/>
              </w:rPr>
            </w:pPr>
            <w:r>
              <w:rPr>
                <w:sz w:val="20"/>
                <w:szCs w:val="20"/>
              </w:rPr>
              <w:t>–</w:t>
            </w:r>
          </w:p>
        </w:tc>
        <w:tc>
          <w:tcPr>
            <w:tcW w:w="2588" w:type="dxa"/>
            <w:gridSpan w:val="2"/>
            <w:vAlign w:val="center"/>
          </w:tcPr>
          <w:p w:rsidR="00A76D0B" w:rsidRPr="00D934E0" w:rsidRDefault="00A76D0B" w:rsidP="004526FA">
            <w:pPr>
              <w:jc w:val="center"/>
              <w:rPr>
                <w:sz w:val="20"/>
                <w:szCs w:val="20"/>
              </w:rPr>
            </w:pPr>
            <w:r w:rsidRPr="00D934E0">
              <w:rPr>
                <w:sz w:val="20"/>
                <w:szCs w:val="20"/>
              </w:rPr>
              <w:t xml:space="preserve">1;1 </w:t>
            </w:r>
          </w:p>
        </w:tc>
        <w:tc>
          <w:tcPr>
            <w:tcW w:w="1239" w:type="dxa"/>
            <w:vAlign w:val="center"/>
          </w:tcPr>
          <w:p w:rsidR="00A76D0B" w:rsidRPr="00D934E0" w:rsidRDefault="00A76D0B" w:rsidP="001A54B3">
            <w:pPr>
              <w:jc w:val="center"/>
              <w:rPr>
                <w:sz w:val="20"/>
                <w:szCs w:val="20"/>
              </w:rPr>
            </w:pPr>
            <w:r w:rsidRPr="00D934E0">
              <w:rPr>
                <w:sz w:val="20"/>
                <w:szCs w:val="20"/>
              </w:rPr>
              <w:t>2</w:t>
            </w:r>
          </w:p>
        </w:tc>
      </w:tr>
      <w:tr w:rsidR="00A76D0B" w:rsidRPr="00D934E0" w:rsidTr="00C6750E">
        <w:trPr>
          <w:trHeight w:val="434"/>
        </w:trPr>
        <w:tc>
          <w:tcPr>
            <w:tcW w:w="2554" w:type="dxa"/>
            <w:vAlign w:val="center"/>
          </w:tcPr>
          <w:p w:rsidR="00A76D0B" w:rsidRPr="00D934E0" w:rsidRDefault="00A76D0B" w:rsidP="00D405AC">
            <w:pPr>
              <w:rPr>
                <w:sz w:val="20"/>
                <w:szCs w:val="20"/>
              </w:rPr>
            </w:pPr>
            <w:r>
              <w:rPr>
                <w:sz w:val="20"/>
                <w:szCs w:val="20"/>
              </w:rPr>
              <w:t>S</w:t>
            </w:r>
            <w:r w:rsidRPr="00D934E0">
              <w:rPr>
                <w:sz w:val="20"/>
                <w:szCs w:val="20"/>
              </w:rPr>
              <w:t>ocialinė</w:t>
            </w:r>
            <w:r>
              <w:rPr>
                <w:sz w:val="20"/>
                <w:szCs w:val="20"/>
              </w:rPr>
              <w:t>-p</w:t>
            </w:r>
            <w:r w:rsidRPr="00D934E0">
              <w:rPr>
                <w:sz w:val="20"/>
                <w:szCs w:val="20"/>
              </w:rPr>
              <w:t>ilietinė veikla**</w:t>
            </w:r>
          </w:p>
        </w:tc>
        <w:tc>
          <w:tcPr>
            <w:tcW w:w="1417" w:type="dxa"/>
            <w:gridSpan w:val="3"/>
            <w:vAlign w:val="center"/>
          </w:tcPr>
          <w:p w:rsidR="00A76D0B" w:rsidRPr="00D934E0" w:rsidRDefault="00A76D0B" w:rsidP="00A76EEC">
            <w:pPr>
              <w:jc w:val="center"/>
              <w:rPr>
                <w:sz w:val="20"/>
                <w:szCs w:val="20"/>
              </w:rPr>
            </w:pPr>
            <w:r w:rsidRPr="00D934E0">
              <w:rPr>
                <w:sz w:val="20"/>
                <w:szCs w:val="20"/>
              </w:rPr>
              <w:t>10</w:t>
            </w:r>
            <w:r>
              <w:rPr>
                <w:sz w:val="20"/>
                <w:szCs w:val="20"/>
              </w:rPr>
              <w:t>;10</w:t>
            </w:r>
            <w:r w:rsidRPr="00D934E0">
              <w:rPr>
                <w:sz w:val="20"/>
                <w:szCs w:val="20"/>
              </w:rPr>
              <w:t>**</w:t>
            </w:r>
          </w:p>
        </w:tc>
        <w:tc>
          <w:tcPr>
            <w:tcW w:w="1559" w:type="dxa"/>
            <w:gridSpan w:val="2"/>
            <w:vAlign w:val="center"/>
          </w:tcPr>
          <w:p w:rsidR="00A76D0B" w:rsidRPr="00D934E0" w:rsidRDefault="00A76D0B" w:rsidP="00A76EEC">
            <w:pPr>
              <w:jc w:val="center"/>
              <w:rPr>
                <w:sz w:val="20"/>
                <w:szCs w:val="20"/>
              </w:rPr>
            </w:pPr>
            <w:r w:rsidRPr="00D934E0">
              <w:rPr>
                <w:sz w:val="20"/>
                <w:szCs w:val="20"/>
              </w:rPr>
              <w:t>10</w:t>
            </w:r>
            <w:r>
              <w:rPr>
                <w:sz w:val="20"/>
                <w:szCs w:val="20"/>
              </w:rPr>
              <w:t>;10</w:t>
            </w:r>
            <w:r w:rsidRPr="00D934E0">
              <w:rPr>
                <w:sz w:val="20"/>
                <w:szCs w:val="20"/>
              </w:rPr>
              <w:t>**</w:t>
            </w:r>
          </w:p>
        </w:tc>
        <w:tc>
          <w:tcPr>
            <w:tcW w:w="1276" w:type="dxa"/>
            <w:vAlign w:val="center"/>
          </w:tcPr>
          <w:p w:rsidR="00A76D0B" w:rsidRPr="00D934E0" w:rsidRDefault="00A76D0B" w:rsidP="00A76EEC">
            <w:pPr>
              <w:jc w:val="center"/>
              <w:rPr>
                <w:sz w:val="20"/>
                <w:szCs w:val="20"/>
              </w:rPr>
            </w:pPr>
            <w:r>
              <w:rPr>
                <w:sz w:val="20"/>
                <w:szCs w:val="20"/>
              </w:rPr>
              <w:t>4</w:t>
            </w:r>
            <w:r w:rsidRPr="00D934E0">
              <w:rPr>
                <w:sz w:val="20"/>
                <w:szCs w:val="20"/>
              </w:rPr>
              <w:t>0**</w:t>
            </w:r>
          </w:p>
        </w:tc>
        <w:tc>
          <w:tcPr>
            <w:tcW w:w="2588" w:type="dxa"/>
            <w:gridSpan w:val="2"/>
            <w:vAlign w:val="center"/>
          </w:tcPr>
          <w:p w:rsidR="00A76D0B" w:rsidRPr="00D934E0" w:rsidRDefault="00A76D0B" w:rsidP="00A76EEC">
            <w:pPr>
              <w:jc w:val="center"/>
              <w:rPr>
                <w:sz w:val="20"/>
                <w:szCs w:val="20"/>
              </w:rPr>
            </w:pPr>
            <w:r w:rsidRPr="00D934E0">
              <w:rPr>
                <w:sz w:val="20"/>
                <w:szCs w:val="20"/>
              </w:rPr>
              <w:t>10</w:t>
            </w:r>
            <w:r>
              <w:rPr>
                <w:sz w:val="20"/>
                <w:szCs w:val="20"/>
              </w:rPr>
              <w:t>;10</w:t>
            </w:r>
            <w:r w:rsidRPr="00D934E0">
              <w:rPr>
                <w:sz w:val="20"/>
                <w:szCs w:val="20"/>
              </w:rPr>
              <w:t>**</w:t>
            </w:r>
          </w:p>
        </w:tc>
        <w:tc>
          <w:tcPr>
            <w:tcW w:w="1239" w:type="dxa"/>
            <w:vAlign w:val="center"/>
          </w:tcPr>
          <w:p w:rsidR="00A76D0B" w:rsidRPr="00D934E0" w:rsidRDefault="00A76D0B" w:rsidP="00D405AC">
            <w:pPr>
              <w:jc w:val="center"/>
              <w:rPr>
                <w:sz w:val="20"/>
                <w:szCs w:val="20"/>
              </w:rPr>
            </w:pPr>
            <w:r>
              <w:rPr>
                <w:sz w:val="20"/>
                <w:szCs w:val="20"/>
              </w:rPr>
              <w:t>6</w:t>
            </w:r>
            <w:r w:rsidRPr="00D934E0">
              <w:rPr>
                <w:sz w:val="20"/>
                <w:szCs w:val="20"/>
              </w:rPr>
              <w:t>0**</w:t>
            </w:r>
          </w:p>
        </w:tc>
      </w:tr>
      <w:tr w:rsidR="00A76D0B" w:rsidRPr="00D934E0" w:rsidTr="00C6750E">
        <w:trPr>
          <w:trHeight w:val="289"/>
        </w:trPr>
        <w:tc>
          <w:tcPr>
            <w:tcW w:w="2554" w:type="dxa"/>
            <w:vAlign w:val="center"/>
          </w:tcPr>
          <w:p w:rsidR="00A76D0B" w:rsidRPr="00D934E0" w:rsidRDefault="00A76D0B" w:rsidP="00D405AC">
            <w:pPr>
              <w:rPr>
                <w:sz w:val="20"/>
                <w:szCs w:val="20"/>
              </w:rPr>
            </w:pPr>
            <w:r w:rsidRPr="00D934E0">
              <w:rPr>
                <w:sz w:val="20"/>
                <w:szCs w:val="20"/>
              </w:rPr>
              <w:t>Geografija</w:t>
            </w:r>
          </w:p>
        </w:tc>
        <w:tc>
          <w:tcPr>
            <w:tcW w:w="1417" w:type="dxa"/>
            <w:gridSpan w:val="3"/>
            <w:vAlign w:val="center"/>
          </w:tcPr>
          <w:p w:rsidR="00A76D0B" w:rsidRPr="00D934E0" w:rsidRDefault="00A76D0B" w:rsidP="00BC0B49">
            <w:pPr>
              <w:jc w:val="center"/>
              <w:rPr>
                <w:sz w:val="20"/>
                <w:szCs w:val="20"/>
              </w:rPr>
            </w:pPr>
            <w:r w:rsidRPr="00D934E0">
              <w:rPr>
                <w:sz w:val="20"/>
                <w:szCs w:val="20"/>
              </w:rPr>
              <w:t>0;2</w:t>
            </w:r>
          </w:p>
        </w:tc>
        <w:tc>
          <w:tcPr>
            <w:tcW w:w="1559" w:type="dxa"/>
            <w:gridSpan w:val="2"/>
            <w:vAlign w:val="center"/>
          </w:tcPr>
          <w:p w:rsidR="00A76D0B" w:rsidRPr="00D934E0" w:rsidRDefault="00A76D0B" w:rsidP="00BC0B49">
            <w:pPr>
              <w:jc w:val="center"/>
              <w:rPr>
                <w:sz w:val="20"/>
                <w:szCs w:val="20"/>
              </w:rPr>
            </w:pPr>
            <w:r w:rsidRPr="00D934E0">
              <w:rPr>
                <w:sz w:val="20"/>
                <w:szCs w:val="20"/>
              </w:rPr>
              <w:t>2;2</w:t>
            </w:r>
          </w:p>
        </w:tc>
        <w:tc>
          <w:tcPr>
            <w:tcW w:w="1276" w:type="dxa"/>
            <w:vAlign w:val="center"/>
          </w:tcPr>
          <w:p w:rsidR="00A76D0B" w:rsidRPr="00D934E0" w:rsidRDefault="00A76D0B" w:rsidP="00BC0B49">
            <w:pPr>
              <w:jc w:val="center"/>
              <w:rPr>
                <w:sz w:val="20"/>
                <w:szCs w:val="20"/>
              </w:rPr>
            </w:pPr>
            <w:r w:rsidRPr="00D934E0">
              <w:rPr>
                <w:sz w:val="20"/>
                <w:szCs w:val="20"/>
              </w:rPr>
              <w:t>6</w:t>
            </w:r>
          </w:p>
        </w:tc>
        <w:tc>
          <w:tcPr>
            <w:tcW w:w="2588" w:type="dxa"/>
            <w:gridSpan w:val="2"/>
            <w:vAlign w:val="center"/>
          </w:tcPr>
          <w:p w:rsidR="00A76D0B" w:rsidRPr="00D934E0" w:rsidRDefault="002B6BD2" w:rsidP="005B6CF0">
            <w:pPr>
              <w:jc w:val="center"/>
              <w:rPr>
                <w:sz w:val="20"/>
                <w:szCs w:val="20"/>
              </w:rPr>
            </w:pPr>
            <w:r>
              <w:rPr>
                <w:sz w:val="20"/>
                <w:szCs w:val="20"/>
              </w:rPr>
              <w:t xml:space="preserve">2;1 </w:t>
            </w:r>
          </w:p>
        </w:tc>
        <w:tc>
          <w:tcPr>
            <w:tcW w:w="1239" w:type="dxa"/>
            <w:vAlign w:val="center"/>
          </w:tcPr>
          <w:p w:rsidR="00A76D0B" w:rsidRPr="00D934E0" w:rsidRDefault="00A76D0B" w:rsidP="00BC0B49">
            <w:pPr>
              <w:jc w:val="center"/>
              <w:rPr>
                <w:sz w:val="20"/>
                <w:szCs w:val="20"/>
              </w:rPr>
            </w:pPr>
            <w:r w:rsidRPr="00D934E0">
              <w:rPr>
                <w:sz w:val="20"/>
                <w:szCs w:val="20"/>
              </w:rPr>
              <w:t>9</w:t>
            </w:r>
          </w:p>
        </w:tc>
      </w:tr>
      <w:tr w:rsidR="00A76D0B" w:rsidRPr="00D934E0" w:rsidTr="00C6750E">
        <w:trPr>
          <w:trHeight w:val="264"/>
        </w:trPr>
        <w:tc>
          <w:tcPr>
            <w:tcW w:w="2554" w:type="dxa"/>
            <w:vAlign w:val="center"/>
          </w:tcPr>
          <w:p w:rsidR="00A76D0B" w:rsidRPr="00D934E0" w:rsidRDefault="00A76D0B" w:rsidP="00D405AC">
            <w:pPr>
              <w:rPr>
                <w:sz w:val="20"/>
                <w:szCs w:val="20"/>
              </w:rPr>
            </w:pPr>
            <w:r w:rsidRPr="00D934E0">
              <w:rPr>
                <w:sz w:val="20"/>
                <w:szCs w:val="20"/>
              </w:rPr>
              <w:t>Ekonomika ir verslumas</w:t>
            </w:r>
          </w:p>
        </w:tc>
        <w:tc>
          <w:tcPr>
            <w:tcW w:w="1417" w:type="dxa"/>
            <w:gridSpan w:val="3"/>
            <w:vAlign w:val="center"/>
          </w:tcPr>
          <w:p w:rsidR="00A76D0B" w:rsidRPr="00D934E0" w:rsidRDefault="00A76D0B" w:rsidP="00B31B9C">
            <w:pPr>
              <w:jc w:val="center"/>
              <w:rPr>
                <w:sz w:val="20"/>
                <w:szCs w:val="20"/>
              </w:rPr>
            </w:pPr>
            <w:r>
              <w:rPr>
                <w:sz w:val="20"/>
                <w:szCs w:val="20"/>
              </w:rPr>
              <w:t>–</w:t>
            </w:r>
          </w:p>
        </w:tc>
        <w:tc>
          <w:tcPr>
            <w:tcW w:w="1559" w:type="dxa"/>
            <w:gridSpan w:val="2"/>
            <w:vAlign w:val="center"/>
          </w:tcPr>
          <w:p w:rsidR="00A76D0B" w:rsidRPr="00D934E0" w:rsidRDefault="00A76D0B" w:rsidP="00B31B9C">
            <w:pPr>
              <w:jc w:val="center"/>
              <w:rPr>
                <w:sz w:val="20"/>
                <w:szCs w:val="20"/>
              </w:rPr>
            </w:pPr>
            <w:r>
              <w:rPr>
                <w:sz w:val="20"/>
                <w:szCs w:val="20"/>
              </w:rPr>
              <w:t>–</w:t>
            </w:r>
          </w:p>
        </w:tc>
        <w:tc>
          <w:tcPr>
            <w:tcW w:w="1276" w:type="dxa"/>
            <w:vAlign w:val="center"/>
          </w:tcPr>
          <w:p w:rsidR="00A76D0B" w:rsidRPr="00D934E0" w:rsidRDefault="00A76D0B" w:rsidP="00B31B9C">
            <w:pPr>
              <w:jc w:val="center"/>
              <w:rPr>
                <w:sz w:val="20"/>
                <w:szCs w:val="20"/>
              </w:rPr>
            </w:pPr>
            <w:r>
              <w:rPr>
                <w:sz w:val="20"/>
                <w:szCs w:val="20"/>
              </w:rPr>
              <w:t>–</w:t>
            </w:r>
          </w:p>
        </w:tc>
        <w:tc>
          <w:tcPr>
            <w:tcW w:w="2588" w:type="dxa"/>
            <w:gridSpan w:val="2"/>
            <w:vAlign w:val="center"/>
          </w:tcPr>
          <w:p w:rsidR="00A76D0B" w:rsidRPr="00D934E0" w:rsidRDefault="002B6BD2" w:rsidP="005B6CF0">
            <w:pPr>
              <w:jc w:val="center"/>
              <w:rPr>
                <w:sz w:val="20"/>
                <w:szCs w:val="20"/>
              </w:rPr>
            </w:pPr>
            <w:r>
              <w:rPr>
                <w:sz w:val="20"/>
                <w:szCs w:val="20"/>
              </w:rPr>
              <w:t xml:space="preserve">1;0 </w:t>
            </w:r>
          </w:p>
        </w:tc>
        <w:tc>
          <w:tcPr>
            <w:tcW w:w="1239" w:type="dxa"/>
            <w:vAlign w:val="center"/>
          </w:tcPr>
          <w:p w:rsidR="00A76D0B" w:rsidRPr="00D934E0" w:rsidRDefault="00A76D0B" w:rsidP="00BC0B49">
            <w:pPr>
              <w:jc w:val="center"/>
              <w:rPr>
                <w:sz w:val="20"/>
                <w:szCs w:val="20"/>
              </w:rPr>
            </w:pPr>
            <w:r w:rsidRPr="00D934E0">
              <w:rPr>
                <w:sz w:val="20"/>
                <w:szCs w:val="20"/>
              </w:rPr>
              <w:t>1</w:t>
            </w:r>
          </w:p>
        </w:tc>
      </w:tr>
      <w:tr w:rsidR="00A76D0B" w:rsidRPr="00D934E0" w:rsidTr="00C6750E">
        <w:trPr>
          <w:trHeight w:val="264"/>
        </w:trPr>
        <w:tc>
          <w:tcPr>
            <w:tcW w:w="2554" w:type="dxa"/>
            <w:vAlign w:val="center"/>
          </w:tcPr>
          <w:p w:rsidR="00A76D0B" w:rsidRPr="00E42B26" w:rsidRDefault="00A76D0B" w:rsidP="00D405AC">
            <w:pPr>
              <w:rPr>
                <w:sz w:val="20"/>
                <w:szCs w:val="20"/>
              </w:rPr>
            </w:pPr>
            <w:r w:rsidRPr="00E42B26">
              <w:rPr>
                <w:sz w:val="20"/>
                <w:szCs w:val="20"/>
              </w:rPr>
              <w:t xml:space="preserve">Meninis ugdymas </w:t>
            </w:r>
          </w:p>
        </w:tc>
        <w:tc>
          <w:tcPr>
            <w:tcW w:w="8079" w:type="dxa"/>
            <w:gridSpan w:val="9"/>
            <w:vAlign w:val="center"/>
          </w:tcPr>
          <w:p w:rsidR="00A76D0B" w:rsidRPr="00D934E0" w:rsidRDefault="00A76D0B" w:rsidP="00D405AC">
            <w:pPr>
              <w:jc w:val="center"/>
              <w:rPr>
                <w:sz w:val="20"/>
                <w:szCs w:val="20"/>
              </w:rPr>
            </w:pPr>
          </w:p>
        </w:tc>
      </w:tr>
      <w:tr w:rsidR="00A76D0B" w:rsidRPr="00D934E0" w:rsidTr="00C6750E">
        <w:trPr>
          <w:trHeight w:val="163"/>
        </w:trPr>
        <w:tc>
          <w:tcPr>
            <w:tcW w:w="2554" w:type="dxa"/>
            <w:vAlign w:val="center"/>
          </w:tcPr>
          <w:p w:rsidR="00A76D0B" w:rsidRPr="00D934E0" w:rsidRDefault="00A76D0B" w:rsidP="00D405AC">
            <w:pPr>
              <w:rPr>
                <w:sz w:val="20"/>
                <w:szCs w:val="20"/>
              </w:rPr>
            </w:pPr>
            <w:r w:rsidRPr="00D934E0">
              <w:rPr>
                <w:sz w:val="20"/>
                <w:szCs w:val="20"/>
              </w:rPr>
              <w:t>Dailė</w:t>
            </w:r>
          </w:p>
        </w:tc>
        <w:tc>
          <w:tcPr>
            <w:tcW w:w="1417" w:type="dxa"/>
            <w:gridSpan w:val="3"/>
            <w:vAlign w:val="center"/>
          </w:tcPr>
          <w:p w:rsidR="00A76D0B" w:rsidRPr="00D934E0" w:rsidRDefault="00A76D0B" w:rsidP="00BC0B49">
            <w:pPr>
              <w:jc w:val="center"/>
              <w:rPr>
                <w:sz w:val="20"/>
                <w:szCs w:val="20"/>
              </w:rPr>
            </w:pPr>
            <w:r w:rsidRPr="00D934E0">
              <w:rPr>
                <w:sz w:val="20"/>
                <w:szCs w:val="20"/>
              </w:rPr>
              <w:t>1;1</w:t>
            </w:r>
          </w:p>
        </w:tc>
        <w:tc>
          <w:tcPr>
            <w:tcW w:w="1559" w:type="dxa"/>
            <w:gridSpan w:val="2"/>
            <w:vAlign w:val="center"/>
          </w:tcPr>
          <w:p w:rsidR="00A76D0B" w:rsidRPr="00D934E0" w:rsidRDefault="00A76D0B" w:rsidP="00BC0B49">
            <w:pPr>
              <w:jc w:val="center"/>
              <w:rPr>
                <w:sz w:val="20"/>
                <w:szCs w:val="20"/>
              </w:rPr>
            </w:pPr>
            <w:r w:rsidRPr="00D934E0">
              <w:rPr>
                <w:sz w:val="20"/>
                <w:szCs w:val="20"/>
              </w:rPr>
              <w:t>1;1</w:t>
            </w:r>
          </w:p>
        </w:tc>
        <w:tc>
          <w:tcPr>
            <w:tcW w:w="1276" w:type="dxa"/>
            <w:vAlign w:val="center"/>
          </w:tcPr>
          <w:p w:rsidR="00A76D0B" w:rsidRPr="00D934E0" w:rsidRDefault="00A76D0B" w:rsidP="00BC0B49">
            <w:pPr>
              <w:jc w:val="center"/>
              <w:rPr>
                <w:sz w:val="20"/>
                <w:szCs w:val="20"/>
              </w:rPr>
            </w:pPr>
            <w:r w:rsidRPr="00D934E0">
              <w:rPr>
                <w:sz w:val="20"/>
                <w:szCs w:val="20"/>
              </w:rPr>
              <w:t>4</w:t>
            </w:r>
          </w:p>
        </w:tc>
        <w:tc>
          <w:tcPr>
            <w:tcW w:w="2588" w:type="dxa"/>
            <w:gridSpan w:val="2"/>
            <w:vAlign w:val="center"/>
          </w:tcPr>
          <w:p w:rsidR="00A76D0B" w:rsidRPr="00D934E0" w:rsidRDefault="00A76D0B" w:rsidP="00BC0B49">
            <w:pPr>
              <w:jc w:val="center"/>
              <w:rPr>
                <w:sz w:val="20"/>
                <w:szCs w:val="20"/>
              </w:rPr>
            </w:pPr>
            <w:r w:rsidRPr="00D934E0">
              <w:rPr>
                <w:sz w:val="20"/>
                <w:szCs w:val="20"/>
              </w:rPr>
              <w:t>1;1</w:t>
            </w:r>
          </w:p>
        </w:tc>
        <w:tc>
          <w:tcPr>
            <w:tcW w:w="1239" w:type="dxa"/>
            <w:vAlign w:val="center"/>
          </w:tcPr>
          <w:p w:rsidR="00A76D0B" w:rsidRPr="00D934E0" w:rsidRDefault="00A76D0B" w:rsidP="00BC0B49">
            <w:pPr>
              <w:jc w:val="center"/>
              <w:rPr>
                <w:sz w:val="20"/>
                <w:szCs w:val="20"/>
              </w:rPr>
            </w:pPr>
            <w:r w:rsidRPr="00D934E0">
              <w:rPr>
                <w:sz w:val="20"/>
                <w:szCs w:val="20"/>
              </w:rPr>
              <w:t>6</w:t>
            </w:r>
          </w:p>
        </w:tc>
      </w:tr>
      <w:tr w:rsidR="00A76D0B" w:rsidRPr="00D934E0" w:rsidTr="00C6750E">
        <w:trPr>
          <w:trHeight w:val="267"/>
        </w:trPr>
        <w:tc>
          <w:tcPr>
            <w:tcW w:w="2554" w:type="dxa"/>
            <w:vAlign w:val="center"/>
          </w:tcPr>
          <w:p w:rsidR="00A76D0B" w:rsidRPr="00D934E0" w:rsidRDefault="00A76D0B" w:rsidP="00D405AC">
            <w:pPr>
              <w:rPr>
                <w:sz w:val="20"/>
                <w:szCs w:val="20"/>
              </w:rPr>
            </w:pPr>
            <w:r w:rsidRPr="00D934E0">
              <w:rPr>
                <w:sz w:val="20"/>
                <w:szCs w:val="20"/>
              </w:rPr>
              <w:t>Muzika</w:t>
            </w:r>
          </w:p>
        </w:tc>
        <w:tc>
          <w:tcPr>
            <w:tcW w:w="1417" w:type="dxa"/>
            <w:gridSpan w:val="3"/>
            <w:vAlign w:val="center"/>
          </w:tcPr>
          <w:p w:rsidR="00A76D0B" w:rsidRPr="00D934E0" w:rsidRDefault="00A76D0B" w:rsidP="00BC0B49">
            <w:pPr>
              <w:jc w:val="center"/>
              <w:rPr>
                <w:sz w:val="20"/>
                <w:szCs w:val="20"/>
              </w:rPr>
            </w:pPr>
            <w:r w:rsidRPr="00D934E0">
              <w:rPr>
                <w:sz w:val="20"/>
                <w:szCs w:val="20"/>
              </w:rPr>
              <w:t>1;1</w:t>
            </w:r>
          </w:p>
        </w:tc>
        <w:tc>
          <w:tcPr>
            <w:tcW w:w="1559" w:type="dxa"/>
            <w:gridSpan w:val="2"/>
            <w:vAlign w:val="center"/>
          </w:tcPr>
          <w:p w:rsidR="00A76D0B" w:rsidRPr="00D934E0" w:rsidRDefault="00A76D0B" w:rsidP="00BC0B49">
            <w:pPr>
              <w:jc w:val="center"/>
              <w:rPr>
                <w:sz w:val="20"/>
                <w:szCs w:val="20"/>
              </w:rPr>
            </w:pPr>
            <w:r w:rsidRPr="00D934E0">
              <w:rPr>
                <w:sz w:val="20"/>
                <w:szCs w:val="20"/>
              </w:rPr>
              <w:t>1;1</w:t>
            </w:r>
          </w:p>
        </w:tc>
        <w:tc>
          <w:tcPr>
            <w:tcW w:w="1276" w:type="dxa"/>
            <w:vAlign w:val="center"/>
          </w:tcPr>
          <w:p w:rsidR="00A76D0B" w:rsidRPr="00D934E0" w:rsidRDefault="00A76D0B" w:rsidP="00BC0B49">
            <w:pPr>
              <w:jc w:val="center"/>
              <w:rPr>
                <w:sz w:val="20"/>
                <w:szCs w:val="20"/>
              </w:rPr>
            </w:pPr>
            <w:r w:rsidRPr="00D934E0">
              <w:rPr>
                <w:sz w:val="20"/>
                <w:szCs w:val="20"/>
              </w:rPr>
              <w:t>4</w:t>
            </w:r>
          </w:p>
        </w:tc>
        <w:tc>
          <w:tcPr>
            <w:tcW w:w="2588" w:type="dxa"/>
            <w:gridSpan w:val="2"/>
            <w:vAlign w:val="center"/>
          </w:tcPr>
          <w:p w:rsidR="00A76D0B" w:rsidRPr="00D934E0" w:rsidRDefault="00A76D0B" w:rsidP="00BC0B49">
            <w:pPr>
              <w:jc w:val="center"/>
              <w:rPr>
                <w:sz w:val="20"/>
                <w:szCs w:val="20"/>
              </w:rPr>
            </w:pPr>
            <w:r w:rsidRPr="00D934E0">
              <w:rPr>
                <w:sz w:val="20"/>
                <w:szCs w:val="20"/>
              </w:rPr>
              <w:t>1;1</w:t>
            </w:r>
          </w:p>
        </w:tc>
        <w:tc>
          <w:tcPr>
            <w:tcW w:w="1239" w:type="dxa"/>
            <w:vAlign w:val="center"/>
          </w:tcPr>
          <w:p w:rsidR="00A76D0B" w:rsidRPr="00D934E0" w:rsidRDefault="00A76D0B" w:rsidP="00BC0B49">
            <w:pPr>
              <w:jc w:val="center"/>
              <w:rPr>
                <w:sz w:val="20"/>
                <w:szCs w:val="20"/>
              </w:rPr>
            </w:pPr>
            <w:r w:rsidRPr="00D934E0">
              <w:rPr>
                <w:sz w:val="20"/>
                <w:szCs w:val="20"/>
              </w:rPr>
              <w:t>6</w:t>
            </w:r>
          </w:p>
        </w:tc>
      </w:tr>
      <w:tr w:rsidR="005F2F31" w:rsidRPr="00D934E0" w:rsidTr="00C6750E">
        <w:trPr>
          <w:trHeight w:val="267"/>
        </w:trPr>
        <w:tc>
          <w:tcPr>
            <w:tcW w:w="2554" w:type="dxa"/>
            <w:vAlign w:val="center"/>
          </w:tcPr>
          <w:p w:rsidR="005F2F31" w:rsidRPr="002F221C" w:rsidRDefault="005F2F31" w:rsidP="008D27E2">
            <w:pPr>
              <w:rPr>
                <w:sz w:val="20"/>
                <w:szCs w:val="20"/>
              </w:rPr>
            </w:pPr>
            <w:r w:rsidRPr="002F221C">
              <w:rPr>
                <w:sz w:val="20"/>
                <w:szCs w:val="20"/>
              </w:rPr>
              <w:t>Teatras</w:t>
            </w:r>
          </w:p>
        </w:tc>
        <w:tc>
          <w:tcPr>
            <w:tcW w:w="1417" w:type="dxa"/>
            <w:gridSpan w:val="3"/>
            <w:vAlign w:val="center"/>
          </w:tcPr>
          <w:p w:rsidR="005F2F31" w:rsidRPr="002F221C" w:rsidRDefault="005F2F31" w:rsidP="005F2F31">
            <w:pPr>
              <w:jc w:val="center"/>
              <w:rPr>
                <w:sz w:val="20"/>
                <w:szCs w:val="20"/>
              </w:rPr>
            </w:pPr>
            <w:r>
              <w:rPr>
                <w:sz w:val="20"/>
                <w:szCs w:val="20"/>
              </w:rPr>
              <w:t>0</w:t>
            </w:r>
            <w:r w:rsidRPr="002F221C">
              <w:rPr>
                <w:sz w:val="20"/>
                <w:szCs w:val="20"/>
              </w:rPr>
              <w:t>,1</w:t>
            </w:r>
          </w:p>
        </w:tc>
        <w:tc>
          <w:tcPr>
            <w:tcW w:w="1559" w:type="dxa"/>
            <w:gridSpan w:val="2"/>
            <w:vAlign w:val="center"/>
          </w:tcPr>
          <w:p w:rsidR="005F2F31" w:rsidRPr="002F221C" w:rsidRDefault="005F2F31" w:rsidP="008D27E2">
            <w:pPr>
              <w:jc w:val="center"/>
              <w:rPr>
                <w:sz w:val="20"/>
                <w:szCs w:val="20"/>
              </w:rPr>
            </w:pPr>
            <w:r>
              <w:rPr>
                <w:sz w:val="20"/>
                <w:szCs w:val="20"/>
              </w:rPr>
              <w:t>1,0</w:t>
            </w:r>
          </w:p>
        </w:tc>
        <w:tc>
          <w:tcPr>
            <w:tcW w:w="1276" w:type="dxa"/>
            <w:vAlign w:val="center"/>
          </w:tcPr>
          <w:p w:rsidR="005F2F31" w:rsidRPr="002F221C" w:rsidRDefault="005F2F31" w:rsidP="008D27E2">
            <w:pPr>
              <w:jc w:val="center"/>
              <w:rPr>
                <w:sz w:val="20"/>
                <w:szCs w:val="20"/>
              </w:rPr>
            </w:pPr>
            <w:r>
              <w:rPr>
                <w:sz w:val="20"/>
                <w:szCs w:val="20"/>
              </w:rPr>
              <w:t>2</w:t>
            </w:r>
          </w:p>
        </w:tc>
        <w:tc>
          <w:tcPr>
            <w:tcW w:w="2588" w:type="dxa"/>
            <w:gridSpan w:val="2"/>
            <w:vAlign w:val="center"/>
          </w:tcPr>
          <w:p w:rsidR="005F2F31" w:rsidRPr="002F221C" w:rsidRDefault="005F2F31" w:rsidP="008D27E2">
            <w:pPr>
              <w:jc w:val="center"/>
              <w:rPr>
                <w:sz w:val="20"/>
                <w:szCs w:val="20"/>
              </w:rPr>
            </w:pPr>
            <w:r>
              <w:rPr>
                <w:sz w:val="20"/>
                <w:szCs w:val="20"/>
              </w:rPr>
              <w:t>1;0</w:t>
            </w:r>
          </w:p>
        </w:tc>
        <w:tc>
          <w:tcPr>
            <w:tcW w:w="1239" w:type="dxa"/>
            <w:vAlign w:val="center"/>
          </w:tcPr>
          <w:p w:rsidR="005F2F31" w:rsidRPr="002F221C" w:rsidRDefault="005F2F31" w:rsidP="008D27E2">
            <w:pPr>
              <w:jc w:val="center"/>
              <w:rPr>
                <w:sz w:val="20"/>
                <w:szCs w:val="20"/>
              </w:rPr>
            </w:pPr>
            <w:r>
              <w:rPr>
                <w:sz w:val="20"/>
                <w:szCs w:val="20"/>
              </w:rPr>
              <w:t>3</w:t>
            </w:r>
          </w:p>
        </w:tc>
      </w:tr>
      <w:tr w:rsidR="00A76D0B" w:rsidRPr="00D934E0" w:rsidTr="00C6750E">
        <w:trPr>
          <w:trHeight w:val="267"/>
        </w:trPr>
        <w:tc>
          <w:tcPr>
            <w:tcW w:w="2554" w:type="dxa"/>
            <w:vAlign w:val="center"/>
          </w:tcPr>
          <w:p w:rsidR="00A76D0B" w:rsidRPr="00E42B26" w:rsidRDefault="00A76D0B" w:rsidP="00D405AC">
            <w:pPr>
              <w:rPr>
                <w:sz w:val="20"/>
                <w:szCs w:val="20"/>
              </w:rPr>
            </w:pPr>
            <w:r w:rsidRPr="00E42B26">
              <w:rPr>
                <w:sz w:val="20"/>
                <w:szCs w:val="20"/>
              </w:rPr>
              <w:t>Technologijos, kūno kultūra, žmogaus sauga</w:t>
            </w:r>
          </w:p>
        </w:tc>
        <w:tc>
          <w:tcPr>
            <w:tcW w:w="8079" w:type="dxa"/>
            <w:gridSpan w:val="9"/>
            <w:vAlign w:val="center"/>
          </w:tcPr>
          <w:p w:rsidR="00A76D0B" w:rsidRPr="00D934E0" w:rsidRDefault="00A76D0B" w:rsidP="00D405AC">
            <w:pPr>
              <w:jc w:val="center"/>
              <w:rPr>
                <w:sz w:val="20"/>
                <w:szCs w:val="20"/>
              </w:rPr>
            </w:pPr>
          </w:p>
        </w:tc>
      </w:tr>
      <w:tr w:rsidR="00A76D0B" w:rsidRPr="00D934E0" w:rsidTr="00C6750E">
        <w:trPr>
          <w:trHeight w:val="255"/>
        </w:trPr>
        <w:tc>
          <w:tcPr>
            <w:tcW w:w="2554" w:type="dxa"/>
            <w:vAlign w:val="center"/>
          </w:tcPr>
          <w:p w:rsidR="00A76D0B" w:rsidRPr="00D934E0" w:rsidRDefault="00A76D0B" w:rsidP="00D405AC">
            <w:pPr>
              <w:rPr>
                <w:sz w:val="20"/>
                <w:szCs w:val="20"/>
              </w:rPr>
            </w:pPr>
            <w:r w:rsidRPr="00D934E0">
              <w:rPr>
                <w:sz w:val="20"/>
                <w:szCs w:val="20"/>
              </w:rPr>
              <w:t>Technologijos</w:t>
            </w:r>
            <w:r>
              <w:rPr>
                <w:sz w:val="20"/>
                <w:szCs w:val="20"/>
              </w:rPr>
              <w:t xml:space="preserve"> (...)</w:t>
            </w:r>
          </w:p>
        </w:tc>
        <w:tc>
          <w:tcPr>
            <w:tcW w:w="1417" w:type="dxa"/>
            <w:gridSpan w:val="3"/>
            <w:vAlign w:val="center"/>
          </w:tcPr>
          <w:p w:rsidR="00A76D0B" w:rsidRPr="00D934E0" w:rsidRDefault="00A76D0B" w:rsidP="00BC0B49">
            <w:pPr>
              <w:jc w:val="center"/>
              <w:rPr>
                <w:sz w:val="20"/>
                <w:szCs w:val="20"/>
              </w:rPr>
            </w:pPr>
            <w:r w:rsidRPr="00D934E0">
              <w:rPr>
                <w:sz w:val="20"/>
                <w:szCs w:val="20"/>
              </w:rPr>
              <w:t>2;2</w:t>
            </w:r>
          </w:p>
        </w:tc>
        <w:tc>
          <w:tcPr>
            <w:tcW w:w="1559" w:type="dxa"/>
            <w:gridSpan w:val="2"/>
            <w:tcBorders>
              <w:top w:val="nil"/>
            </w:tcBorders>
            <w:vAlign w:val="center"/>
          </w:tcPr>
          <w:p w:rsidR="00A76D0B" w:rsidRPr="00D934E0" w:rsidRDefault="00A76D0B" w:rsidP="002B6BD2">
            <w:pPr>
              <w:jc w:val="center"/>
              <w:rPr>
                <w:sz w:val="20"/>
                <w:szCs w:val="20"/>
              </w:rPr>
            </w:pPr>
            <w:r w:rsidRPr="00D934E0">
              <w:rPr>
                <w:sz w:val="20"/>
                <w:szCs w:val="20"/>
              </w:rPr>
              <w:t xml:space="preserve">2;1 </w:t>
            </w:r>
          </w:p>
        </w:tc>
        <w:tc>
          <w:tcPr>
            <w:tcW w:w="1276" w:type="dxa"/>
            <w:tcBorders>
              <w:top w:val="nil"/>
            </w:tcBorders>
            <w:vAlign w:val="center"/>
          </w:tcPr>
          <w:p w:rsidR="00A76D0B" w:rsidRPr="00D934E0" w:rsidRDefault="00A76D0B" w:rsidP="00BC0B49">
            <w:pPr>
              <w:jc w:val="center"/>
              <w:rPr>
                <w:sz w:val="20"/>
                <w:szCs w:val="20"/>
              </w:rPr>
            </w:pPr>
            <w:r w:rsidRPr="00D934E0">
              <w:rPr>
                <w:sz w:val="20"/>
                <w:szCs w:val="20"/>
              </w:rPr>
              <w:t>7</w:t>
            </w:r>
          </w:p>
        </w:tc>
        <w:tc>
          <w:tcPr>
            <w:tcW w:w="2588" w:type="dxa"/>
            <w:gridSpan w:val="2"/>
            <w:vAlign w:val="center"/>
          </w:tcPr>
          <w:p w:rsidR="00A76D0B" w:rsidRPr="00D934E0" w:rsidRDefault="00A76D0B" w:rsidP="00BC0B49">
            <w:pPr>
              <w:jc w:val="center"/>
              <w:rPr>
                <w:sz w:val="20"/>
                <w:szCs w:val="20"/>
              </w:rPr>
            </w:pPr>
            <w:r w:rsidRPr="00D934E0">
              <w:rPr>
                <w:sz w:val="20"/>
                <w:szCs w:val="20"/>
              </w:rPr>
              <w:t>1;1,5</w:t>
            </w:r>
          </w:p>
        </w:tc>
        <w:tc>
          <w:tcPr>
            <w:tcW w:w="1239" w:type="dxa"/>
            <w:vAlign w:val="center"/>
          </w:tcPr>
          <w:p w:rsidR="00A76D0B" w:rsidRPr="00D934E0" w:rsidRDefault="00A76D0B" w:rsidP="00BC0B49">
            <w:pPr>
              <w:jc w:val="center"/>
              <w:rPr>
                <w:sz w:val="20"/>
                <w:szCs w:val="20"/>
              </w:rPr>
            </w:pPr>
            <w:r w:rsidRPr="00D934E0">
              <w:rPr>
                <w:sz w:val="20"/>
                <w:szCs w:val="20"/>
              </w:rPr>
              <w:t>9,5</w:t>
            </w:r>
          </w:p>
        </w:tc>
      </w:tr>
      <w:tr w:rsidR="00A76D0B" w:rsidRPr="00D934E0" w:rsidTr="00C6750E">
        <w:trPr>
          <w:trHeight w:val="251"/>
        </w:trPr>
        <w:tc>
          <w:tcPr>
            <w:tcW w:w="2554" w:type="dxa"/>
            <w:vAlign w:val="center"/>
          </w:tcPr>
          <w:p w:rsidR="00A76D0B" w:rsidRPr="00007ECE" w:rsidRDefault="00A76D0B" w:rsidP="00D405AC">
            <w:pPr>
              <w:rPr>
                <w:sz w:val="20"/>
                <w:szCs w:val="20"/>
              </w:rPr>
            </w:pPr>
            <w:r w:rsidRPr="00007ECE">
              <w:rPr>
                <w:sz w:val="20"/>
                <w:szCs w:val="20"/>
              </w:rPr>
              <w:t>Kūno kultūra</w:t>
            </w:r>
          </w:p>
        </w:tc>
        <w:tc>
          <w:tcPr>
            <w:tcW w:w="1417" w:type="dxa"/>
            <w:gridSpan w:val="3"/>
            <w:vAlign w:val="center"/>
          </w:tcPr>
          <w:p w:rsidR="00A76D0B" w:rsidRPr="00D934E0" w:rsidRDefault="0092180B" w:rsidP="00E01B10">
            <w:pPr>
              <w:jc w:val="center"/>
              <w:rPr>
                <w:sz w:val="20"/>
                <w:szCs w:val="20"/>
              </w:rPr>
            </w:pPr>
            <w:r>
              <w:rPr>
                <w:sz w:val="20"/>
                <w:szCs w:val="20"/>
              </w:rPr>
              <w:t>2</w:t>
            </w:r>
            <w:r w:rsidR="00A76D0B" w:rsidRPr="00D934E0">
              <w:rPr>
                <w:sz w:val="20"/>
                <w:szCs w:val="20"/>
              </w:rPr>
              <w:t>;</w:t>
            </w:r>
            <w:r>
              <w:rPr>
                <w:sz w:val="20"/>
                <w:szCs w:val="20"/>
              </w:rPr>
              <w:t>3</w:t>
            </w:r>
          </w:p>
        </w:tc>
        <w:tc>
          <w:tcPr>
            <w:tcW w:w="1559" w:type="dxa"/>
            <w:gridSpan w:val="2"/>
            <w:vAlign w:val="center"/>
          </w:tcPr>
          <w:p w:rsidR="00A76D0B" w:rsidRPr="00D934E0" w:rsidRDefault="00A76D0B" w:rsidP="00BC0B49">
            <w:pPr>
              <w:jc w:val="center"/>
              <w:rPr>
                <w:sz w:val="20"/>
                <w:szCs w:val="20"/>
              </w:rPr>
            </w:pPr>
            <w:r w:rsidRPr="00D934E0">
              <w:rPr>
                <w:sz w:val="20"/>
                <w:szCs w:val="20"/>
              </w:rPr>
              <w:t>2;2</w:t>
            </w:r>
          </w:p>
        </w:tc>
        <w:tc>
          <w:tcPr>
            <w:tcW w:w="1276" w:type="dxa"/>
            <w:vAlign w:val="center"/>
          </w:tcPr>
          <w:p w:rsidR="00A76D0B" w:rsidRPr="00D934E0" w:rsidRDefault="00E01B10" w:rsidP="00E01B10">
            <w:pPr>
              <w:jc w:val="center"/>
              <w:rPr>
                <w:sz w:val="20"/>
                <w:szCs w:val="20"/>
              </w:rPr>
            </w:pPr>
            <w:r>
              <w:rPr>
                <w:sz w:val="20"/>
                <w:szCs w:val="20"/>
              </w:rPr>
              <w:t>9</w:t>
            </w:r>
          </w:p>
        </w:tc>
        <w:tc>
          <w:tcPr>
            <w:tcW w:w="2588" w:type="dxa"/>
            <w:gridSpan w:val="2"/>
            <w:vAlign w:val="center"/>
          </w:tcPr>
          <w:p w:rsidR="00A76D0B" w:rsidRPr="00D934E0" w:rsidRDefault="00A76D0B" w:rsidP="00BC0B49">
            <w:pPr>
              <w:jc w:val="center"/>
              <w:rPr>
                <w:sz w:val="20"/>
                <w:szCs w:val="20"/>
              </w:rPr>
            </w:pPr>
            <w:r w:rsidRPr="00D934E0">
              <w:rPr>
                <w:sz w:val="20"/>
                <w:szCs w:val="20"/>
              </w:rPr>
              <w:t>2;2</w:t>
            </w:r>
          </w:p>
        </w:tc>
        <w:tc>
          <w:tcPr>
            <w:tcW w:w="1239" w:type="dxa"/>
            <w:vAlign w:val="center"/>
          </w:tcPr>
          <w:p w:rsidR="00A76D0B" w:rsidRPr="00D934E0" w:rsidRDefault="00B8441A" w:rsidP="00B8441A">
            <w:pPr>
              <w:jc w:val="center"/>
              <w:rPr>
                <w:sz w:val="20"/>
                <w:szCs w:val="20"/>
              </w:rPr>
            </w:pPr>
            <w:r>
              <w:rPr>
                <w:sz w:val="20"/>
                <w:szCs w:val="20"/>
              </w:rPr>
              <w:t>13</w:t>
            </w:r>
          </w:p>
        </w:tc>
      </w:tr>
      <w:tr w:rsidR="005F2F31" w:rsidRPr="00D934E0" w:rsidTr="00C6750E">
        <w:trPr>
          <w:trHeight w:val="251"/>
        </w:trPr>
        <w:tc>
          <w:tcPr>
            <w:tcW w:w="2554" w:type="dxa"/>
            <w:vAlign w:val="center"/>
          </w:tcPr>
          <w:p w:rsidR="005F2F31" w:rsidRPr="002F221C" w:rsidRDefault="005F2F31" w:rsidP="008D27E2">
            <w:pPr>
              <w:rPr>
                <w:sz w:val="20"/>
                <w:szCs w:val="20"/>
              </w:rPr>
            </w:pPr>
            <w:r w:rsidRPr="002F221C">
              <w:rPr>
                <w:sz w:val="20"/>
                <w:szCs w:val="20"/>
              </w:rPr>
              <w:t>Šokis</w:t>
            </w:r>
          </w:p>
        </w:tc>
        <w:tc>
          <w:tcPr>
            <w:tcW w:w="1417" w:type="dxa"/>
            <w:gridSpan w:val="3"/>
            <w:vAlign w:val="center"/>
          </w:tcPr>
          <w:p w:rsidR="005F2F31" w:rsidRPr="002F221C" w:rsidRDefault="005F2F31" w:rsidP="008D27E2">
            <w:pPr>
              <w:jc w:val="center"/>
              <w:rPr>
                <w:sz w:val="20"/>
                <w:szCs w:val="20"/>
              </w:rPr>
            </w:pPr>
            <w:r>
              <w:rPr>
                <w:sz w:val="20"/>
                <w:szCs w:val="20"/>
              </w:rPr>
              <w:t>1,0</w:t>
            </w:r>
          </w:p>
        </w:tc>
        <w:tc>
          <w:tcPr>
            <w:tcW w:w="1559" w:type="dxa"/>
            <w:gridSpan w:val="2"/>
            <w:vAlign w:val="center"/>
          </w:tcPr>
          <w:p w:rsidR="005F2F31" w:rsidRPr="002F221C" w:rsidRDefault="00360E4D" w:rsidP="008D27E2">
            <w:pPr>
              <w:jc w:val="center"/>
              <w:rPr>
                <w:sz w:val="20"/>
                <w:szCs w:val="20"/>
              </w:rPr>
            </w:pPr>
            <w:r>
              <w:rPr>
                <w:sz w:val="20"/>
                <w:szCs w:val="20"/>
              </w:rPr>
              <w:t>1,0</w:t>
            </w:r>
          </w:p>
        </w:tc>
        <w:tc>
          <w:tcPr>
            <w:tcW w:w="1276" w:type="dxa"/>
            <w:vAlign w:val="center"/>
          </w:tcPr>
          <w:p w:rsidR="005F2F31" w:rsidRPr="002F221C" w:rsidRDefault="00FE64B2" w:rsidP="008D27E2">
            <w:pPr>
              <w:jc w:val="center"/>
              <w:rPr>
                <w:sz w:val="20"/>
                <w:szCs w:val="20"/>
              </w:rPr>
            </w:pPr>
            <w:r>
              <w:rPr>
                <w:sz w:val="20"/>
                <w:szCs w:val="20"/>
              </w:rPr>
              <w:t>2</w:t>
            </w:r>
          </w:p>
        </w:tc>
        <w:tc>
          <w:tcPr>
            <w:tcW w:w="2588" w:type="dxa"/>
            <w:gridSpan w:val="2"/>
            <w:vAlign w:val="center"/>
          </w:tcPr>
          <w:p w:rsidR="005F2F31" w:rsidRPr="002F221C" w:rsidRDefault="00FE64B2" w:rsidP="008D27E2">
            <w:pPr>
              <w:jc w:val="center"/>
              <w:rPr>
                <w:sz w:val="20"/>
                <w:szCs w:val="20"/>
              </w:rPr>
            </w:pPr>
            <w:r>
              <w:rPr>
                <w:sz w:val="20"/>
                <w:szCs w:val="20"/>
              </w:rPr>
              <w:t>-</w:t>
            </w:r>
          </w:p>
        </w:tc>
        <w:tc>
          <w:tcPr>
            <w:tcW w:w="1239" w:type="dxa"/>
            <w:vAlign w:val="center"/>
          </w:tcPr>
          <w:p w:rsidR="005F2F31" w:rsidRPr="002F221C" w:rsidRDefault="00FE64B2" w:rsidP="008D27E2">
            <w:pPr>
              <w:jc w:val="center"/>
              <w:rPr>
                <w:sz w:val="20"/>
                <w:szCs w:val="20"/>
              </w:rPr>
            </w:pPr>
            <w:r>
              <w:rPr>
                <w:sz w:val="20"/>
                <w:szCs w:val="20"/>
              </w:rPr>
              <w:t>2</w:t>
            </w:r>
          </w:p>
        </w:tc>
      </w:tr>
      <w:tr w:rsidR="00A76D0B" w:rsidRPr="00D934E0" w:rsidTr="00C6750E">
        <w:trPr>
          <w:trHeight w:val="158"/>
        </w:trPr>
        <w:tc>
          <w:tcPr>
            <w:tcW w:w="2554" w:type="dxa"/>
            <w:vAlign w:val="center"/>
          </w:tcPr>
          <w:p w:rsidR="00A76D0B" w:rsidRPr="00D934E0" w:rsidRDefault="00A76D0B" w:rsidP="00D405AC">
            <w:pPr>
              <w:rPr>
                <w:sz w:val="20"/>
                <w:szCs w:val="20"/>
              </w:rPr>
            </w:pPr>
            <w:r w:rsidRPr="00D934E0">
              <w:rPr>
                <w:sz w:val="20"/>
                <w:szCs w:val="20"/>
              </w:rPr>
              <w:t>Žmogaus sauga</w:t>
            </w:r>
          </w:p>
        </w:tc>
        <w:tc>
          <w:tcPr>
            <w:tcW w:w="1417" w:type="dxa"/>
            <w:gridSpan w:val="3"/>
            <w:vAlign w:val="center"/>
          </w:tcPr>
          <w:p w:rsidR="00A76D0B" w:rsidRPr="00D934E0" w:rsidRDefault="00A76D0B" w:rsidP="00BC0B49">
            <w:pPr>
              <w:jc w:val="center"/>
              <w:rPr>
                <w:sz w:val="20"/>
                <w:szCs w:val="20"/>
              </w:rPr>
            </w:pPr>
            <w:r w:rsidRPr="00D934E0">
              <w:rPr>
                <w:sz w:val="20"/>
                <w:szCs w:val="20"/>
              </w:rPr>
              <w:t>1</w:t>
            </w:r>
            <w:r w:rsidR="005F2F31">
              <w:rPr>
                <w:sz w:val="20"/>
                <w:szCs w:val="20"/>
              </w:rPr>
              <w:t>;0</w:t>
            </w:r>
          </w:p>
        </w:tc>
        <w:tc>
          <w:tcPr>
            <w:tcW w:w="1559" w:type="dxa"/>
            <w:gridSpan w:val="2"/>
            <w:tcBorders>
              <w:top w:val="nil"/>
            </w:tcBorders>
            <w:vAlign w:val="center"/>
          </w:tcPr>
          <w:p w:rsidR="00A76D0B" w:rsidRPr="00D934E0" w:rsidRDefault="00A76D0B" w:rsidP="00BC0B49">
            <w:pPr>
              <w:jc w:val="center"/>
              <w:rPr>
                <w:sz w:val="20"/>
                <w:szCs w:val="20"/>
              </w:rPr>
            </w:pPr>
            <w:r w:rsidRPr="00D934E0">
              <w:rPr>
                <w:sz w:val="20"/>
                <w:szCs w:val="20"/>
              </w:rPr>
              <w:t>1</w:t>
            </w:r>
            <w:r w:rsidR="005F2F31">
              <w:rPr>
                <w:sz w:val="20"/>
                <w:szCs w:val="20"/>
              </w:rPr>
              <w:t>;0</w:t>
            </w:r>
          </w:p>
        </w:tc>
        <w:tc>
          <w:tcPr>
            <w:tcW w:w="1276" w:type="dxa"/>
            <w:tcBorders>
              <w:top w:val="nil"/>
            </w:tcBorders>
            <w:vAlign w:val="center"/>
          </w:tcPr>
          <w:p w:rsidR="00A76D0B" w:rsidRPr="00D934E0" w:rsidRDefault="00A76D0B" w:rsidP="00BC0B49">
            <w:pPr>
              <w:jc w:val="center"/>
              <w:rPr>
                <w:sz w:val="20"/>
                <w:szCs w:val="20"/>
              </w:rPr>
            </w:pPr>
            <w:r w:rsidRPr="00D934E0">
              <w:rPr>
                <w:sz w:val="20"/>
                <w:szCs w:val="20"/>
              </w:rPr>
              <w:t>2</w:t>
            </w:r>
          </w:p>
        </w:tc>
        <w:tc>
          <w:tcPr>
            <w:tcW w:w="2588" w:type="dxa"/>
            <w:gridSpan w:val="2"/>
            <w:vAlign w:val="center"/>
          </w:tcPr>
          <w:p w:rsidR="00A76D0B" w:rsidRPr="00D934E0" w:rsidRDefault="005F2F31" w:rsidP="00BC0B49">
            <w:pPr>
              <w:jc w:val="center"/>
              <w:rPr>
                <w:sz w:val="20"/>
                <w:szCs w:val="20"/>
              </w:rPr>
            </w:pPr>
            <w:r>
              <w:rPr>
                <w:sz w:val="20"/>
                <w:szCs w:val="20"/>
              </w:rPr>
              <w:t xml:space="preserve">0; </w:t>
            </w:r>
            <w:r w:rsidR="00A76D0B" w:rsidRPr="00D934E0">
              <w:rPr>
                <w:sz w:val="20"/>
                <w:szCs w:val="20"/>
              </w:rPr>
              <w:t>0,5</w:t>
            </w:r>
          </w:p>
        </w:tc>
        <w:tc>
          <w:tcPr>
            <w:tcW w:w="1239" w:type="dxa"/>
            <w:vAlign w:val="center"/>
          </w:tcPr>
          <w:p w:rsidR="00A76D0B" w:rsidRPr="00D934E0" w:rsidRDefault="00A76D0B" w:rsidP="00BC0B49">
            <w:pPr>
              <w:jc w:val="center"/>
              <w:rPr>
                <w:sz w:val="20"/>
                <w:szCs w:val="20"/>
              </w:rPr>
            </w:pPr>
            <w:r w:rsidRPr="00D934E0">
              <w:rPr>
                <w:sz w:val="20"/>
                <w:szCs w:val="20"/>
              </w:rPr>
              <w:t>2,5</w:t>
            </w:r>
          </w:p>
        </w:tc>
      </w:tr>
      <w:tr w:rsidR="005F2F31" w:rsidRPr="00D934E0" w:rsidTr="005F2F31">
        <w:trPr>
          <w:trHeight w:val="273"/>
        </w:trPr>
        <w:tc>
          <w:tcPr>
            <w:tcW w:w="2554" w:type="dxa"/>
            <w:vAlign w:val="center"/>
          </w:tcPr>
          <w:p w:rsidR="005F2F31" w:rsidRPr="002F221C" w:rsidRDefault="005F2F31" w:rsidP="008D27E2">
            <w:pPr>
              <w:rPr>
                <w:sz w:val="20"/>
                <w:szCs w:val="20"/>
              </w:rPr>
            </w:pPr>
            <w:r w:rsidRPr="002F221C">
              <w:rPr>
                <w:sz w:val="20"/>
                <w:szCs w:val="20"/>
              </w:rPr>
              <w:t>Etninė kultūra</w:t>
            </w:r>
          </w:p>
        </w:tc>
        <w:tc>
          <w:tcPr>
            <w:tcW w:w="1417" w:type="dxa"/>
            <w:gridSpan w:val="3"/>
            <w:vAlign w:val="center"/>
          </w:tcPr>
          <w:p w:rsidR="005F2F31" w:rsidRPr="002F221C" w:rsidRDefault="008818F4" w:rsidP="008D27E2">
            <w:pPr>
              <w:jc w:val="center"/>
              <w:rPr>
                <w:sz w:val="20"/>
                <w:szCs w:val="20"/>
              </w:rPr>
            </w:pPr>
            <w:r w:rsidRPr="008818F4">
              <w:rPr>
                <w:sz w:val="20"/>
                <w:szCs w:val="20"/>
              </w:rPr>
              <w:t>–</w:t>
            </w:r>
          </w:p>
        </w:tc>
        <w:tc>
          <w:tcPr>
            <w:tcW w:w="1559" w:type="dxa"/>
            <w:gridSpan w:val="2"/>
            <w:vAlign w:val="center"/>
          </w:tcPr>
          <w:p w:rsidR="005F2F31" w:rsidRPr="002F221C" w:rsidRDefault="005F2F31" w:rsidP="005F2F31">
            <w:pPr>
              <w:jc w:val="center"/>
              <w:rPr>
                <w:sz w:val="20"/>
                <w:szCs w:val="20"/>
              </w:rPr>
            </w:pPr>
            <w:r>
              <w:rPr>
                <w:sz w:val="20"/>
                <w:szCs w:val="20"/>
              </w:rPr>
              <w:t>0;1</w:t>
            </w:r>
          </w:p>
        </w:tc>
        <w:tc>
          <w:tcPr>
            <w:tcW w:w="1276" w:type="dxa"/>
            <w:vAlign w:val="center"/>
          </w:tcPr>
          <w:p w:rsidR="005F2F31" w:rsidRPr="002F221C" w:rsidRDefault="005F2F31" w:rsidP="008D27E2">
            <w:pPr>
              <w:jc w:val="center"/>
              <w:rPr>
                <w:sz w:val="20"/>
                <w:szCs w:val="20"/>
              </w:rPr>
            </w:pPr>
            <w:r>
              <w:rPr>
                <w:sz w:val="20"/>
                <w:szCs w:val="20"/>
              </w:rPr>
              <w:t>1</w:t>
            </w:r>
          </w:p>
        </w:tc>
        <w:tc>
          <w:tcPr>
            <w:tcW w:w="2588" w:type="dxa"/>
            <w:gridSpan w:val="2"/>
            <w:vAlign w:val="center"/>
          </w:tcPr>
          <w:p w:rsidR="005F2F31" w:rsidRPr="002F221C" w:rsidRDefault="005F2F31" w:rsidP="008D27E2">
            <w:pPr>
              <w:jc w:val="center"/>
              <w:rPr>
                <w:sz w:val="20"/>
                <w:szCs w:val="20"/>
              </w:rPr>
            </w:pPr>
            <w:r>
              <w:rPr>
                <w:sz w:val="20"/>
                <w:szCs w:val="20"/>
              </w:rPr>
              <w:t>-</w:t>
            </w:r>
          </w:p>
        </w:tc>
        <w:tc>
          <w:tcPr>
            <w:tcW w:w="1239" w:type="dxa"/>
            <w:vAlign w:val="center"/>
          </w:tcPr>
          <w:p w:rsidR="005F2F31" w:rsidRPr="002F221C" w:rsidRDefault="005F2F31" w:rsidP="008D27E2">
            <w:pPr>
              <w:jc w:val="center"/>
              <w:rPr>
                <w:sz w:val="20"/>
                <w:szCs w:val="20"/>
              </w:rPr>
            </w:pPr>
            <w:r>
              <w:rPr>
                <w:sz w:val="20"/>
                <w:szCs w:val="20"/>
              </w:rPr>
              <w:t>1</w:t>
            </w:r>
          </w:p>
        </w:tc>
      </w:tr>
      <w:tr w:rsidR="00A76D0B" w:rsidRPr="00D934E0" w:rsidTr="00C6750E">
        <w:trPr>
          <w:trHeight w:val="840"/>
        </w:trPr>
        <w:tc>
          <w:tcPr>
            <w:tcW w:w="2554" w:type="dxa"/>
            <w:vAlign w:val="center"/>
          </w:tcPr>
          <w:p w:rsidR="00A76D0B" w:rsidRPr="00D934E0" w:rsidRDefault="00A76D0B" w:rsidP="00D405AC">
            <w:pPr>
              <w:rPr>
                <w:sz w:val="20"/>
                <w:szCs w:val="20"/>
              </w:rPr>
            </w:pPr>
            <w:r w:rsidRPr="00D934E0">
              <w:rPr>
                <w:sz w:val="20"/>
                <w:szCs w:val="20"/>
              </w:rPr>
              <w:t>Minimalus pamokų skaičius mokiniui per savaitę</w:t>
            </w:r>
          </w:p>
        </w:tc>
        <w:tc>
          <w:tcPr>
            <w:tcW w:w="645" w:type="dxa"/>
            <w:gridSpan w:val="2"/>
            <w:vAlign w:val="center"/>
          </w:tcPr>
          <w:p w:rsidR="00A76D0B" w:rsidRPr="00D934E0" w:rsidRDefault="00A76D0B" w:rsidP="00D405AC">
            <w:pPr>
              <w:rPr>
                <w:sz w:val="20"/>
                <w:szCs w:val="20"/>
              </w:rPr>
            </w:pPr>
          </w:p>
          <w:p w:rsidR="00A76D0B" w:rsidRPr="00D934E0" w:rsidRDefault="004526FA" w:rsidP="00D405AC">
            <w:pPr>
              <w:rPr>
                <w:sz w:val="20"/>
                <w:szCs w:val="20"/>
              </w:rPr>
            </w:pPr>
            <w:r>
              <w:rPr>
                <w:sz w:val="20"/>
                <w:szCs w:val="20"/>
              </w:rPr>
              <w:t>26</w:t>
            </w:r>
          </w:p>
          <w:p w:rsidR="00A76D0B" w:rsidRPr="00D934E0" w:rsidRDefault="00A76D0B" w:rsidP="00D405AC">
            <w:pPr>
              <w:rPr>
                <w:sz w:val="20"/>
                <w:szCs w:val="20"/>
              </w:rPr>
            </w:pPr>
          </w:p>
        </w:tc>
        <w:tc>
          <w:tcPr>
            <w:tcW w:w="772" w:type="dxa"/>
            <w:vAlign w:val="center"/>
          </w:tcPr>
          <w:p w:rsidR="00A76D0B" w:rsidRPr="00D934E0" w:rsidRDefault="004526FA" w:rsidP="00D405AC">
            <w:pPr>
              <w:rPr>
                <w:sz w:val="20"/>
                <w:szCs w:val="20"/>
              </w:rPr>
            </w:pPr>
            <w:r>
              <w:rPr>
                <w:sz w:val="20"/>
                <w:szCs w:val="20"/>
              </w:rPr>
              <w:t>28</w:t>
            </w:r>
          </w:p>
        </w:tc>
        <w:tc>
          <w:tcPr>
            <w:tcW w:w="638" w:type="dxa"/>
            <w:vAlign w:val="center"/>
          </w:tcPr>
          <w:p w:rsidR="00A76D0B" w:rsidRPr="00D934E0" w:rsidRDefault="004526FA" w:rsidP="00D405AC">
            <w:pPr>
              <w:rPr>
                <w:sz w:val="20"/>
                <w:szCs w:val="20"/>
              </w:rPr>
            </w:pPr>
            <w:r>
              <w:rPr>
                <w:sz w:val="20"/>
                <w:szCs w:val="20"/>
              </w:rPr>
              <w:t>29</w:t>
            </w:r>
          </w:p>
        </w:tc>
        <w:tc>
          <w:tcPr>
            <w:tcW w:w="921" w:type="dxa"/>
            <w:vAlign w:val="center"/>
          </w:tcPr>
          <w:p w:rsidR="00A76D0B" w:rsidRPr="00D934E0" w:rsidRDefault="004526FA" w:rsidP="00D405AC">
            <w:pPr>
              <w:rPr>
                <w:sz w:val="20"/>
                <w:szCs w:val="20"/>
              </w:rPr>
            </w:pPr>
            <w:r>
              <w:rPr>
                <w:sz w:val="20"/>
                <w:szCs w:val="20"/>
              </w:rPr>
              <w:t>30</w:t>
            </w:r>
          </w:p>
        </w:tc>
        <w:tc>
          <w:tcPr>
            <w:tcW w:w="1276" w:type="dxa"/>
            <w:vAlign w:val="center"/>
          </w:tcPr>
          <w:p w:rsidR="00A76D0B" w:rsidRPr="00D934E0" w:rsidRDefault="00A76D0B" w:rsidP="00D405AC">
            <w:pPr>
              <w:rPr>
                <w:sz w:val="20"/>
                <w:szCs w:val="20"/>
              </w:rPr>
            </w:pPr>
          </w:p>
          <w:p w:rsidR="00A76D0B" w:rsidRPr="00D934E0" w:rsidRDefault="004526FA" w:rsidP="00D405AC">
            <w:pPr>
              <w:rPr>
                <w:sz w:val="20"/>
                <w:szCs w:val="20"/>
              </w:rPr>
            </w:pPr>
            <w:r>
              <w:rPr>
                <w:sz w:val="20"/>
                <w:szCs w:val="20"/>
              </w:rPr>
              <w:t>113</w:t>
            </w:r>
          </w:p>
          <w:p w:rsidR="00A76D0B" w:rsidRPr="00D934E0" w:rsidRDefault="00A76D0B" w:rsidP="00D405AC">
            <w:pPr>
              <w:rPr>
                <w:sz w:val="20"/>
                <w:szCs w:val="20"/>
              </w:rPr>
            </w:pPr>
          </w:p>
        </w:tc>
        <w:tc>
          <w:tcPr>
            <w:tcW w:w="1274" w:type="dxa"/>
            <w:vAlign w:val="center"/>
          </w:tcPr>
          <w:p w:rsidR="00A76D0B" w:rsidRPr="00D934E0" w:rsidRDefault="004526FA" w:rsidP="00D405AC">
            <w:pPr>
              <w:rPr>
                <w:sz w:val="20"/>
                <w:szCs w:val="20"/>
              </w:rPr>
            </w:pPr>
            <w:r>
              <w:rPr>
                <w:sz w:val="20"/>
                <w:szCs w:val="20"/>
              </w:rPr>
              <w:t>31</w:t>
            </w:r>
          </w:p>
        </w:tc>
        <w:tc>
          <w:tcPr>
            <w:tcW w:w="1314" w:type="dxa"/>
            <w:vAlign w:val="center"/>
          </w:tcPr>
          <w:p w:rsidR="00A76D0B" w:rsidRPr="00D934E0" w:rsidRDefault="004526FA" w:rsidP="00D405AC">
            <w:pPr>
              <w:rPr>
                <w:sz w:val="20"/>
                <w:szCs w:val="20"/>
              </w:rPr>
            </w:pPr>
            <w:r>
              <w:rPr>
                <w:sz w:val="20"/>
                <w:szCs w:val="20"/>
              </w:rPr>
              <w:t>31</w:t>
            </w:r>
          </w:p>
        </w:tc>
        <w:tc>
          <w:tcPr>
            <w:tcW w:w="1239" w:type="dxa"/>
            <w:vAlign w:val="center"/>
          </w:tcPr>
          <w:p w:rsidR="00A76D0B" w:rsidRPr="00D934E0" w:rsidRDefault="00A76D0B" w:rsidP="00D405AC">
            <w:pPr>
              <w:rPr>
                <w:sz w:val="20"/>
                <w:szCs w:val="20"/>
              </w:rPr>
            </w:pPr>
          </w:p>
          <w:p w:rsidR="00A76D0B" w:rsidRPr="00D934E0" w:rsidRDefault="004526FA" w:rsidP="00D405AC">
            <w:pPr>
              <w:rPr>
                <w:sz w:val="20"/>
                <w:szCs w:val="20"/>
              </w:rPr>
            </w:pPr>
            <w:r>
              <w:rPr>
                <w:sz w:val="20"/>
                <w:szCs w:val="20"/>
              </w:rPr>
              <w:t>175</w:t>
            </w:r>
          </w:p>
          <w:p w:rsidR="00A76D0B" w:rsidRPr="00D934E0" w:rsidRDefault="00A76D0B" w:rsidP="00D405AC">
            <w:pPr>
              <w:rPr>
                <w:sz w:val="20"/>
                <w:szCs w:val="20"/>
              </w:rPr>
            </w:pPr>
          </w:p>
        </w:tc>
      </w:tr>
      <w:tr w:rsidR="00A76D0B" w:rsidRPr="00D934E0" w:rsidTr="00C6750E">
        <w:trPr>
          <w:trHeight w:val="429"/>
        </w:trPr>
        <w:tc>
          <w:tcPr>
            <w:tcW w:w="2554" w:type="dxa"/>
            <w:vAlign w:val="center"/>
          </w:tcPr>
          <w:p w:rsidR="00A76D0B" w:rsidRPr="00D934E0" w:rsidRDefault="00A76D0B" w:rsidP="00D405AC">
            <w:pPr>
              <w:rPr>
                <w:sz w:val="20"/>
                <w:szCs w:val="20"/>
              </w:rPr>
            </w:pPr>
            <w:r w:rsidRPr="00D934E0">
              <w:rPr>
                <w:sz w:val="20"/>
                <w:szCs w:val="20"/>
              </w:rPr>
              <w:lastRenderedPageBreak/>
              <w:t xml:space="preserve">Pažintinė ir kultūrinė veikla </w:t>
            </w:r>
          </w:p>
          <w:p w:rsidR="00A76D0B" w:rsidRPr="00D934E0" w:rsidRDefault="00A76D0B" w:rsidP="00D405AC">
            <w:pPr>
              <w:rPr>
                <w:sz w:val="20"/>
                <w:szCs w:val="20"/>
              </w:rPr>
            </w:pPr>
          </w:p>
        </w:tc>
        <w:tc>
          <w:tcPr>
            <w:tcW w:w="6840" w:type="dxa"/>
            <w:gridSpan w:val="8"/>
            <w:vAlign w:val="center"/>
          </w:tcPr>
          <w:p w:rsidR="00A76D0B" w:rsidRPr="00D934E0" w:rsidRDefault="00A76D0B" w:rsidP="005821D9">
            <w:pPr>
              <w:jc w:val="center"/>
              <w:rPr>
                <w:sz w:val="20"/>
                <w:szCs w:val="20"/>
              </w:rPr>
            </w:pPr>
            <w:r>
              <w:rPr>
                <w:sz w:val="20"/>
                <w:szCs w:val="20"/>
              </w:rPr>
              <w:t>Integruojama į ugdymo turinį</w:t>
            </w:r>
          </w:p>
        </w:tc>
        <w:tc>
          <w:tcPr>
            <w:tcW w:w="1239" w:type="dxa"/>
            <w:vAlign w:val="center"/>
          </w:tcPr>
          <w:p w:rsidR="00A76D0B" w:rsidRPr="00D934E0" w:rsidRDefault="00A76D0B" w:rsidP="00D405AC">
            <w:pPr>
              <w:rPr>
                <w:sz w:val="20"/>
                <w:szCs w:val="20"/>
              </w:rPr>
            </w:pPr>
          </w:p>
        </w:tc>
      </w:tr>
    </w:tbl>
    <w:p w:rsidR="00A76D0B" w:rsidRPr="00D934E0" w:rsidRDefault="00A76D0B" w:rsidP="005952F1">
      <w:pPr>
        <w:rPr>
          <w:sz w:val="20"/>
          <w:szCs w:val="20"/>
        </w:rPr>
      </w:pPr>
    </w:p>
    <w:p w:rsidR="00A76D0B" w:rsidRPr="00D934E0" w:rsidRDefault="00A76D0B" w:rsidP="005952F1">
      <w:pPr>
        <w:rPr>
          <w:sz w:val="20"/>
          <w:szCs w:val="20"/>
        </w:rPr>
      </w:pPr>
      <w:r w:rsidRPr="00D934E0">
        <w:rPr>
          <w:sz w:val="20"/>
          <w:szCs w:val="20"/>
        </w:rPr>
        <w:t xml:space="preserve">Pastabos: </w:t>
      </w:r>
    </w:p>
    <w:p w:rsidR="00A76D0B" w:rsidRDefault="00A76D0B" w:rsidP="007959E9">
      <w:pPr>
        <w:jc w:val="both"/>
        <w:rPr>
          <w:sz w:val="20"/>
          <w:szCs w:val="20"/>
        </w:rPr>
      </w:pPr>
      <w:r w:rsidRPr="009C0D92">
        <w:rPr>
          <w:sz w:val="20"/>
          <w:szCs w:val="20"/>
        </w:rPr>
        <w:t>** valandų (pamokų) skaičius per metus.</w:t>
      </w:r>
      <w:r>
        <w:rPr>
          <w:sz w:val="20"/>
          <w:szCs w:val="20"/>
        </w:rPr>
        <w:t xml:space="preserve"> </w:t>
      </w:r>
    </w:p>
    <w:p w:rsidR="000B6240" w:rsidRDefault="000B6240" w:rsidP="007959E9">
      <w:pPr>
        <w:jc w:val="both"/>
        <w:rPr>
          <w:sz w:val="20"/>
          <w:szCs w:val="20"/>
        </w:rPr>
      </w:pPr>
    </w:p>
    <w:p w:rsidR="000B6240" w:rsidRDefault="000B6240" w:rsidP="007959E9">
      <w:pPr>
        <w:jc w:val="both"/>
        <w:rPr>
          <w:sz w:val="20"/>
          <w:szCs w:val="20"/>
        </w:rPr>
      </w:pPr>
    </w:p>
    <w:p w:rsidR="000B6240" w:rsidRPr="009C0D92" w:rsidRDefault="000B6240" w:rsidP="000B6240">
      <w:pPr>
        <w:jc w:val="center"/>
        <w:rPr>
          <w:b/>
        </w:rPr>
      </w:pPr>
      <w:r>
        <w:rPr>
          <w:b/>
        </w:rPr>
        <w:t>IV</w:t>
      </w:r>
      <w:r w:rsidRPr="009C0D92">
        <w:rPr>
          <w:b/>
        </w:rPr>
        <w:t xml:space="preserve"> SKYRIUS</w:t>
      </w:r>
    </w:p>
    <w:p w:rsidR="000B6240" w:rsidRPr="00D934E0" w:rsidRDefault="000B6240" w:rsidP="000B6240">
      <w:pPr>
        <w:jc w:val="center"/>
        <w:rPr>
          <w:b/>
        </w:rPr>
      </w:pPr>
      <w:r w:rsidRPr="009C0D92">
        <w:rPr>
          <w:b/>
        </w:rPr>
        <w:t>VIDURINIO UGDYMO PROGRAMOS VYKDYMAS</w:t>
      </w:r>
    </w:p>
    <w:p w:rsidR="000B6240" w:rsidRPr="0033354E" w:rsidRDefault="000B6240" w:rsidP="000B6240">
      <w:pPr>
        <w:rPr>
          <w:b/>
          <w:strike/>
        </w:rPr>
      </w:pPr>
    </w:p>
    <w:p w:rsidR="00394540" w:rsidRDefault="000B6240" w:rsidP="00394540">
      <w:pPr>
        <w:pStyle w:val="Sraopastraipa"/>
        <w:numPr>
          <w:ilvl w:val="0"/>
          <w:numId w:val="1"/>
        </w:numPr>
        <w:tabs>
          <w:tab w:val="left" w:pos="2436"/>
        </w:tabs>
        <w:ind w:left="0" w:firstLine="1862"/>
        <w:jc w:val="both"/>
      </w:pPr>
      <w:r w:rsidRPr="001F455A">
        <w:t>Vidurinio ugdymo programa vykdoma, vadovaujantis Vidurinio ugdymo bendrosiomis programomis, Ugdymo programų aprašu, Mokymosi formų ir mokymo organizavimo tvarkos aprašu, Geros mokyklos koncepcija, Bendraisiais ugdymo planais, atsižvelgiama į Mokymosi krypčių pasirinkimo galimybių didinimo 14–19 metų mokiniams modelio aprašą ir kt.</w:t>
      </w:r>
    </w:p>
    <w:p w:rsidR="00394540" w:rsidRDefault="00394540" w:rsidP="00394540">
      <w:pPr>
        <w:pStyle w:val="Sraopastraipa"/>
        <w:numPr>
          <w:ilvl w:val="0"/>
          <w:numId w:val="1"/>
        </w:numPr>
        <w:tabs>
          <w:tab w:val="left" w:pos="2436"/>
        </w:tabs>
        <w:ind w:left="28" w:firstLine="1862"/>
        <w:jc w:val="both"/>
      </w:pPr>
      <w:r w:rsidRPr="00394540">
        <w:t>Vidurinio ugdymo programa gimnazijos III g ir IV g klasėse įgyvendinama kartu su Šalčininkų r. Baltosios Vokės Elizos Ožeškovos gimnazija</w:t>
      </w:r>
      <w:r>
        <w:t xml:space="preserve"> </w:t>
      </w:r>
      <w:r w:rsidRPr="00394540">
        <w:t>(Lietuvos Respublikos švietimo ir mokslo ministro 2015 m. liepos 2 d. įsakymu Nr. V-705).</w:t>
      </w:r>
    </w:p>
    <w:p w:rsidR="00394540" w:rsidRDefault="000B6240" w:rsidP="00394540">
      <w:pPr>
        <w:pStyle w:val="Sraopastraipa"/>
        <w:numPr>
          <w:ilvl w:val="0"/>
          <w:numId w:val="1"/>
        </w:numPr>
        <w:tabs>
          <w:tab w:val="left" w:pos="2436"/>
        </w:tabs>
        <w:ind w:left="0" w:firstLine="1862"/>
        <w:jc w:val="both"/>
      </w:pPr>
      <w:r w:rsidRPr="001F455A">
        <w:t>Vidurinio ugdymo programos trukmė – dveji mokslo metai. Vidurinio ugdymo programos turinį sudaro:</w:t>
      </w:r>
    </w:p>
    <w:p w:rsidR="00394540" w:rsidRDefault="000B6240" w:rsidP="00AC189E">
      <w:pPr>
        <w:pStyle w:val="Sraopastraipa"/>
        <w:numPr>
          <w:ilvl w:val="1"/>
          <w:numId w:val="1"/>
        </w:numPr>
        <w:tabs>
          <w:tab w:val="left" w:pos="2436"/>
        </w:tabs>
        <w:ind w:left="0" w:firstLine="1890"/>
        <w:jc w:val="both"/>
      </w:pPr>
      <w:r w:rsidRPr="001F455A">
        <w:t>privaloma dalis: privalomi mokytis dalykai ir privalomai pasirenkami dalykai ir (ar) moduliai;</w:t>
      </w:r>
    </w:p>
    <w:p w:rsidR="00AC189E" w:rsidRDefault="000B6240" w:rsidP="00AC189E">
      <w:pPr>
        <w:pStyle w:val="Sraopastraipa"/>
        <w:numPr>
          <w:ilvl w:val="1"/>
          <w:numId w:val="1"/>
        </w:numPr>
        <w:tabs>
          <w:tab w:val="left" w:pos="2436"/>
        </w:tabs>
        <w:ind w:left="0" w:firstLine="1890"/>
        <w:jc w:val="both"/>
      </w:pPr>
      <w:r w:rsidRPr="001F455A">
        <w:t>laisvai pasirenkama dalis: pasirenk</w:t>
      </w:r>
      <w:r w:rsidR="00394540">
        <w:t>amieji dalykai, dalykų moduliai</w:t>
      </w:r>
      <w:r w:rsidRPr="001F455A">
        <w:t xml:space="preserve">. </w:t>
      </w:r>
      <w:r w:rsidR="00394540" w:rsidRPr="00394540">
        <w:t xml:space="preserve">Gimnazijos mokiniai pasirinko pasirenkamuosius dalykus (III, IV g klasėje –psichologija, braižyba), dalykų modulius (III-IV g – anglų k., lietuvių k.). </w:t>
      </w:r>
      <w:r w:rsidRPr="001F455A">
        <w:t>Pasirenkamieji dalykų</w:t>
      </w:r>
      <w:r w:rsidR="00394540">
        <w:t>,</w:t>
      </w:r>
      <w:r w:rsidRPr="001F455A">
        <w:t xml:space="preserve"> moduliai neskaičiuojami kaip atskiri dalykai. </w:t>
      </w:r>
    </w:p>
    <w:p w:rsidR="00AC189E" w:rsidRDefault="00394540" w:rsidP="00AC189E">
      <w:pPr>
        <w:pStyle w:val="Sraopastraipa"/>
        <w:numPr>
          <w:ilvl w:val="1"/>
          <w:numId w:val="1"/>
        </w:numPr>
        <w:tabs>
          <w:tab w:val="left" w:pos="2436"/>
        </w:tabs>
        <w:ind w:left="0" w:firstLine="1890"/>
        <w:jc w:val="both"/>
      </w:pPr>
      <w:r w:rsidRPr="00394540">
        <w:t>Mokinio individualaus ugdymo plano formą parengė ir pasiūlė gimnazija.</w:t>
      </w:r>
    </w:p>
    <w:p w:rsidR="00AC189E" w:rsidRDefault="000B6240" w:rsidP="00AC189E">
      <w:pPr>
        <w:pStyle w:val="Sraopastraipa"/>
        <w:numPr>
          <w:ilvl w:val="1"/>
          <w:numId w:val="1"/>
        </w:numPr>
        <w:tabs>
          <w:tab w:val="left" w:pos="2436"/>
        </w:tabs>
        <w:ind w:left="0" w:firstLine="1890"/>
        <w:jc w:val="both"/>
      </w:pPr>
      <w:r w:rsidRPr="001F455A">
        <w:t>Mokinys, vadovaudamasis Ugdymo programų aprašu, mokyklos pasiūlymais ir atsižvelgdamas į t</w:t>
      </w:r>
      <w:r w:rsidR="00AC189E">
        <w:t>olesnius mokymosi planus, priėmė</w:t>
      </w:r>
      <w:r w:rsidRPr="001F455A">
        <w:t xml:space="preserve"> sprendimą, kokius dalykus ar modulius renkasi mokytis pagal vidurinio ugdymo programą, apsisprendžia dėl vieno brandos darbo rengimo ir kartu su mokytojais, padedant i</w:t>
      </w:r>
      <w:r w:rsidR="00AC189E">
        <w:t>r tėvams (globėjams), pasirengė</w:t>
      </w:r>
      <w:r w:rsidRPr="001F455A">
        <w:t xml:space="preserve"> individualų ugdymo planą. </w:t>
      </w:r>
    </w:p>
    <w:p w:rsidR="00AC189E" w:rsidRDefault="000B6240" w:rsidP="00AC189E">
      <w:pPr>
        <w:pStyle w:val="Sraopastraipa"/>
        <w:numPr>
          <w:ilvl w:val="1"/>
          <w:numId w:val="1"/>
        </w:numPr>
        <w:tabs>
          <w:tab w:val="left" w:pos="2436"/>
        </w:tabs>
        <w:ind w:left="0" w:firstLine="1890"/>
        <w:jc w:val="both"/>
      </w:pPr>
      <w:r w:rsidRPr="001F455A">
        <w:t xml:space="preserve">Mokinio pasirinkti mokytis dalykai tampa privalomi. Jeigu pasirinkto dalyko programos mokinys nebaigia ir nepasiekia joje numatytų pasiekimų – pripažįstama, kad jis jo nesimokė. </w:t>
      </w:r>
    </w:p>
    <w:p w:rsidR="00AC189E" w:rsidRDefault="00AC189E" w:rsidP="00AC189E">
      <w:pPr>
        <w:pStyle w:val="Sraopastraipa"/>
        <w:numPr>
          <w:ilvl w:val="1"/>
          <w:numId w:val="1"/>
        </w:numPr>
        <w:tabs>
          <w:tab w:val="left" w:pos="2436"/>
        </w:tabs>
        <w:ind w:left="0" w:firstLine="1890"/>
        <w:jc w:val="both"/>
      </w:pPr>
      <w:r>
        <w:t>Gimnazij</w:t>
      </w:r>
      <w:r w:rsidR="000B6240" w:rsidRPr="001F455A">
        <w:t xml:space="preserve">a, atsižvelgdama į mokinių pasirinkimus, jų individualius ugdymo planus, modeliuoja kokybišką vidurinio ugdymo programos įgyvendinimą. </w:t>
      </w:r>
    </w:p>
    <w:p w:rsidR="00AC189E" w:rsidRDefault="00AC189E" w:rsidP="00AC189E">
      <w:pPr>
        <w:pStyle w:val="Sraopastraipa"/>
        <w:numPr>
          <w:ilvl w:val="0"/>
          <w:numId w:val="1"/>
        </w:numPr>
        <w:tabs>
          <w:tab w:val="left" w:pos="2436"/>
        </w:tabs>
        <w:ind w:left="0" w:firstLine="1904"/>
        <w:jc w:val="both"/>
      </w:pPr>
      <w:r>
        <w:t>Gimnazij</w:t>
      </w:r>
      <w:r w:rsidR="000B6240" w:rsidRPr="000D6F8A">
        <w:t xml:space="preserve">a </w:t>
      </w:r>
      <w:r>
        <w:t>užtikrina</w:t>
      </w:r>
      <w:r w:rsidR="000B6240" w:rsidRPr="000D6F8A">
        <w:t xml:space="preserve">, kad minimalus privalomų, privalomai ir laisvai pasirenkamų dalykų skaičius mokinio individualiame plane ne mažesnis nei 8, o minimalus pamokų skaičius per savaitę – 28. </w:t>
      </w:r>
    </w:p>
    <w:p w:rsidR="00872268" w:rsidRDefault="00AC189E" w:rsidP="00872268">
      <w:pPr>
        <w:pStyle w:val="Sraopastraipa"/>
        <w:numPr>
          <w:ilvl w:val="0"/>
          <w:numId w:val="1"/>
        </w:numPr>
        <w:tabs>
          <w:tab w:val="left" w:pos="2436"/>
        </w:tabs>
        <w:ind w:left="0" w:firstLine="1904"/>
        <w:jc w:val="both"/>
      </w:pPr>
      <w:r>
        <w:t>Gimnazij</w:t>
      </w:r>
      <w:r w:rsidR="000B6240" w:rsidRPr="0076269C">
        <w:t xml:space="preserve">a, siekdama užtikrinti, kad mokinys, mokydamasis pagal vidurinio ugdymo programą, </w:t>
      </w:r>
      <w:r w:rsidR="000B6240">
        <w:t xml:space="preserve">tobulintų </w:t>
      </w:r>
      <w:r w:rsidR="000B6240" w:rsidRPr="0076269C">
        <w:t>tolesniam mokymuisi, darbui būtinas kompetencijas, ugdymo procese taiko inovatyvius, besimokantiesiems patrauklius ir aktualius mokymo(si) būdus</w:t>
      </w:r>
      <w:r w:rsidR="000B6240" w:rsidRPr="001F455A">
        <w:t xml:space="preserve">, plėtoja savarankišką mokymąsi, sudaro sąlygas mokinių socialinei-pilietinei veiklai, savanorystei, padeda mokiniams susipažinti su profesijų įvairove ir pasirinkimo galimybėmis, planuoti tolesnį savo mokymąsi ir(ar) darbinę veiklą, karjerą. </w:t>
      </w:r>
    </w:p>
    <w:p w:rsidR="00872268" w:rsidRDefault="000B6240" w:rsidP="00872268">
      <w:pPr>
        <w:pStyle w:val="Sraopastraipa"/>
        <w:numPr>
          <w:ilvl w:val="0"/>
          <w:numId w:val="1"/>
        </w:numPr>
        <w:tabs>
          <w:tab w:val="left" w:pos="2436"/>
        </w:tabs>
        <w:ind w:left="0" w:firstLine="1904"/>
        <w:jc w:val="both"/>
      </w:pPr>
      <w:r w:rsidRPr="001F455A">
        <w:t xml:space="preserve">Mokiniams, kurie mokosi savarankiškai ar nuotoliniu būdu pavienio mokymosi forma, konsultacijoms skiriama iki 15 procentų, o besimokantiems grupinio mokymosi forma </w:t>
      </w:r>
      <w:r w:rsidRPr="001F455A">
        <w:rPr>
          <w:rtl/>
        </w:rPr>
        <w:t>–</w:t>
      </w:r>
      <w:r w:rsidRPr="001F455A">
        <w:t xml:space="preserve"> 40 procentų </w:t>
      </w:r>
      <w:r w:rsidR="00872268">
        <w:t>Ugdymo plano</w:t>
      </w:r>
      <w:r w:rsidRPr="001F455A">
        <w:t xml:space="preserve"> </w:t>
      </w:r>
      <w:r w:rsidR="00872268">
        <w:t>115</w:t>
      </w:r>
      <w:r w:rsidRPr="001F455A">
        <w:t xml:space="preserve"> punktu nustatyto savaitinių pamokų skaičiaus.</w:t>
      </w:r>
    </w:p>
    <w:p w:rsidR="00872268" w:rsidRDefault="000B6240" w:rsidP="00872268">
      <w:pPr>
        <w:pStyle w:val="Sraopastraipa"/>
        <w:numPr>
          <w:ilvl w:val="0"/>
          <w:numId w:val="1"/>
        </w:numPr>
        <w:tabs>
          <w:tab w:val="left" w:pos="2436"/>
        </w:tabs>
        <w:ind w:left="0" w:firstLine="1904"/>
        <w:jc w:val="both"/>
      </w:pPr>
      <w:r w:rsidRPr="001F455A">
        <w:lastRenderedPageBreak/>
        <w:t xml:space="preserve">Specialiosios medicininės fizinio pajėgumo grupės mokinių kūno kultūros ugdymas organizuojamas, vadovaujantis </w:t>
      </w:r>
      <w:r w:rsidR="00872268">
        <w:t>Ugdymo plano</w:t>
      </w:r>
      <w:r w:rsidRPr="001F455A">
        <w:t xml:space="preserve"> </w:t>
      </w:r>
      <w:r w:rsidR="00023BE6">
        <w:t>106.9.2, 106.9.3</w:t>
      </w:r>
      <w:r w:rsidRPr="001F455A">
        <w:t xml:space="preserve"> papunkčiais.</w:t>
      </w:r>
    </w:p>
    <w:p w:rsidR="000B6240" w:rsidRPr="001F455A" w:rsidRDefault="000B6240" w:rsidP="00872268">
      <w:pPr>
        <w:pStyle w:val="Sraopastraipa"/>
        <w:numPr>
          <w:ilvl w:val="0"/>
          <w:numId w:val="1"/>
        </w:numPr>
        <w:tabs>
          <w:tab w:val="left" w:pos="2436"/>
        </w:tabs>
        <w:ind w:left="0" w:firstLine="1904"/>
        <w:jc w:val="both"/>
      </w:pPr>
      <w:r w:rsidRPr="001F455A">
        <w:t>Vidurinio ugdymo programai grupinio mokymosi forma kasdieniu mokymo proceso organizavimo būdu</w:t>
      </w:r>
      <w:r w:rsidRPr="00872268">
        <w:rPr>
          <w:bCs/>
        </w:rPr>
        <w:t xml:space="preserve"> įgyvendinti </w:t>
      </w:r>
      <w:r w:rsidRPr="001F455A">
        <w:t>skiriamų pamokų skaičius per savaitę ir per dvejus metus</w:t>
      </w:r>
      <w:r w:rsidR="004B190E">
        <w:t xml:space="preserve"> (</w:t>
      </w:r>
      <w:r w:rsidR="00E15307">
        <w:t>17,15</w:t>
      </w:r>
      <w:r w:rsidR="00547CC6">
        <w:t xml:space="preserve"> priedai)</w:t>
      </w:r>
    </w:p>
    <w:p w:rsidR="000B6240" w:rsidRPr="001F455A" w:rsidRDefault="000B6240" w:rsidP="000B6240">
      <w:pPr>
        <w:jc w:val="both"/>
      </w:pPr>
    </w:p>
    <w:p w:rsidR="0015497E" w:rsidRDefault="0015497E" w:rsidP="003B6BB8">
      <w:pPr>
        <w:ind w:firstLine="567"/>
        <w:jc w:val="both"/>
      </w:pPr>
    </w:p>
    <w:p w:rsidR="0015497E" w:rsidRPr="00547CC6" w:rsidRDefault="0015497E" w:rsidP="0015497E">
      <w:pPr>
        <w:suppressAutoHyphens w:val="0"/>
        <w:autoSpaceDN/>
        <w:jc w:val="center"/>
        <w:textAlignment w:val="auto"/>
        <w:rPr>
          <w:rFonts w:eastAsia="Times New Roman"/>
          <w:b/>
          <w:lang w:eastAsia="en-US"/>
        </w:rPr>
      </w:pPr>
      <w:r w:rsidRPr="00547CC6">
        <w:rPr>
          <w:rFonts w:eastAsia="Times New Roman"/>
          <w:b/>
          <w:lang w:eastAsia="en-US"/>
        </w:rPr>
        <w:t>V SKYRIUS</w:t>
      </w:r>
    </w:p>
    <w:p w:rsidR="0015497E" w:rsidRPr="00547CC6" w:rsidRDefault="0015497E" w:rsidP="0015497E">
      <w:pPr>
        <w:tabs>
          <w:tab w:val="left" w:pos="720"/>
        </w:tabs>
        <w:suppressAutoHyphens w:val="0"/>
        <w:autoSpaceDN/>
        <w:jc w:val="center"/>
        <w:textAlignment w:val="auto"/>
        <w:outlineLvl w:val="0"/>
        <w:rPr>
          <w:rFonts w:eastAsia="Times New Roman"/>
          <w:b/>
          <w:lang w:eastAsia="en-US"/>
        </w:rPr>
      </w:pPr>
      <w:r w:rsidRPr="00547CC6">
        <w:rPr>
          <w:rFonts w:eastAsia="Times New Roman"/>
          <w:b/>
          <w:lang w:eastAsia="en-US"/>
        </w:rPr>
        <w:t>MOKINIŲ, TURINČIŲ SPECIALIŲJŲ UGDYMOSI POREIKIŲ (IŠSKYRUS</w:t>
      </w:r>
    </w:p>
    <w:p w:rsidR="0015497E" w:rsidRPr="00547CC6" w:rsidRDefault="0015497E" w:rsidP="0015497E">
      <w:pPr>
        <w:tabs>
          <w:tab w:val="left" w:pos="720"/>
        </w:tabs>
        <w:suppressAutoHyphens w:val="0"/>
        <w:autoSpaceDN/>
        <w:jc w:val="center"/>
        <w:textAlignment w:val="auto"/>
        <w:outlineLvl w:val="0"/>
        <w:rPr>
          <w:rFonts w:eastAsia="Times New Roman"/>
          <w:b/>
          <w:lang w:eastAsia="en-US"/>
        </w:rPr>
      </w:pPr>
      <w:r w:rsidRPr="00547CC6">
        <w:rPr>
          <w:rFonts w:eastAsia="Times New Roman"/>
          <w:b/>
          <w:lang w:eastAsia="en-US"/>
        </w:rPr>
        <w:t>ATSIRANDANČIUS DĖL IŠSKIRTINIŲ GABUMŲ),</w:t>
      </w:r>
    </w:p>
    <w:p w:rsidR="0015497E" w:rsidRPr="00547CC6" w:rsidRDefault="0015497E" w:rsidP="0015497E">
      <w:pPr>
        <w:tabs>
          <w:tab w:val="left" w:pos="720"/>
        </w:tabs>
        <w:suppressAutoHyphens w:val="0"/>
        <w:autoSpaceDN/>
        <w:jc w:val="center"/>
        <w:textAlignment w:val="auto"/>
        <w:outlineLvl w:val="0"/>
        <w:rPr>
          <w:rFonts w:eastAsia="Times New Roman"/>
          <w:b/>
          <w:lang w:eastAsia="en-US"/>
        </w:rPr>
      </w:pPr>
      <w:r w:rsidRPr="00547CC6">
        <w:rPr>
          <w:rFonts w:eastAsia="Times New Roman"/>
          <w:b/>
          <w:lang w:eastAsia="en-US"/>
        </w:rPr>
        <w:t>UGDYMO ORGANIZAVIMAS</w:t>
      </w:r>
    </w:p>
    <w:p w:rsidR="0015497E" w:rsidRPr="00547CC6" w:rsidRDefault="0015497E" w:rsidP="0015497E">
      <w:pPr>
        <w:tabs>
          <w:tab w:val="left" w:pos="720"/>
        </w:tabs>
        <w:suppressAutoHyphens w:val="0"/>
        <w:autoSpaceDN/>
        <w:jc w:val="center"/>
        <w:textAlignment w:val="auto"/>
        <w:outlineLvl w:val="0"/>
        <w:rPr>
          <w:rFonts w:eastAsia="Times New Roman"/>
          <w:lang w:eastAsia="en-US"/>
        </w:rPr>
      </w:pPr>
    </w:p>
    <w:p w:rsidR="0015497E" w:rsidRPr="00547CC6" w:rsidRDefault="0015497E" w:rsidP="0015497E">
      <w:pPr>
        <w:tabs>
          <w:tab w:val="left" w:pos="720"/>
        </w:tabs>
        <w:suppressAutoHyphens w:val="0"/>
        <w:autoSpaceDN/>
        <w:jc w:val="center"/>
        <w:textAlignment w:val="auto"/>
        <w:outlineLvl w:val="0"/>
        <w:rPr>
          <w:rFonts w:eastAsia="Times New Roman"/>
          <w:b/>
          <w:lang w:eastAsia="en-US"/>
        </w:rPr>
      </w:pPr>
      <w:r w:rsidRPr="00547CC6">
        <w:rPr>
          <w:rFonts w:eastAsia="Times New Roman"/>
          <w:b/>
          <w:lang w:eastAsia="en-US"/>
        </w:rPr>
        <w:t xml:space="preserve">PIRMASIS SKIRSNIS </w:t>
      </w:r>
    </w:p>
    <w:p w:rsidR="0015497E" w:rsidRPr="00547CC6" w:rsidRDefault="0015497E" w:rsidP="0015497E">
      <w:pPr>
        <w:tabs>
          <w:tab w:val="left" w:pos="720"/>
        </w:tabs>
        <w:suppressAutoHyphens w:val="0"/>
        <w:autoSpaceDN/>
        <w:jc w:val="center"/>
        <w:textAlignment w:val="auto"/>
        <w:outlineLvl w:val="0"/>
        <w:rPr>
          <w:rFonts w:eastAsia="Times New Roman"/>
          <w:b/>
          <w:lang w:eastAsia="en-US"/>
        </w:rPr>
      </w:pPr>
      <w:r w:rsidRPr="00547CC6">
        <w:rPr>
          <w:rFonts w:eastAsia="Times New Roman"/>
          <w:b/>
          <w:lang w:eastAsia="en-US"/>
        </w:rPr>
        <w:t xml:space="preserve">BENDROSIOS NUOSTATOS </w:t>
      </w:r>
    </w:p>
    <w:p w:rsidR="0015497E" w:rsidRPr="00547CC6" w:rsidRDefault="0015497E" w:rsidP="0015497E">
      <w:pPr>
        <w:tabs>
          <w:tab w:val="left" w:pos="720"/>
        </w:tabs>
        <w:suppressAutoHyphens w:val="0"/>
        <w:autoSpaceDN/>
        <w:jc w:val="center"/>
        <w:textAlignment w:val="auto"/>
        <w:outlineLvl w:val="0"/>
        <w:rPr>
          <w:rFonts w:eastAsia="Times New Roman"/>
          <w:b/>
          <w:lang w:eastAsia="en-US"/>
        </w:rPr>
      </w:pPr>
    </w:p>
    <w:p w:rsidR="00547CC6" w:rsidRDefault="00547CC6" w:rsidP="00547CC6">
      <w:pPr>
        <w:pStyle w:val="Sraopastraipa"/>
        <w:numPr>
          <w:ilvl w:val="0"/>
          <w:numId w:val="1"/>
        </w:numPr>
        <w:suppressAutoHyphens w:val="0"/>
        <w:autoSpaceDN/>
        <w:ind w:left="0" w:firstLine="1932"/>
        <w:jc w:val="both"/>
        <w:textAlignment w:val="auto"/>
        <w:rPr>
          <w:rFonts w:eastAsia="Times New Roman"/>
          <w:lang w:eastAsia="en-US"/>
        </w:rPr>
      </w:pPr>
      <w:r>
        <w:rPr>
          <w:rFonts w:eastAsia="Times New Roman"/>
          <w:lang w:eastAsia="en-US"/>
        </w:rPr>
        <w:t>Gimnazij</w:t>
      </w:r>
      <w:r w:rsidR="0015497E" w:rsidRPr="00547CC6">
        <w:rPr>
          <w:rFonts w:eastAsia="Times New Roman"/>
          <w:lang w:eastAsia="en-US"/>
        </w:rPr>
        <w:t xml:space="preserve">a, rengdama </w:t>
      </w:r>
      <w:r>
        <w:rPr>
          <w:rFonts w:eastAsia="Times New Roman"/>
          <w:lang w:eastAsia="en-US"/>
        </w:rPr>
        <w:t>gimnazijos</w:t>
      </w:r>
      <w:r w:rsidR="0015497E" w:rsidRPr="00547CC6">
        <w:rPr>
          <w:rFonts w:eastAsia="Times New Roman"/>
          <w:lang w:eastAsia="en-US"/>
        </w:rPr>
        <w:t xml:space="preserve"> ugdymo planą, atsižvelgia į mokinių, turinčių specialiųjų ugdymosi poreikių, reikmes, pedagoginės psichologinės tarnybos arba šviet</w:t>
      </w:r>
      <w:r w:rsidR="0015497E" w:rsidRPr="00547CC6">
        <w:rPr>
          <w:rFonts w:eastAsia="Times New Roman"/>
          <w:lang w:eastAsia="en-US"/>
        </w:rPr>
        <w:t>i</w:t>
      </w:r>
      <w:r w:rsidR="0015497E" w:rsidRPr="00547CC6">
        <w:rPr>
          <w:rFonts w:eastAsia="Times New Roman"/>
          <w:lang w:eastAsia="en-US"/>
        </w:rPr>
        <w:t>mo pagalbos tarnybos, mokyklos vaiko gerovės komisijos rekomendacijas, vadovaujasi Mokinių, turinčių specialiųjų ugdymosi poreikių, ugdymo organizavimo tvarkos aprašu, patvirtintu Lietuvos Respublikos švietimo ir mokslo ministro 2011 m. rugsėjo 30 d. įsakymu Nr. V-1795 „Dėl Mok</w:t>
      </w:r>
      <w:r w:rsidR="0015497E" w:rsidRPr="00547CC6">
        <w:rPr>
          <w:rFonts w:eastAsia="Times New Roman"/>
          <w:lang w:eastAsia="en-US"/>
        </w:rPr>
        <w:t>i</w:t>
      </w:r>
      <w:r w:rsidR="0015497E" w:rsidRPr="00547CC6">
        <w:rPr>
          <w:rFonts w:eastAsia="Times New Roman"/>
          <w:lang w:eastAsia="en-US"/>
        </w:rPr>
        <w:t xml:space="preserve">nių, turinčių specialiųjų ugdymosi poreikių, ugdymo organizavimo tvarkos aprašo patvirtinimo“, Bendrojo ugdymo plano nuostatomis. </w:t>
      </w:r>
    </w:p>
    <w:p w:rsidR="00547CC6" w:rsidRDefault="0015497E" w:rsidP="00547CC6">
      <w:pPr>
        <w:pStyle w:val="Sraopastraipa"/>
        <w:numPr>
          <w:ilvl w:val="0"/>
          <w:numId w:val="1"/>
        </w:numPr>
        <w:suppressAutoHyphens w:val="0"/>
        <w:autoSpaceDN/>
        <w:ind w:left="0" w:firstLine="1932"/>
        <w:jc w:val="both"/>
        <w:textAlignment w:val="auto"/>
        <w:rPr>
          <w:rFonts w:eastAsia="Times New Roman"/>
          <w:lang w:eastAsia="en-US"/>
        </w:rPr>
      </w:pPr>
      <w:r w:rsidRPr="00547CC6">
        <w:rPr>
          <w:rFonts w:eastAsia="Times New Roman"/>
          <w:lang w:eastAsia="en-US"/>
        </w:rPr>
        <w:t>Siekiant tenkinti mokinių ugdymosi reikmes, pritaikoma Bendroji pr</w:t>
      </w:r>
      <w:r w:rsidRPr="00547CC6">
        <w:rPr>
          <w:rFonts w:eastAsia="Times New Roman"/>
          <w:lang w:eastAsia="en-US"/>
        </w:rPr>
        <w:t>o</w:t>
      </w:r>
      <w:r w:rsidRPr="00547CC6">
        <w:rPr>
          <w:rFonts w:eastAsia="Times New Roman"/>
          <w:lang w:eastAsia="en-US"/>
        </w:rPr>
        <w:t>grama, formuojamas ugdymo turinys, parenkamos mokymosi organizavimo formos (pamoka, pr</w:t>
      </w:r>
      <w:r w:rsidRPr="00547CC6">
        <w:rPr>
          <w:rFonts w:eastAsia="Times New Roman"/>
          <w:lang w:eastAsia="en-US"/>
        </w:rPr>
        <w:t>o</w:t>
      </w:r>
      <w:r w:rsidRPr="00547CC6">
        <w:rPr>
          <w:rFonts w:eastAsia="Times New Roman"/>
          <w:lang w:eastAsia="en-US"/>
        </w:rPr>
        <w:t>jektinė veikla ar pan.), pritaikomos ugdymosi erdvės, parenkamos ugdymui skirtos techninės p</w:t>
      </w:r>
      <w:r w:rsidRPr="00547CC6">
        <w:rPr>
          <w:rFonts w:eastAsia="Times New Roman"/>
          <w:lang w:eastAsia="en-US"/>
        </w:rPr>
        <w:t>a</w:t>
      </w:r>
      <w:r w:rsidRPr="00547CC6">
        <w:rPr>
          <w:rFonts w:eastAsia="Times New Roman"/>
          <w:lang w:eastAsia="en-US"/>
        </w:rPr>
        <w:t>galbos priemonės ir specialiosios mokymo priemonės ir pan.</w:t>
      </w:r>
      <w:r w:rsidRPr="00547CC6">
        <w:rPr>
          <w:rFonts w:eastAsia="Times New Roman"/>
          <w:lang w:eastAsia="en-US"/>
        </w:rPr>
        <w:tab/>
      </w:r>
    </w:p>
    <w:p w:rsidR="00547CC6" w:rsidRDefault="0015497E" w:rsidP="00547CC6">
      <w:pPr>
        <w:pStyle w:val="Sraopastraipa"/>
        <w:numPr>
          <w:ilvl w:val="0"/>
          <w:numId w:val="1"/>
        </w:numPr>
        <w:suppressAutoHyphens w:val="0"/>
        <w:autoSpaceDN/>
        <w:ind w:left="0" w:firstLine="1932"/>
        <w:jc w:val="both"/>
        <w:textAlignment w:val="auto"/>
        <w:rPr>
          <w:rFonts w:eastAsia="Times New Roman"/>
          <w:lang w:eastAsia="en-US"/>
        </w:rPr>
      </w:pPr>
      <w:r w:rsidRPr="00547CC6">
        <w:rPr>
          <w:rFonts w:eastAsia="Times New Roman"/>
          <w:lang w:eastAsia="en-US"/>
        </w:rPr>
        <w:t>Organizuodama mokinių, turinčių specialiųjų ugdymosi poreikių, u</w:t>
      </w:r>
      <w:r w:rsidRPr="00547CC6">
        <w:rPr>
          <w:rFonts w:eastAsia="Times New Roman"/>
          <w:lang w:eastAsia="en-US"/>
        </w:rPr>
        <w:t>g</w:t>
      </w:r>
      <w:r w:rsidRPr="00547CC6">
        <w:rPr>
          <w:rFonts w:eastAsia="Times New Roman"/>
          <w:lang w:eastAsia="en-US"/>
        </w:rPr>
        <w:t>dymą, mokykla atsižvelgia į:</w:t>
      </w:r>
    </w:p>
    <w:p w:rsidR="00547CC6" w:rsidRDefault="0015497E" w:rsidP="00547CC6">
      <w:pPr>
        <w:pStyle w:val="Sraopastraipa"/>
        <w:numPr>
          <w:ilvl w:val="1"/>
          <w:numId w:val="1"/>
        </w:numPr>
        <w:suppressAutoHyphens w:val="0"/>
        <w:autoSpaceDN/>
        <w:ind w:left="0" w:firstLine="1946"/>
        <w:jc w:val="both"/>
        <w:textAlignment w:val="auto"/>
        <w:rPr>
          <w:rFonts w:eastAsia="Times New Roman"/>
          <w:lang w:eastAsia="en-US"/>
        </w:rPr>
      </w:pPr>
      <w:r w:rsidRPr="00547CC6">
        <w:rPr>
          <w:rFonts w:eastAsia="Times New Roman"/>
          <w:lang w:eastAsia="en-US"/>
        </w:rPr>
        <w:t>mokinių specialiuosius ugdymosi poreikius, jų lygį (nedideli, vidut</w:t>
      </w:r>
      <w:r w:rsidRPr="00547CC6">
        <w:rPr>
          <w:rFonts w:eastAsia="Times New Roman"/>
          <w:lang w:eastAsia="en-US"/>
        </w:rPr>
        <w:t>i</w:t>
      </w:r>
      <w:r w:rsidRPr="00547CC6">
        <w:rPr>
          <w:rFonts w:eastAsia="Times New Roman"/>
          <w:lang w:eastAsia="en-US"/>
        </w:rPr>
        <w:t xml:space="preserve">niai, dideli ir labai dideli);           </w:t>
      </w:r>
    </w:p>
    <w:p w:rsidR="00547CC6" w:rsidRDefault="0015497E" w:rsidP="00547CC6">
      <w:pPr>
        <w:pStyle w:val="Sraopastraipa"/>
        <w:numPr>
          <w:ilvl w:val="1"/>
          <w:numId w:val="1"/>
        </w:numPr>
        <w:suppressAutoHyphens w:val="0"/>
        <w:autoSpaceDN/>
        <w:ind w:firstLine="663"/>
        <w:jc w:val="both"/>
        <w:textAlignment w:val="auto"/>
        <w:rPr>
          <w:rFonts w:eastAsia="Times New Roman"/>
          <w:lang w:eastAsia="en-US"/>
        </w:rPr>
      </w:pPr>
      <w:r w:rsidRPr="00547CC6">
        <w:rPr>
          <w:rFonts w:eastAsia="Times New Roman"/>
          <w:lang w:eastAsia="en-US"/>
        </w:rPr>
        <w:t xml:space="preserve">mokymosi formą ir mokymo proceso organizavimo būdą; </w:t>
      </w:r>
    </w:p>
    <w:p w:rsidR="0015497E" w:rsidRPr="00547CC6" w:rsidRDefault="0015497E" w:rsidP="00547CC6">
      <w:pPr>
        <w:pStyle w:val="Sraopastraipa"/>
        <w:numPr>
          <w:ilvl w:val="1"/>
          <w:numId w:val="1"/>
        </w:numPr>
        <w:suppressAutoHyphens w:val="0"/>
        <w:autoSpaceDN/>
        <w:ind w:firstLine="663"/>
        <w:jc w:val="both"/>
        <w:textAlignment w:val="auto"/>
        <w:rPr>
          <w:rFonts w:eastAsia="Times New Roman"/>
          <w:w w:val="90"/>
          <w:lang w:eastAsia="en-US"/>
        </w:rPr>
      </w:pPr>
      <w:r w:rsidRPr="00547CC6">
        <w:rPr>
          <w:rFonts w:eastAsia="Times New Roman"/>
          <w:lang w:eastAsia="en-US"/>
        </w:rPr>
        <w:t xml:space="preserve">mokyklos ir tėvų (globėjų) įsipareigojimus, </w:t>
      </w:r>
      <w:r w:rsidRPr="00547CC6">
        <w:rPr>
          <w:rFonts w:eastAsia="Times New Roman"/>
          <w:w w:val="90"/>
          <w:lang w:eastAsia="en-US"/>
        </w:rPr>
        <w:t xml:space="preserve">įteisintus mokymo sutartyje. </w:t>
      </w:r>
    </w:p>
    <w:p w:rsidR="0015497E" w:rsidRPr="00547CC6" w:rsidRDefault="0015497E" w:rsidP="0015497E">
      <w:pPr>
        <w:tabs>
          <w:tab w:val="left" w:pos="720"/>
        </w:tabs>
        <w:suppressAutoHyphens w:val="0"/>
        <w:autoSpaceDN/>
        <w:jc w:val="both"/>
        <w:textAlignment w:val="auto"/>
        <w:rPr>
          <w:rFonts w:eastAsia="Times New Roman"/>
          <w:lang w:eastAsia="en-US"/>
        </w:rPr>
      </w:pPr>
      <w:r w:rsidRPr="00547CC6">
        <w:rPr>
          <w:rFonts w:eastAsia="Times New Roman"/>
          <w:lang w:eastAsia="en-US"/>
        </w:rPr>
        <w:t xml:space="preserve">            </w:t>
      </w:r>
    </w:p>
    <w:p w:rsidR="0015497E" w:rsidRPr="00547CC6" w:rsidRDefault="0015497E" w:rsidP="0015497E">
      <w:pPr>
        <w:tabs>
          <w:tab w:val="left" w:pos="0"/>
          <w:tab w:val="left" w:pos="720"/>
        </w:tabs>
        <w:suppressAutoHyphens w:val="0"/>
        <w:autoSpaceDN/>
        <w:jc w:val="both"/>
        <w:textAlignment w:val="auto"/>
        <w:rPr>
          <w:rFonts w:eastAsia="Times New Roman"/>
          <w:lang w:eastAsia="en-US"/>
        </w:rPr>
      </w:pPr>
      <w:r w:rsidRPr="00547CC6">
        <w:rPr>
          <w:rFonts w:eastAsia="Times New Roman"/>
          <w:lang w:eastAsia="en-US"/>
        </w:rPr>
        <w:tab/>
        <w:t xml:space="preserve"> </w:t>
      </w:r>
    </w:p>
    <w:p w:rsidR="0015497E" w:rsidRPr="00547CC6" w:rsidRDefault="0015497E" w:rsidP="0015497E">
      <w:pPr>
        <w:tabs>
          <w:tab w:val="left" w:pos="720"/>
        </w:tabs>
        <w:suppressAutoHyphens w:val="0"/>
        <w:autoSpaceDN/>
        <w:ind w:left="360"/>
        <w:jc w:val="center"/>
        <w:textAlignment w:val="auto"/>
        <w:rPr>
          <w:rFonts w:eastAsia="Times New Roman"/>
          <w:b/>
          <w:caps/>
          <w:lang w:eastAsia="en-US"/>
        </w:rPr>
      </w:pPr>
      <w:r w:rsidRPr="00547CC6">
        <w:rPr>
          <w:rFonts w:eastAsia="Times New Roman"/>
          <w:lang w:eastAsia="en-US"/>
        </w:rPr>
        <w:tab/>
      </w:r>
      <w:r w:rsidRPr="00547CC6">
        <w:rPr>
          <w:rFonts w:eastAsia="Times New Roman"/>
          <w:b/>
          <w:caps/>
          <w:lang w:eastAsia="en-US"/>
        </w:rPr>
        <w:t xml:space="preserve">antrasis SKIRSNIS </w:t>
      </w:r>
    </w:p>
    <w:p w:rsidR="0015497E" w:rsidRDefault="0015497E" w:rsidP="0015497E">
      <w:pPr>
        <w:suppressAutoHyphens w:val="0"/>
        <w:autoSpaceDN/>
        <w:ind w:firstLine="1296"/>
        <w:jc w:val="center"/>
        <w:textAlignment w:val="auto"/>
        <w:rPr>
          <w:rFonts w:eastAsia="Times New Roman"/>
          <w:b/>
          <w:lang w:eastAsia="en-US"/>
        </w:rPr>
      </w:pPr>
      <w:r w:rsidRPr="00547CC6">
        <w:rPr>
          <w:rFonts w:eastAsia="Times New Roman"/>
          <w:b/>
          <w:lang w:eastAsia="en-US"/>
        </w:rPr>
        <w:t>INDIVIDUALAUS UGDYMO PLANO RENGIMAS</w:t>
      </w:r>
    </w:p>
    <w:p w:rsidR="00547CC6" w:rsidRPr="00547CC6" w:rsidRDefault="00547CC6" w:rsidP="0015497E">
      <w:pPr>
        <w:suppressAutoHyphens w:val="0"/>
        <w:autoSpaceDN/>
        <w:ind w:firstLine="1296"/>
        <w:jc w:val="center"/>
        <w:textAlignment w:val="auto"/>
        <w:rPr>
          <w:rFonts w:eastAsia="Times New Roman"/>
          <w:b/>
          <w:lang w:eastAsia="en-US"/>
        </w:rPr>
      </w:pPr>
    </w:p>
    <w:p w:rsidR="00547CC6" w:rsidRDefault="0015497E" w:rsidP="00547CC6">
      <w:pPr>
        <w:pStyle w:val="Sraopastraipa"/>
        <w:numPr>
          <w:ilvl w:val="0"/>
          <w:numId w:val="1"/>
        </w:numPr>
        <w:suppressAutoHyphens w:val="0"/>
        <w:autoSpaceDN/>
        <w:ind w:left="0" w:firstLine="1985"/>
        <w:jc w:val="both"/>
        <w:textAlignment w:val="auto"/>
        <w:rPr>
          <w:rFonts w:eastAsia="Times New Roman"/>
          <w:lang w:eastAsia="en-US"/>
        </w:rPr>
      </w:pPr>
      <w:r w:rsidRPr="00547CC6">
        <w:rPr>
          <w:rFonts w:eastAsia="Times New Roman"/>
          <w:lang w:eastAsia="en-US"/>
        </w:rPr>
        <w:t>Individualus ugdymo planas rengiamas mokiniui, turinčiam specialiųjų ugdymosi poreikių</w:t>
      </w:r>
      <w:r w:rsidR="00547CC6">
        <w:rPr>
          <w:rFonts w:eastAsia="Times New Roman"/>
          <w:lang w:eastAsia="en-US"/>
        </w:rPr>
        <w:t xml:space="preserve"> (2 ir 5 kl. mok.)</w:t>
      </w:r>
      <w:r w:rsidRPr="00547CC6">
        <w:rPr>
          <w:rFonts w:eastAsia="Times New Roman"/>
          <w:lang w:eastAsia="en-US"/>
        </w:rPr>
        <w:t>. Planas rengiamas siekiant tenkinti jo pagalbos ir paslaugų ugdymo procese reikmes, padėti mokytis, pripažįstant ir plėtojant jo gebėjimus ir galias, teikiant švietimo pa</w:t>
      </w:r>
      <w:r w:rsidR="00547CC6">
        <w:rPr>
          <w:rFonts w:eastAsia="Times New Roman"/>
          <w:lang w:eastAsia="en-US"/>
        </w:rPr>
        <w:t>galbą.</w:t>
      </w:r>
    </w:p>
    <w:p w:rsidR="00547CC6" w:rsidRDefault="0015497E" w:rsidP="00547CC6">
      <w:pPr>
        <w:pStyle w:val="Sraopastraipa"/>
        <w:numPr>
          <w:ilvl w:val="0"/>
          <w:numId w:val="1"/>
        </w:numPr>
        <w:suppressAutoHyphens w:val="0"/>
        <w:autoSpaceDN/>
        <w:ind w:left="0" w:firstLine="1985"/>
        <w:jc w:val="both"/>
        <w:textAlignment w:val="auto"/>
        <w:rPr>
          <w:rFonts w:eastAsia="Times New Roman"/>
          <w:lang w:eastAsia="en-US"/>
        </w:rPr>
      </w:pPr>
      <w:r w:rsidRPr="00547CC6">
        <w:rPr>
          <w:rFonts w:eastAsia="Times New Roman"/>
          <w:lang w:eastAsia="en-US"/>
        </w:rPr>
        <w:t>Mokykla, rengdama individualų ugdymo planą:</w:t>
      </w:r>
    </w:p>
    <w:p w:rsidR="00C75D76" w:rsidRPr="002F2D53" w:rsidRDefault="0015497E" w:rsidP="00C75D76">
      <w:pPr>
        <w:pStyle w:val="Sraopastraipa"/>
        <w:numPr>
          <w:ilvl w:val="1"/>
          <w:numId w:val="1"/>
        </w:numPr>
        <w:tabs>
          <w:tab w:val="left" w:pos="2694"/>
        </w:tabs>
        <w:suppressAutoHyphens w:val="0"/>
        <w:autoSpaceDN/>
        <w:ind w:left="0" w:firstLine="2002"/>
        <w:jc w:val="both"/>
        <w:textAlignment w:val="auto"/>
        <w:rPr>
          <w:rFonts w:eastAsia="Times New Roman"/>
          <w:lang w:eastAsia="en-US"/>
        </w:rPr>
      </w:pPr>
      <w:r w:rsidRPr="002F2D53">
        <w:rPr>
          <w:rFonts w:eastAsia="Times New Roman"/>
          <w:lang w:eastAsia="en-US"/>
        </w:rPr>
        <w:t>pritaiko bendrąjį ugdymo planą koreguodama dalykų programoms įgyvendinti skiriamų savaitinių ug</w:t>
      </w:r>
      <w:r w:rsidR="00C75D76" w:rsidRPr="002F2D53">
        <w:rPr>
          <w:rFonts w:eastAsia="Times New Roman"/>
          <w:lang w:eastAsia="en-US"/>
        </w:rPr>
        <w:t>dymo valandų skaičių (2 priedas).</w:t>
      </w:r>
    </w:p>
    <w:p w:rsidR="0015497E" w:rsidRDefault="0015497E" w:rsidP="00C75D76">
      <w:pPr>
        <w:pStyle w:val="Sraopastraipa"/>
        <w:numPr>
          <w:ilvl w:val="1"/>
          <w:numId w:val="1"/>
        </w:numPr>
        <w:tabs>
          <w:tab w:val="left" w:pos="2694"/>
        </w:tabs>
        <w:suppressAutoHyphens w:val="0"/>
        <w:autoSpaceDN/>
        <w:ind w:left="0" w:firstLine="2002"/>
        <w:jc w:val="both"/>
        <w:textAlignment w:val="auto"/>
        <w:rPr>
          <w:rFonts w:eastAsia="Times New Roman"/>
          <w:lang w:eastAsia="en-US"/>
        </w:rPr>
      </w:pPr>
      <w:r w:rsidRPr="002F2D53">
        <w:rPr>
          <w:rFonts w:eastAsia="Times New Roman"/>
          <w:lang w:eastAsia="en-US"/>
        </w:rPr>
        <w:t>Mokiniams, kurie mokosi pagal pradinio ugdymo individualizuotą programą, ugdymo planas sudaromas atsižvelgiant į mokinio galias, mokymosi formą, mokymo organizavimo būdą ir klasės paskirtį</w:t>
      </w:r>
      <w:r w:rsidR="00C75D76" w:rsidRPr="002F2D53">
        <w:rPr>
          <w:rFonts w:eastAsia="Times New Roman"/>
          <w:lang w:eastAsia="en-US"/>
        </w:rPr>
        <w:t xml:space="preserve"> (2 priedas)</w:t>
      </w:r>
      <w:r w:rsidR="00905F05">
        <w:rPr>
          <w:rFonts w:eastAsia="Times New Roman"/>
          <w:lang w:eastAsia="en-US"/>
        </w:rPr>
        <w:t>.</w:t>
      </w:r>
    </w:p>
    <w:p w:rsidR="00905F05" w:rsidRDefault="00905F05" w:rsidP="00905F05">
      <w:pPr>
        <w:pStyle w:val="Sraopastraipa"/>
        <w:tabs>
          <w:tab w:val="left" w:pos="2694"/>
        </w:tabs>
        <w:suppressAutoHyphens w:val="0"/>
        <w:autoSpaceDN/>
        <w:ind w:left="2002"/>
        <w:jc w:val="both"/>
        <w:textAlignment w:val="auto"/>
        <w:rPr>
          <w:rFonts w:eastAsia="Times New Roman"/>
          <w:lang w:eastAsia="en-US"/>
        </w:rPr>
      </w:pPr>
    </w:p>
    <w:p w:rsidR="00905F05" w:rsidRPr="002F2D53" w:rsidRDefault="00905F05" w:rsidP="00905F05">
      <w:pPr>
        <w:pStyle w:val="Sraopastraipa"/>
        <w:tabs>
          <w:tab w:val="left" w:pos="2694"/>
        </w:tabs>
        <w:suppressAutoHyphens w:val="0"/>
        <w:autoSpaceDN/>
        <w:ind w:left="2002"/>
        <w:jc w:val="both"/>
        <w:textAlignment w:val="auto"/>
        <w:rPr>
          <w:rFonts w:eastAsia="Times New Roman"/>
          <w:lang w:eastAsia="en-US"/>
        </w:rPr>
      </w:pPr>
    </w:p>
    <w:p w:rsidR="0015497E" w:rsidRPr="0003334F" w:rsidRDefault="0015497E" w:rsidP="0015497E">
      <w:pPr>
        <w:tabs>
          <w:tab w:val="left" w:pos="720"/>
        </w:tabs>
        <w:suppressAutoHyphens w:val="0"/>
        <w:autoSpaceDN/>
        <w:jc w:val="both"/>
        <w:textAlignment w:val="auto"/>
        <w:rPr>
          <w:rFonts w:eastAsia="Times New Roman"/>
          <w:b/>
          <w:caps/>
          <w:lang w:eastAsia="en-US"/>
        </w:rPr>
      </w:pPr>
      <w:r w:rsidRPr="0003334F">
        <w:rPr>
          <w:rFonts w:eastAsia="Times New Roman"/>
          <w:lang w:eastAsia="en-US"/>
        </w:rPr>
        <w:tab/>
      </w:r>
      <w:r w:rsidRPr="0003334F">
        <w:rPr>
          <w:rFonts w:eastAsia="Times New Roman"/>
          <w:b/>
          <w:caps/>
          <w:lang w:eastAsia="en-US"/>
        </w:rPr>
        <w:t xml:space="preserve">                   </w:t>
      </w:r>
    </w:p>
    <w:p w:rsidR="0015497E" w:rsidRPr="0003334F" w:rsidRDefault="0015497E" w:rsidP="0015497E">
      <w:pPr>
        <w:tabs>
          <w:tab w:val="left" w:pos="720"/>
        </w:tabs>
        <w:suppressAutoHyphens w:val="0"/>
        <w:autoSpaceDN/>
        <w:ind w:left="360"/>
        <w:jc w:val="center"/>
        <w:textAlignment w:val="auto"/>
        <w:rPr>
          <w:rFonts w:eastAsia="Times New Roman"/>
          <w:b/>
          <w:caps/>
          <w:lang w:eastAsia="en-US"/>
        </w:rPr>
      </w:pPr>
      <w:r w:rsidRPr="0003334F">
        <w:rPr>
          <w:rFonts w:eastAsia="Times New Roman"/>
          <w:b/>
          <w:caps/>
          <w:lang w:eastAsia="en-US"/>
        </w:rPr>
        <w:lastRenderedPageBreak/>
        <w:t xml:space="preserve">trEČIasis SKIRSNIS </w:t>
      </w:r>
    </w:p>
    <w:p w:rsidR="0015497E" w:rsidRPr="0003334F" w:rsidRDefault="0015497E" w:rsidP="0015497E">
      <w:pPr>
        <w:tabs>
          <w:tab w:val="left" w:pos="720"/>
        </w:tabs>
        <w:suppressAutoHyphens w:val="0"/>
        <w:autoSpaceDN/>
        <w:ind w:left="360"/>
        <w:jc w:val="center"/>
        <w:textAlignment w:val="auto"/>
        <w:rPr>
          <w:rFonts w:eastAsia="Times New Roman"/>
          <w:b/>
          <w:caps/>
          <w:lang w:eastAsia="en-US"/>
        </w:rPr>
      </w:pPr>
      <w:r w:rsidRPr="0003334F">
        <w:rPr>
          <w:rFonts w:eastAsia="Times New Roman"/>
          <w:b/>
          <w:caps/>
          <w:lang w:eastAsia="en-US"/>
        </w:rPr>
        <w:t>Švietimo pagalbos (PSICHOLOGINĖS, Specialiosios pedagoginės, SOCIALINĖS PEDAGOGINĖS ir specialiosios) teikImaS</w:t>
      </w:r>
    </w:p>
    <w:p w:rsidR="0015497E" w:rsidRPr="0003334F" w:rsidRDefault="0015497E" w:rsidP="0015497E">
      <w:pPr>
        <w:tabs>
          <w:tab w:val="left" w:pos="720"/>
        </w:tabs>
        <w:suppressAutoHyphens w:val="0"/>
        <w:autoSpaceDN/>
        <w:ind w:left="360"/>
        <w:jc w:val="center"/>
        <w:textAlignment w:val="auto"/>
        <w:rPr>
          <w:rFonts w:eastAsia="Times New Roman"/>
          <w:b/>
          <w:caps/>
          <w:lang w:eastAsia="en-US"/>
        </w:rPr>
      </w:pPr>
    </w:p>
    <w:p w:rsidR="0015497E" w:rsidRPr="0003334F" w:rsidRDefault="0015497E" w:rsidP="0003334F">
      <w:pPr>
        <w:pStyle w:val="Sraopastraipa"/>
        <w:numPr>
          <w:ilvl w:val="0"/>
          <w:numId w:val="1"/>
        </w:numPr>
        <w:tabs>
          <w:tab w:val="left" w:pos="720"/>
        </w:tabs>
        <w:suppressAutoHyphens w:val="0"/>
        <w:autoSpaceDN/>
        <w:spacing w:before="240"/>
        <w:ind w:left="0" w:firstLine="2016"/>
        <w:jc w:val="both"/>
        <w:textAlignment w:val="auto"/>
        <w:rPr>
          <w:rFonts w:eastAsia="Times New Roman"/>
          <w:lang w:eastAsia="en-US"/>
        </w:rPr>
      </w:pPr>
      <w:r w:rsidRPr="0003334F">
        <w:rPr>
          <w:rFonts w:eastAsia="Times New Roman"/>
          <w:caps/>
          <w:lang w:eastAsia="en-US"/>
        </w:rPr>
        <w:t>Š</w:t>
      </w:r>
      <w:r w:rsidRPr="0003334F">
        <w:rPr>
          <w:rFonts w:eastAsia="Times New Roman"/>
          <w:lang w:eastAsia="en-US"/>
        </w:rPr>
        <w:t>vietimo</w:t>
      </w:r>
      <w:r w:rsidRPr="0003334F">
        <w:rPr>
          <w:rFonts w:eastAsia="Times New Roman"/>
          <w:caps/>
          <w:lang w:eastAsia="en-US"/>
        </w:rPr>
        <w:t xml:space="preserve"> </w:t>
      </w:r>
      <w:r w:rsidRPr="0003334F">
        <w:rPr>
          <w:rFonts w:eastAsia="Times New Roman"/>
          <w:lang w:eastAsia="en-US"/>
        </w:rPr>
        <w:t>pagalba (psichologinė, specialioji pedagoginė, socialinė p</w:t>
      </w:r>
      <w:r w:rsidRPr="0003334F">
        <w:rPr>
          <w:rFonts w:eastAsia="Times New Roman"/>
          <w:lang w:eastAsia="en-US"/>
        </w:rPr>
        <w:t>e</w:t>
      </w:r>
      <w:r w:rsidRPr="0003334F">
        <w:rPr>
          <w:rFonts w:eastAsia="Times New Roman"/>
          <w:lang w:eastAsia="en-US"/>
        </w:rPr>
        <w:t>dagoginė ir specialioji), teikiama vadovaujantis Psichologinės pagalbos teikimo tvarkos aprašu, patvirtintu Lietuvos Respublikos švietimo ir mokslo ministro 2011 m. liepos 5 d. įsakymu Nr. V-1215 „Dėl Psichologinės pagalbos teikimo tvarkos aprašo patvirtinimo“, Specialiosios pedagog</w:t>
      </w:r>
      <w:r w:rsidRPr="0003334F">
        <w:rPr>
          <w:rFonts w:eastAsia="Times New Roman"/>
          <w:lang w:eastAsia="en-US"/>
        </w:rPr>
        <w:t>i</w:t>
      </w:r>
      <w:r w:rsidRPr="0003334F">
        <w:rPr>
          <w:rFonts w:eastAsia="Times New Roman"/>
          <w:lang w:eastAsia="en-US"/>
        </w:rPr>
        <w:t>nės 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ministro 2016 m. lapkričio 2 d. įsakymu Nr. V-950 „Dėl Socialinės pedagoginės pagalbos teikimo vaikui ir mokiniui tvarkos aprašo patvirt</w:t>
      </w:r>
      <w:r w:rsidRPr="0003334F">
        <w:rPr>
          <w:rFonts w:eastAsia="Times New Roman"/>
          <w:lang w:eastAsia="en-US"/>
        </w:rPr>
        <w:t>i</w:t>
      </w:r>
      <w:r w:rsidRPr="0003334F">
        <w:rPr>
          <w:rFonts w:eastAsia="Times New Roman"/>
          <w:lang w:eastAsia="en-US"/>
        </w:rPr>
        <w:t>nimo“, Specialiosios pagalbos teikimo mokyklose (išskyrus aukštąsias mokyklas) tvarkos aprašu, patvirtintu Lietuvos Respublikos švietimo ir mokslo ministro 2011 m. liepos 8 d. įsakymu Nr. V-1229 „Dėl Specialiosios pagalbos teikimo mokyklose (išskyrus aukštąsias mokyklas) tvarkos a</w:t>
      </w:r>
      <w:r w:rsidRPr="0003334F">
        <w:rPr>
          <w:rFonts w:eastAsia="Times New Roman"/>
          <w:lang w:eastAsia="en-US"/>
        </w:rPr>
        <w:t>p</w:t>
      </w:r>
      <w:r w:rsidRPr="0003334F">
        <w:rPr>
          <w:rFonts w:eastAsia="Times New Roman"/>
          <w:lang w:eastAsia="en-US"/>
        </w:rPr>
        <w:t>rašo patvirtinimo“.</w:t>
      </w:r>
    </w:p>
    <w:p w:rsidR="0015497E" w:rsidRPr="001C2A06" w:rsidRDefault="0015497E" w:rsidP="0015497E">
      <w:pPr>
        <w:tabs>
          <w:tab w:val="left" w:pos="720"/>
        </w:tabs>
        <w:suppressAutoHyphens w:val="0"/>
        <w:autoSpaceDN/>
        <w:jc w:val="both"/>
        <w:textAlignment w:val="auto"/>
        <w:rPr>
          <w:rFonts w:eastAsia="Times New Roman"/>
          <w:lang w:eastAsia="en-US"/>
        </w:rPr>
      </w:pPr>
      <w:r w:rsidRPr="0003334F">
        <w:rPr>
          <w:rFonts w:eastAsia="Times New Roman"/>
          <w:lang w:eastAsia="en-US"/>
        </w:rPr>
        <w:tab/>
      </w:r>
    </w:p>
    <w:p w:rsidR="00A76D0B" w:rsidRPr="00AE53D5" w:rsidRDefault="00D96F93" w:rsidP="00547947">
      <w:pPr>
        <w:ind w:firstLine="1296"/>
        <w:jc w:val="center"/>
        <w:rPr>
          <w:b/>
        </w:rPr>
      </w:pPr>
      <w:r>
        <w:rPr>
          <w:b/>
        </w:rPr>
        <w:t>KETVIRT</w:t>
      </w:r>
      <w:r w:rsidR="00A76D0B" w:rsidRPr="00AE53D5">
        <w:rPr>
          <w:b/>
        </w:rPr>
        <w:t>AS</w:t>
      </w:r>
      <w:r w:rsidR="00A76D0B">
        <w:rPr>
          <w:b/>
        </w:rPr>
        <w:t>IS</w:t>
      </w:r>
      <w:r w:rsidR="00A76D0B" w:rsidRPr="00AE53D5">
        <w:rPr>
          <w:b/>
        </w:rPr>
        <w:t xml:space="preserve"> SKIRSNIS</w:t>
      </w:r>
    </w:p>
    <w:p w:rsidR="00A76D0B" w:rsidRPr="00AE53D5" w:rsidRDefault="00A76D0B" w:rsidP="00547947">
      <w:pPr>
        <w:ind w:firstLine="1296"/>
        <w:jc w:val="center"/>
        <w:rPr>
          <w:b/>
        </w:rPr>
      </w:pPr>
      <w:r w:rsidRPr="00AE53D5">
        <w:rPr>
          <w:b/>
        </w:rPr>
        <w:t>MOKINIŲ, TURINČIŲ SPECIALIŲJŲ UGDYMOSI POREIKIŲ,</w:t>
      </w:r>
    </w:p>
    <w:p w:rsidR="00A76D0B" w:rsidRPr="00AE53D5" w:rsidRDefault="00A76D0B" w:rsidP="00547947">
      <w:pPr>
        <w:ind w:firstLine="1296"/>
        <w:jc w:val="center"/>
        <w:rPr>
          <w:b/>
        </w:rPr>
      </w:pPr>
      <w:r>
        <w:rPr>
          <w:b/>
        </w:rPr>
        <w:t xml:space="preserve">MOKYMOSI PASIEKIMŲ IR </w:t>
      </w:r>
      <w:r w:rsidRPr="00AE53D5">
        <w:rPr>
          <w:b/>
        </w:rPr>
        <w:t>PAŽANGOS VERTINIMAS</w:t>
      </w:r>
    </w:p>
    <w:p w:rsidR="00A76D0B" w:rsidRPr="00AE53D5" w:rsidRDefault="00A76D0B" w:rsidP="00547947">
      <w:pPr>
        <w:ind w:firstLine="1296"/>
        <w:jc w:val="both"/>
      </w:pPr>
    </w:p>
    <w:p w:rsidR="0003334F" w:rsidRDefault="00A76D0B" w:rsidP="0003334F">
      <w:pPr>
        <w:pStyle w:val="Sraopastraipa"/>
        <w:numPr>
          <w:ilvl w:val="0"/>
          <w:numId w:val="1"/>
        </w:numPr>
        <w:ind w:left="0" w:firstLine="1918"/>
        <w:jc w:val="both"/>
      </w:pPr>
      <w:r w:rsidRPr="00AE53D5">
        <w:t>Mokinio, kuris mokosi</w:t>
      </w:r>
      <w:r>
        <w:t xml:space="preserve"> pagal bendrojo ugdymo programą,</w:t>
      </w:r>
      <w:r w:rsidRPr="00AE53D5">
        <w:t xml:space="preserve"> mokymosi pasiekimai ir pažanga vertinami pagal </w:t>
      </w:r>
      <w:r>
        <w:t>b</w:t>
      </w:r>
      <w:r w:rsidRPr="00AE53D5">
        <w:t xml:space="preserve">endrosiose </w:t>
      </w:r>
      <w:r w:rsidR="0003334F">
        <w:t>programose numatytus pasiekimus.</w:t>
      </w:r>
    </w:p>
    <w:p w:rsidR="0003334F" w:rsidRDefault="00A76D0B" w:rsidP="0003334F">
      <w:pPr>
        <w:pStyle w:val="Sraopastraipa"/>
        <w:numPr>
          <w:ilvl w:val="0"/>
          <w:numId w:val="1"/>
        </w:numPr>
        <w:ind w:left="0" w:firstLine="1918"/>
        <w:jc w:val="both"/>
      </w:pPr>
      <w:r w:rsidRPr="00AE53D5">
        <w:t>Mokinio, kuri</w:t>
      </w:r>
      <w:r>
        <w:t>am</w:t>
      </w:r>
      <w:r w:rsidRPr="00AE53D5">
        <w:t xml:space="preserve"> bendrojo ugdymo program</w:t>
      </w:r>
      <w:r>
        <w:t>a pritaikoma</w:t>
      </w:r>
      <w:r w:rsidR="00CD41B8">
        <w:t xml:space="preserve"> (5 kl. mokinys)</w:t>
      </w:r>
      <w:r w:rsidRPr="00AE53D5">
        <w:t xml:space="preserve">, mokymosi pažanga ir pasiekimai ugdymo procese vertinami pagal </w:t>
      </w:r>
      <w:r>
        <w:t>bendrojoje</w:t>
      </w:r>
      <w:r w:rsidRPr="00AE53D5">
        <w:t xml:space="preserve"> programoje numatytus pasiekimus, aptar</w:t>
      </w:r>
      <w:r>
        <w:t>us</w:t>
      </w:r>
      <w:r w:rsidRPr="00AE53D5">
        <w:t xml:space="preserve"> su mokiniu, jo</w:t>
      </w:r>
      <w:r w:rsidR="0003334F">
        <w:t xml:space="preserve"> tėvais</w:t>
      </w:r>
      <w:r w:rsidRPr="00AE53D5">
        <w:t xml:space="preserve">, švietimo pagalbą teikiančiais specialistais, kokiais aspektais bus pritaikomas </w:t>
      </w:r>
      <w:r>
        <w:t xml:space="preserve">ugdymo turinys (ko sieks ir mokysis mokinys, kaip bus mokoma(si), kokie bus </w:t>
      </w:r>
      <w:r w:rsidRPr="00AE53D5">
        <w:t>mokinio</w:t>
      </w:r>
      <w:r>
        <w:t xml:space="preserve"> mokymosi</w:t>
      </w:r>
      <w:r w:rsidRPr="00AE53D5">
        <w:t xml:space="preserve"> pasiekimų vertinim</w:t>
      </w:r>
      <w:r>
        <w:t>o</w:t>
      </w:r>
      <w:r w:rsidRPr="00AE53D5">
        <w:t xml:space="preserve"> ir pa(si)tikrinim</w:t>
      </w:r>
      <w:r>
        <w:t>o</w:t>
      </w:r>
      <w:r w:rsidRPr="00AE53D5">
        <w:t xml:space="preserve"> būdai</w:t>
      </w:r>
      <w:r>
        <w:t>, kokiomis mokymo(si) priemonėmis bus naudojamasi)</w:t>
      </w:r>
      <w:r w:rsidRPr="00AE53D5">
        <w:t>.</w:t>
      </w:r>
      <w:r>
        <w:t xml:space="preserve"> </w:t>
      </w:r>
    </w:p>
    <w:p w:rsidR="00A76D0B" w:rsidRPr="00AE53D5" w:rsidRDefault="00CD41B8" w:rsidP="0003334F">
      <w:pPr>
        <w:pStyle w:val="Sraopastraipa"/>
        <w:numPr>
          <w:ilvl w:val="0"/>
          <w:numId w:val="1"/>
        </w:numPr>
        <w:ind w:left="0" w:firstLine="1918"/>
        <w:jc w:val="both"/>
      </w:pPr>
      <w:r>
        <w:t>M</w:t>
      </w:r>
      <w:r w:rsidR="00A76D0B" w:rsidRPr="00AE53D5">
        <w:t xml:space="preserve">okinio, kuris mokosi pagal individualizuotą ugdymo programą </w:t>
      </w:r>
      <w:r>
        <w:t>2 kl. mokinys) mokymosi pasiekimų vertinamas,</w:t>
      </w:r>
      <w:r w:rsidR="00A76D0B" w:rsidRPr="00AE53D5">
        <w:t xml:space="preserve">  atsižvelgiant į mokinio galias ir vertinimo suvokimą, specialiuosius ugdym</w:t>
      </w:r>
      <w:r>
        <w:t>osi poreikius, numatomą pažangą (vertinama aprašomuoju būdu</w:t>
      </w:r>
      <w:r w:rsidR="00A76D0B" w:rsidRPr="00AE53D5">
        <w:t>).</w:t>
      </w:r>
    </w:p>
    <w:p w:rsidR="00A76D0B" w:rsidRPr="00AE53D5" w:rsidRDefault="00A76D0B" w:rsidP="00547947">
      <w:pPr>
        <w:ind w:firstLine="1296"/>
        <w:jc w:val="both"/>
        <w:rPr>
          <w:b/>
        </w:rPr>
      </w:pPr>
    </w:p>
    <w:p w:rsidR="00A76D0B" w:rsidRPr="00AE53D5" w:rsidRDefault="00D96F93" w:rsidP="00547947">
      <w:pPr>
        <w:ind w:firstLine="1296"/>
        <w:jc w:val="center"/>
        <w:rPr>
          <w:b/>
        </w:rPr>
      </w:pPr>
      <w:r>
        <w:rPr>
          <w:b/>
        </w:rPr>
        <w:t>PENKT</w:t>
      </w:r>
      <w:r w:rsidR="00A76D0B">
        <w:rPr>
          <w:b/>
        </w:rPr>
        <w:t>A</w:t>
      </w:r>
      <w:r w:rsidR="00A76D0B" w:rsidRPr="00AE53D5">
        <w:rPr>
          <w:b/>
        </w:rPr>
        <w:t>S</w:t>
      </w:r>
      <w:r w:rsidR="00A76D0B">
        <w:rPr>
          <w:b/>
        </w:rPr>
        <w:t>IS</w:t>
      </w:r>
      <w:r w:rsidR="00A76D0B" w:rsidRPr="00AE53D5">
        <w:rPr>
          <w:b/>
        </w:rPr>
        <w:t xml:space="preserve"> SKIRSNIS</w:t>
      </w:r>
    </w:p>
    <w:p w:rsidR="00A76D0B" w:rsidRPr="00AE53D5" w:rsidRDefault="00A76D0B" w:rsidP="00547947">
      <w:pPr>
        <w:ind w:firstLine="1296"/>
        <w:jc w:val="center"/>
        <w:rPr>
          <w:b/>
        </w:rPr>
      </w:pPr>
      <w:r w:rsidRPr="00AE53D5">
        <w:rPr>
          <w:b/>
        </w:rPr>
        <w:t>SPECIALIOSIOS PEDAGOGINĖS IR SPECIALIOSIOS PAGALBOS MOKINIAMS TEIKIMAS</w:t>
      </w:r>
    </w:p>
    <w:p w:rsidR="00A76D0B" w:rsidRPr="00AE53D5" w:rsidRDefault="00A76D0B" w:rsidP="00547947">
      <w:pPr>
        <w:ind w:firstLine="1296"/>
        <w:jc w:val="both"/>
      </w:pPr>
    </w:p>
    <w:p w:rsidR="00D96F93" w:rsidRDefault="00A76D0B" w:rsidP="00D96F93">
      <w:pPr>
        <w:pStyle w:val="Sraopastraipa"/>
        <w:numPr>
          <w:ilvl w:val="0"/>
          <w:numId w:val="1"/>
        </w:numPr>
        <w:ind w:left="0" w:firstLine="1946"/>
        <w:jc w:val="both"/>
      </w:pPr>
      <w:r w:rsidRPr="00AE53D5">
        <w:t>Specialiosios pedagoginės ir specialiosios pagalbos paskirtis – didinti ugdymo veiksmingumą.</w:t>
      </w:r>
    </w:p>
    <w:p w:rsidR="00D96F93" w:rsidRDefault="00D96F93" w:rsidP="00D96F93">
      <w:pPr>
        <w:pStyle w:val="Sraopastraipa"/>
        <w:numPr>
          <w:ilvl w:val="0"/>
          <w:numId w:val="1"/>
        </w:numPr>
        <w:ind w:left="0" w:firstLine="1946"/>
        <w:jc w:val="both"/>
      </w:pPr>
      <w:r>
        <w:t>Gimnazij</w:t>
      </w:r>
      <w:r w:rsidR="00A76D0B" w:rsidRPr="00AE53D5">
        <w:t>a specialiąją pedagoginę ir specialiąją pagalbą mokiniui teikia vadovaudamasi teisės aktais ir įgyvendindama pedagoginės psichologinės ar švietimo pagalbos tarnybos ir mokyklos vaiko gerovės komisijos rekomendacijas.</w:t>
      </w:r>
    </w:p>
    <w:p w:rsidR="00D96F93" w:rsidRDefault="00A76D0B" w:rsidP="00D96F93">
      <w:pPr>
        <w:pStyle w:val="Sraopastraipa"/>
        <w:numPr>
          <w:ilvl w:val="0"/>
          <w:numId w:val="1"/>
        </w:numPr>
        <w:ind w:left="0" w:firstLine="1946"/>
        <w:jc w:val="both"/>
      </w:pPr>
      <w:r w:rsidRPr="00AE53D5">
        <w:t>Specialioji pedagoginė pagalba teikiama:</w:t>
      </w:r>
    </w:p>
    <w:p w:rsidR="00D96F93" w:rsidRPr="00D96F93" w:rsidRDefault="00A76D0B" w:rsidP="00D96F93">
      <w:pPr>
        <w:pStyle w:val="Sraopastraipa"/>
        <w:numPr>
          <w:ilvl w:val="1"/>
          <w:numId w:val="1"/>
        </w:numPr>
        <w:ind w:left="0" w:firstLine="1960"/>
        <w:jc w:val="both"/>
      </w:pPr>
      <w:r w:rsidRPr="00A4614A">
        <w:t>vadovaujantis Specialiosios pedagoginės pagalbos teikimo tvarkos aprašu, patvirtintu Lietuvos Respublikos švietimo ir mokslo ministro 2011 m. liepos 8 d. įsakymu Nr. V-1228 „Dėl S</w:t>
      </w:r>
      <w:r w:rsidRPr="00D96F93">
        <w:rPr>
          <w:color w:val="000000"/>
        </w:rPr>
        <w:t>pecialiosios pedagoginės pagalbos teikimo tvarkos aprašo patvirtinimo“;</w:t>
      </w:r>
    </w:p>
    <w:p w:rsidR="00D96F93" w:rsidRDefault="00A76D0B" w:rsidP="00D96F93">
      <w:pPr>
        <w:pStyle w:val="Sraopastraipa"/>
        <w:numPr>
          <w:ilvl w:val="1"/>
          <w:numId w:val="1"/>
        </w:numPr>
        <w:ind w:left="0" w:firstLine="1960"/>
        <w:jc w:val="both"/>
      </w:pPr>
      <w:r w:rsidRPr="00AE53D5">
        <w:t>ugdymo proceso metu ar pasibaigus ugdymo procesui</w:t>
      </w:r>
      <w:r>
        <w:t xml:space="preserve">, atsižvelgiant į mokinio galias, keliamus ugdymo(si) tikslus, tenkinant jo reikmes. Siekiant įtraukties į bendrą </w:t>
      </w:r>
      <w:r>
        <w:lastRenderedPageBreak/>
        <w:t>ugdymo procesą ir teikiant pagalbą pamokoje, klasėje pasirenkami kuo mažiau stigmatizuojantys ugdymo ir švietimo pagalbos teikimo būdai;</w:t>
      </w:r>
    </w:p>
    <w:p w:rsidR="00D96F93" w:rsidRDefault="00A76D0B" w:rsidP="00D96F93">
      <w:pPr>
        <w:pStyle w:val="Sraopastraipa"/>
        <w:numPr>
          <w:ilvl w:val="1"/>
          <w:numId w:val="1"/>
        </w:numPr>
        <w:ind w:left="0" w:firstLine="1960"/>
        <w:jc w:val="both"/>
      </w:pPr>
      <w:r w:rsidRPr="00AE53D5">
        <w:t xml:space="preserve">kai </w:t>
      </w:r>
      <w:r w:rsidR="00D96F93">
        <w:t>gimnazijo</w:t>
      </w:r>
      <w:r w:rsidRPr="00AE53D5">
        <w:t xml:space="preserve">je nėra reikiamos </w:t>
      </w:r>
      <w:r>
        <w:t>kvalifikacijos</w:t>
      </w:r>
      <w:r w:rsidRPr="00AE53D5">
        <w:t xml:space="preserve"> specialiųjų pedagogų</w:t>
      </w:r>
      <w:r>
        <w:t xml:space="preserve">, galinčių teikti ugdymą ir švietimo pagalbą jam </w:t>
      </w:r>
      <w:r w:rsidR="00D96F93">
        <w:t>skiriama 2  val.</w:t>
      </w:r>
      <w:r w:rsidRPr="00AE53D5">
        <w:t xml:space="preserve"> per savaitę papildomai dalyko mokytojo.</w:t>
      </w:r>
    </w:p>
    <w:p w:rsidR="00A76D0B" w:rsidRPr="00AE53D5" w:rsidRDefault="00A76D0B" w:rsidP="00E46D9A">
      <w:pPr>
        <w:pStyle w:val="Sraopastraipa"/>
        <w:numPr>
          <w:ilvl w:val="0"/>
          <w:numId w:val="1"/>
        </w:numPr>
        <w:ind w:left="-14" w:firstLine="1974"/>
        <w:jc w:val="both"/>
      </w:pPr>
      <w:r w:rsidRPr="00AE53D5">
        <w:t>Specialioji pagalba</w:t>
      </w:r>
      <w:r w:rsidR="00E46D9A" w:rsidRPr="00E46D9A">
        <w:t xml:space="preserve"> </w:t>
      </w:r>
      <w:r w:rsidR="00E46D9A" w:rsidRPr="00AE53D5">
        <w:t>teikiama ugdymo proceso metu</w:t>
      </w:r>
      <w:r w:rsidR="00E46D9A">
        <w:t xml:space="preserve"> </w:t>
      </w:r>
      <w:r w:rsidRPr="00AE53D5">
        <w:t>vadovaujantis Specialiosios pagalbos teikimo mokyklose (išskyrus aukštąsias mokyklas) tvarkos aprašu, patvirtintu Lietuvos Respublikos švietimo ir mokslo ministro 2011 m. liepos 8 d. įsakymu Nr. V-1229 „Dėl S</w:t>
      </w:r>
      <w:r w:rsidRPr="00E46D9A">
        <w:rPr>
          <w:color w:val="000000"/>
        </w:rPr>
        <w:t>pecialiosios pagalbos teikimo mokyklose (išskyrus aukštąsias mokyklas) tvarkos aprašo patvirtinimo“</w:t>
      </w:r>
      <w:r w:rsidRPr="00AE53D5">
        <w:t>;</w:t>
      </w:r>
    </w:p>
    <w:p w:rsidR="00A76D0B" w:rsidRPr="00AE53D5" w:rsidRDefault="00A76D0B" w:rsidP="00547947">
      <w:pPr>
        <w:ind w:firstLine="1296"/>
        <w:jc w:val="both"/>
      </w:pPr>
    </w:p>
    <w:p w:rsidR="00A76D0B" w:rsidRDefault="00A76D0B" w:rsidP="00547947">
      <w:pPr>
        <w:ind w:firstLine="1296"/>
        <w:jc w:val="center"/>
      </w:pPr>
      <w:r w:rsidRPr="00AE53D5">
        <w:t>_______________________________________</w:t>
      </w:r>
    </w:p>
    <w:p w:rsidR="00023BE6" w:rsidRDefault="00023BE6" w:rsidP="00547947">
      <w:pPr>
        <w:ind w:firstLine="1296"/>
        <w:jc w:val="center"/>
      </w:pPr>
    </w:p>
    <w:p w:rsidR="00023BE6" w:rsidRPr="00023BE6" w:rsidRDefault="00023BE6" w:rsidP="00023BE6">
      <w:pPr>
        <w:autoSpaceDN/>
        <w:textAlignment w:val="auto"/>
      </w:pPr>
      <w:r w:rsidRPr="00023BE6">
        <w:t>SUDERINTA</w:t>
      </w:r>
    </w:p>
    <w:p w:rsidR="00023BE6" w:rsidRPr="00023BE6" w:rsidRDefault="00023BE6" w:rsidP="00023BE6">
      <w:pPr>
        <w:autoSpaceDN/>
        <w:textAlignment w:val="auto"/>
      </w:pPr>
      <w:r w:rsidRPr="00023BE6">
        <w:t>Šalčininkų r. Baltosios Vokės ,,Šilo“</w:t>
      </w:r>
    </w:p>
    <w:p w:rsidR="00023BE6" w:rsidRPr="00023BE6" w:rsidRDefault="00023BE6" w:rsidP="00023BE6">
      <w:pPr>
        <w:autoSpaceDN/>
        <w:textAlignment w:val="auto"/>
      </w:pPr>
      <w:r w:rsidRPr="00023BE6">
        <w:t>Gi</w:t>
      </w:r>
      <w:r w:rsidRPr="003B74AC">
        <w:t>mnazijos taryboje 2017-06-21</w:t>
      </w:r>
    </w:p>
    <w:p w:rsidR="00023BE6" w:rsidRPr="00023BE6" w:rsidRDefault="00023BE6" w:rsidP="00023BE6">
      <w:pPr>
        <w:autoSpaceDN/>
        <w:textAlignment w:val="auto"/>
      </w:pPr>
      <w:r w:rsidRPr="00023BE6">
        <w:t>Protokolo Nr.1</w:t>
      </w:r>
    </w:p>
    <w:p w:rsidR="00023BE6" w:rsidRDefault="00023BE6" w:rsidP="00023BE6">
      <w:pPr>
        <w:ind w:firstLine="1296"/>
      </w:pPr>
    </w:p>
    <w:p w:rsidR="009521BE" w:rsidRDefault="009521BE" w:rsidP="00023BE6">
      <w:pPr>
        <w:ind w:firstLine="1296"/>
      </w:pPr>
    </w:p>
    <w:p w:rsidR="009521BE" w:rsidRDefault="009521BE" w:rsidP="00023BE6">
      <w:pPr>
        <w:ind w:firstLine="1296"/>
      </w:pPr>
    </w:p>
    <w:p w:rsidR="009521BE" w:rsidRDefault="009521BE" w:rsidP="00023BE6">
      <w:pPr>
        <w:ind w:firstLine="1296"/>
      </w:pPr>
    </w:p>
    <w:p w:rsidR="009521BE" w:rsidRDefault="009521BE" w:rsidP="00023BE6">
      <w:pPr>
        <w:ind w:firstLine="1296"/>
      </w:pPr>
    </w:p>
    <w:p w:rsidR="009521BE" w:rsidRDefault="009521BE" w:rsidP="00023BE6">
      <w:pPr>
        <w:ind w:firstLine="1296"/>
      </w:pPr>
    </w:p>
    <w:p w:rsidR="009521BE" w:rsidRDefault="009521BE" w:rsidP="00023BE6">
      <w:pPr>
        <w:ind w:firstLine="1296"/>
      </w:pPr>
    </w:p>
    <w:p w:rsidR="009521BE" w:rsidRDefault="009521BE" w:rsidP="00023BE6">
      <w:pPr>
        <w:ind w:firstLine="1296"/>
      </w:pPr>
    </w:p>
    <w:p w:rsidR="009521BE" w:rsidRDefault="009521BE" w:rsidP="00023BE6">
      <w:pPr>
        <w:ind w:firstLine="1296"/>
      </w:pPr>
    </w:p>
    <w:p w:rsidR="009521BE" w:rsidRDefault="009521BE" w:rsidP="00023BE6">
      <w:pPr>
        <w:ind w:firstLine="1296"/>
      </w:pPr>
    </w:p>
    <w:p w:rsidR="009521BE" w:rsidRDefault="009521BE" w:rsidP="00023BE6">
      <w:pPr>
        <w:ind w:firstLine="1296"/>
      </w:pPr>
    </w:p>
    <w:p w:rsidR="009521BE" w:rsidRDefault="009521BE" w:rsidP="00023BE6">
      <w:pPr>
        <w:ind w:firstLine="1296"/>
      </w:pPr>
    </w:p>
    <w:p w:rsidR="009521BE" w:rsidRDefault="009521BE" w:rsidP="00023BE6">
      <w:pPr>
        <w:ind w:firstLine="1296"/>
      </w:pPr>
    </w:p>
    <w:p w:rsidR="009521BE" w:rsidRDefault="009521BE" w:rsidP="00023BE6">
      <w:pPr>
        <w:ind w:firstLine="1296"/>
      </w:pPr>
    </w:p>
    <w:p w:rsidR="00905F05" w:rsidRDefault="00905F05" w:rsidP="00023BE6">
      <w:pPr>
        <w:ind w:firstLine="1296"/>
      </w:pPr>
    </w:p>
    <w:p w:rsidR="00905F05" w:rsidRDefault="00905F05" w:rsidP="00023BE6">
      <w:pPr>
        <w:ind w:firstLine="1296"/>
      </w:pPr>
    </w:p>
    <w:p w:rsidR="00905F05" w:rsidRDefault="00905F05" w:rsidP="00023BE6">
      <w:pPr>
        <w:ind w:firstLine="1296"/>
      </w:pPr>
    </w:p>
    <w:p w:rsidR="00905F05" w:rsidRDefault="00905F05" w:rsidP="00023BE6">
      <w:pPr>
        <w:ind w:firstLine="1296"/>
      </w:pPr>
    </w:p>
    <w:p w:rsidR="00905F05" w:rsidRDefault="00905F05" w:rsidP="00023BE6">
      <w:pPr>
        <w:ind w:firstLine="1296"/>
      </w:pPr>
    </w:p>
    <w:p w:rsidR="00905F05" w:rsidRDefault="00905F05" w:rsidP="00023BE6">
      <w:pPr>
        <w:ind w:firstLine="1296"/>
      </w:pPr>
    </w:p>
    <w:p w:rsidR="00905F05" w:rsidRDefault="00905F05" w:rsidP="00023BE6">
      <w:pPr>
        <w:ind w:firstLine="1296"/>
      </w:pPr>
    </w:p>
    <w:p w:rsidR="00905F05" w:rsidRDefault="00905F05" w:rsidP="00023BE6">
      <w:pPr>
        <w:ind w:firstLine="1296"/>
      </w:pPr>
    </w:p>
    <w:p w:rsidR="00905F05" w:rsidRDefault="00905F05" w:rsidP="00023BE6">
      <w:pPr>
        <w:ind w:firstLine="1296"/>
      </w:pPr>
    </w:p>
    <w:p w:rsidR="00905F05" w:rsidRDefault="00905F05" w:rsidP="00023BE6">
      <w:pPr>
        <w:ind w:firstLine="1296"/>
      </w:pPr>
    </w:p>
    <w:p w:rsidR="00905F05" w:rsidRDefault="00905F05" w:rsidP="00023BE6">
      <w:pPr>
        <w:ind w:firstLine="1296"/>
      </w:pPr>
    </w:p>
    <w:p w:rsidR="00905F05" w:rsidRDefault="00905F05" w:rsidP="00023BE6">
      <w:pPr>
        <w:ind w:firstLine="1296"/>
      </w:pPr>
    </w:p>
    <w:p w:rsidR="00905F05" w:rsidRDefault="00905F05" w:rsidP="00023BE6">
      <w:pPr>
        <w:ind w:firstLine="1296"/>
      </w:pPr>
    </w:p>
    <w:p w:rsidR="00905F05" w:rsidRDefault="00905F05" w:rsidP="00023BE6">
      <w:pPr>
        <w:ind w:firstLine="1296"/>
      </w:pPr>
    </w:p>
    <w:p w:rsidR="00905F05" w:rsidRDefault="00905F05" w:rsidP="00023BE6">
      <w:pPr>
        <w:ind w:firstLine="1296"/>
      </w:pPr>
    </w:p>
    <w:p w:rsidR="00905F05" w:rsidRDefault="00905F05" w:rsidP="00023BE6">
      <w:pPr>
        <w:ind w:firstLine="1296"/>
      </w:pPr>
    </w:p>
    <w:p w:rsidR="00905F05" w:rsidRDefault="00905F05" w:rsidP="00023BE6">
      <w:pPr>
        <w:ind w:firstLine="1296"/>
      </w:pPr>
    </w:p>
    <w:p w:rsidR="00905F05" w:rsidRDefault="00905F05" w:rsidP="00023BE6">
      <w:pPr>
        <w:ind w:firstLine="1296"/>
      </w:pPr>
    </w:p>
    <w:p w:rsidR="00905F05" w:rsidRDefault="00905F05" w:rsidP="00023BE6">
      <w:pPr>
        <w:ind w:firstLine="1296"/>
      </w:pPr>
    </w:p>
    <w:p w:rsidR="00CF6431" w:rsidRPr="00CF6431" w:rsidRDefault="00CF6431" w:rsidP="00CF6431">
      <w:pPr>
        <w:suppressAutoHyphens w:val="0"/>
        <w:autoSpaceDN/>
        <w:jc w:val="right"/>
        <w:textAlignment w:val="auto"/>
        <w:rPr>
          <w:rFonts w:eastAsia="Times New Roman"/>
          <w:b/>
          <w:lang w:eastAsia="en-US"/>
        </w:rPr>
      </w:pPr>
      <w:r w:rsidRPr="00CF6431">
        <w:rPr>
          <w:rFonts w:eastAsia="Times New Roman"/>
          <w:lang w:eastAsia="en-US"/>
        </w:rPr>
        <w:lastRenderedPageBreak/>
        <w:t xml:space="preserve">  </w:t>
      </w:r>
      <w:r w:rsidRPr="00CF6431">
        <w:rPr>
          <w:rFonts w:eastAsia="Times New Roman"/>
          <w:b/>
          <w:lang w:eastAsia="en-US"/>
        </w:rPr>
        <w:t>1 priedas</w:t>
      </w:r>
    </w:p>
    <w:p w:rsidR="00CF6431" w:rsidRPr="00CF6431" w:rsidRDefault="00CF6431" w:rsidP="00CF6431">
      <w:pPr>
        <w:suppressAutoHyphens w:val="0"/>
        <w:autoSpaceDN/>
        <w:jc w:val="right"/>
        <w:textAlignment w:val="auto"/>
        <w:rPr>
          <w:rFonts w:eastAsia="Times New Roman"/>
          <w:b/>
          <w:lang w:eastAsia="en-US"/>
        </w:rPr>
      </w:pPr>
    </w:p>
    <w:p w:rsidR="00CF6431" w:rsidRPr="00CF6431" w:rsidRDefault="00CF6431" w:rsidP="00CF6431">
      <w:pPr>
        <w:suppressAutoHyphens w:val="0"/>
        <w:autoSpaceDN/>
        <w:spacing w:line="360" w:lineRule="auto"/>
        <w:ind w:firstLine="1134"/>
        <w:jc w:val="center"/>
        <w:textAlignment w:val="auto"/>
        <w:rPr>
          <w:rFonts w:eastAsia="Times New Roman"/>
          <w:b/>
          <w:lang w:eastAsia="en-US"/>
        </w:rPr>
      </w:pPr>
    </w:p>
    <w:p w:rsidR="00CF6431" w:rsidRPr="00CF6431" w:rsidRDefault="00CF6431" w:rsidP="00CF6431">
      <w:pPr>
        <w:suppressAutoHyphens w:val="0"/>
        <w:autoSpaceDN/>
        <w:spacing w:line="360" w:lineRule="auto"/>
        <w:ind w:firstLine="1134"/>
        <w:jc w:val="center"/>
        <w:textAlignment w:val="auto"/>
        <w:rPr>
          <w:rFonts w:eastAsia="Times New Roman"/>
          <w:b/>
          <w:lang w:eastAsia="en-US"/>
        </w:rPr>
      </w:pPr>
      <w:r w:rsidRPr="00CF6431">
        <w:rPr>
          <w:rFonts w:eastAsia="Times New Roman"/>
          <w:b/>
          <w:lang w:eastAsia="en-US"/>
        </w:rPr>
        <w:t>2017-2018 m.m. ugdymo dienos, skirtos gimnazijos tikslų ir uždavinių įgyvend</w:t>
      </w:r>
      <w:r w:rsidRPr="00CF6431">
        <w:rPr>
          <w:rFonts w:eastAsia="Times New Roman"/>
          <w:b/>
          <w:lang w:eastAsia="en-US"/>
        </w:rPr>
        <w:t>i</w:t>
      </w:r>
      <w:r w:rsidRPr="00CF6431">
        <w:rPr>
          <w:rFonts w:eastAsia="Times New Roman"/>
          <w:b/>
          <w:lang w:eastAsia="en-US"/>
        </w:rPr>
        <w:t>nimui</w:t>
      </w:r>
    </w:p>
    <w:p w:rsidR="00CF6431" w:rsidRPr="00CF6431" w:rsidRDefault="00CF6431" w:rsidP="00CF6431">
      <w:pPr>
        <w:suppressAutoHyphens w:val="0"/>
        <w:autoSpaceDN/>
        <w:jc w:val="center"/>
        <w:textAlignment w:val="auto"/>
        <w:rPr>
          <w:rFonts w:eastAsia="Times New Roman"/>
          <w:lang w:eastAsia="en-US"/>
        </w:rPr>
      </w:pPr>
    </w:p>
    <w:tbl>
      <w:tblPr>
        <w:tblStyle w:val="Lentelstinklelis3"/>
        <w:tblW w:w="8273" w:type="dxa"/>
        <w:tblInd w:w="1382" w:type="dxa"/>
        <w:tblLayout w:type="fixed"/>
        <w:tblLook w:val="01E0" w:firstRow="1" w:lastRow="1" w:firstColumn="1" w:lastColumn="1" w:noHBand="0" w:noVBand="0"/>
      </w:tblPr>
      <w:tblGrid>
        <w:gridCol w:w="826"/>
        <w:gridCol w:w="3422"/>
        <w:gridCol w:w="1648"/>
        <w:gridCol w:w="2377"/>
      </w:tblGrid>
      <w:tr w:rsidR="00CF6431" w:rsidRPr="00CF6431" w:rsidTr="003A20C1">
        <w:trPr>
          <w:trHeight w:val="706"/>
        </w:trPr>
        <w:tc>
          <w:tcPr>
            <w:tcW w:w="826" w:type="dxa"/>
            <w:vAlign w:val="center"/>
          </w:tcPr>
          <w:p w:rsidR="00CF6431" w:rsidRPr="00CF6431" w:rsidRDefault="00CF6431" w:rsidP="00CF6431">
            <w:pPr>
              <w:suppressAutoHyphens w:val="0"/>
              <w:autoSpaceDN/>
              <w:jc w:val="center"/>
              <w:textAlignment w:val="auto"/>
              <w:rPr>
                <w:rFonts w:eastAsia="Times New Roman"/>
                <w:b/>
                <w:sz w:val="22"/>
                <w:szCs w:val="22"/>
                <w:lang w:eastAsia="en-US"/>
              </w:rPr>
            </w:pPr>
            <w:r w:rsidRPr="00CF6431">
              <w:rPr>
                <w:rFonts w:eastAsia="Times New Roman"/>
                <w:b/>
                <w:sz w:val="22"/>
                <w:szCs w:val="22"/>
                <w:lang w:eastAsia="en-US"/>
              </w:rPr>
              <w:t>Eil. Nr.</w:t>
            </w:r>
          </w:p>
        </w:tc>
        <w:tc>
          <w:tcPr>
            <w:tcW w:w="3422" w:type="dxa"/>
            <w:vAlign w:val="center"/>
          </w:tcPr>
          <w:p w:rsidR="00CF6431" w:rsidRPr="00CF6431" w:rsidRDefault="00CF6431" w:rsidP="00CF6431">
            <w:pPr>
              <w:suppressAutoHyphens w:val="0"/>
              <w:autoSpaceDN/>
              <w:jc w:val="center"/>
              <w:textAlignment w:val="auto"/>
              <w:rPr>
                <w:rFonts w:eastAsia="Times New Roman"/>
                <w:b/>
                <w:sz w:val="22"/>
                <w:szCs w:val="22"/>
                <w:lang w:eastAsia="en-US"/>
              </w:rPr>
            </w:pPr>
            <w:r w:rsidRPr="00CF6431">
              <w:rPr>
                <w:rFonts w:eastAsia="Times New Roman"/>
                <w:b/>
                <w:sz w:val="22"/>
                <w:szCs w:val="22"/>
                <w:lang w:eastAsia="en-US"/>
              </w:rPr>
              <w:t>Užsiėmimas</w:t>
            </w:r>
          </w:p>
        </w:tc>
        <w:tc>
          <w:tcPr>
            <w:tcW w:w="1648" w:type="dxa"/>
            <w:vAlign w:val="center"/>
          </w:tcPr>
          <w:p w:rsidR="00CF6431" w:rsidRPr="00CF6431" w:rsidRDefault="00CF6431" w:rsidP="00CF6431">
            <w:pPr>
              <w:suppressAutoHyphens w:val="0"/>
              <w:autoSpaceDN/>
              <w:jc w:val="center"/>
              <w:textAlignment w:val="auto"/>
              <w:rPr>
                <w:rFonts w:eastAsia="Times New Roman"/>
                <w:b/>
                <w:sz w:val="22"/>
                <w:szCs w:val="22"/>
                <w:lang w:eastAsia="en-US"/>
              </w:rPr>
            </w:pPr>
            <w:r w:rsidRPr="00CF6431">
              <w:rPr>
                <w:rFonts w:eastAsia="Times New Roman"/>
                <w:b/>
                <w:sz w:val="22"/>
                <w:szCs w:val="22"/>
                <w:lang w:eastAsia="en-US"/>
              </w:rPr>
              <w:t>Data</w:t>
            </w:r>
          </w:p>
        </w:tc>
        <w:tc>
          <w:tcPr>
            <w:tcW w:w="2377" w:type="dxa"/>
            <w:vAlign w:val="center"/>
          </w:tcPr>
          <w:p w:rsidR="00CF6431" w:rsidRPr="00CF6431" w:rsidRDefault="00CF6431" w:rsidP="00CF6431">
            <w:pPr>
              <w:suppressAutoHyphens w:val="0"/>
              <w:autoSpaceDN/>
              <w:jc w:val="center"/>
              <w:textAlignment w:val="auto"/>
              <w:rPr>
                <w:rFonts w:eastAsia="Times New Roman"/>
                <w:b/>
                <w:sz w:val="22"/>
                <w:szCs w:val="22"/>
                <w:lang w:eastAsia="en-US"/>
              </w:rPr>
            </w:pPr>
            <w:r w:rsidRPr="00CF6431">
              <w:rPr>
                <w:rFonts w:eastAsia="Times New Roman"/>
                <w:b/>
                <w:sz w:val="22"/>
                <w:szCs w:val="22"/>
                <w:lang w:eastAsia="en-US"/>
              </w:rPr>
              <w:t>Atsakingi</w:t>
            </w:r>
          </w:p>
        </w:tc>
      </w:tr>
      <w:tr w:rsidR="00CF6431" w:rsidRPr="00CF6431" w:rsidTr="003A20C1">
        <w:trPr>
          <w:trHeight w:val="344"/>
        </w:trPr>
        <w:tc>
          <w:tcPr>
            <w:tcW w:w="826" w:type="dxa"/>
          </w:tcPr>
          <w:p w:rsidR="00CF6431" w:rsidRPr="00CF6431" w:rsidRDefault="00CF6431" w:rsidP="00CF6431">
            <w:pPr>
              <w:numPr>
                <w:ilvl w:val="0"/>
                <w:numId w:val="14"/>
              </w:numPr>
              <w:suppressAutoHyphens w:val="0"/>
              <w:autoSpaceDN/>
              <w:jc w:val="center"/>
              <w:textAlignment w:val="auto"/>
              <w:rPr>
                <w:rFonts w:eastAsia="Times New Roman"/>
                <w:sz w:val="22"/>
                <w:szCs w:val="22"/>
                <w:lang w:eastAsia="en-US"/>
              </w:rPr>
            </w:pPr>
          </w:p>
        </w:tc>
        <w:tc>
          <w:tcPr>
            <w:tcW w:w="3422" w:type="dxa"/>
          </w:tcPr>
          <w:p w:rsidR="00CF6431" w:rsidRPr="00CF6431" w:rsidRDefault="00CF6431" w:rsidP="00CF6431">
            <w:pPr>
              <w:suppressAutoHyphens w:val="0"/>
              <w:autoSpaceDN/>
              <w:textAlignment w:val="auto"/>
              <w:rPr>
                <w:rFonts w:eastAsia="Times New Roman"/>
                <w:lang w:eastAsia="en-US"/>
              </w:rPr>
            </w:pPr>
            <w:r w:rsidRPr="00CF6431">
              <w:rPr>
                <w:rFonts w:eastAsia="Times New Roman"/>
                <w:lang w:eastAsia="en-US"/>
              </w:rPr>
              <w:t>Mokslo ir žinių diena.</w:t>
            </w:r>
          </w:p>
        </w:tc>
        <w:tc>
          <w:tcPr>
            <w:tcW w:w="1648" w:type="dxa"/>
            <w:vAlign w:val="center"/>
          </w:tcPr>
          <w:p w:rsidR="00CF6431" w:rsidRPr="00CF6431" w:rsidRDefault="00CF6431" w:rsidP="00CF6431">
            <w:pPr>
              <w:suppressAutoHyphens w:val="0"/>
              <w:autoSpaceDN/>
              <w:textAlignment w:val="auto"/>
              <w:rPr>
                <w:rFonts w:eastAsia="Times New Roman"/>
                <w:lang w:eastAsia="en-US"/>
              </w:rPr>
            </w:pPr>
            <w:r w:rsidRPr="00CF6431">
              <w:rPr>
                <w:rFonts w:eastAsia="Times New Roman"/>
                <w:lang w:eastAsia="en-US"/>
              </w:rPr>
              <w:t>2017-09-01</w:t>
            </w:r>
          </w:p>
        </w:tc>
        <w:tc>
          <w:tcPr>
            <w:tcW w:w="2377" w:type="dxa"/>
            <w:vAlign w:val="center"/>
          </w:tcPr>
          <w:p w:rsidR="00CF6431" w:rsidRPr="00CF6431" w:rsidRDefault="00CF6431" w:rsidP="00CF6431">
            <w:pPr>
              <w:suppressAutoHyphens w:val="0"/>
              <w:autoSpaceDN/>
              <w:textAlignment w:val="auto"/>
              <w:rPr>
                <w:rFonts w:eastAsia="Times New Roman"/>
                <w:lang w:eastAsia="en-US"/>
              </w:rPr>
            </w:pPr>
            <w:r w:rsidRPr="00CF6431">
              <w:rPr>
                <w:rFonts w:eastAsia="Times New Roman"/>
                <w:lang w:eastAsia="en-US"/>
              </w:rPr>
              <w:t>L.Staliulionienė</w:t>
            </w:r>
          </w:p>
        </w:tc>
      </w:tr>
      <w:tr w:rsidR="00CF6431" w:rsidRPr="00CF6431" w:rsidTr="003A20C1">
        <w:trPr>
          <w:trHeight w:val="695"/>
        </w:trPr>
        <w:tc>
          <w:tcPr>
            <w:tcW w:w="826" w:type="dxa"/>
          </w:tcPr>
          <w:p w:rsidR="00CF6431" w:rsidRPr="00CF6431" w:rsidRDefault="00CF6431" w:rsidP="00CF6431">
            <w:pPr>
              <w:numPr>
                <w:ilvl w:val="0"/>
                <w:numId w:val="14"/>
              </w:numPr>
              <w:suppressAutoHyphens w:val="0"/>
              <w:autoSpaceDN/>
              <w:jc w:val="center"/>
              <w:textAlignment w:val="auto"/>
              <w:rPr>
                <w:rFonts w:eastAsia="Times New Roman"/>
                <w:sz w:val="22"/>
                <w:szCs w:val="22"/>
                <w:lang w:eastAsia="en-US"/>
              </w:rPr>
            </w:pPr>
          </w:p>
        </w:tc>
        <w:tc>
          <w:tcPr>
            <w:tcW w:w="3422" w:type="dxa"/>
          </w:tcPr>
          <w:p w:rsidR="00CF6431" w:rsidRPr="00CF6431" w:rsidRDefault="00CF6431" w:rsidP="00CF6431">
            <w:pPr>
              <w:suppressAutoHyphens w:val="0"/>
              <w:autoSpaceDN/>
              <w:textAlignment w:val="auto"/>
              <w:rPr>
                <w:rFonts w:eastAsia="Times New Roman"/>
                <w:lang w:eastAsia="en-US"/>
              </w:rPr>
            </w:pPr>
            <w:r w:rsidRPr="00CF6431">
              <w:rPr>
                <w:rFonts w:eastAsia="Times New Roman"/>
                <w:lang w:eastAsia="en-US"/>
              </w:rPr>
              <w:t>Mokyklos ir šeimos diena.</w:t>
            </w:r>
          </w:p>
        </w:tc>
        <w:tc>
          <w:tcPr>
            <w:tcW w:w="1648" w:type="dxa"/>
            <w:vAlign w:val="center"/>
          </w:tcPr>
          <w:p w:rsidR="00CF6431" w:rsidRPr="00CF6431" w:rsidRDefault="00CF6431" w:rsidP="00CF6431">
            <w:pPr>
              <w:suppressAutoHyphens w:val="0"/>
              <w:autoSpaceDN/>
              <w:textAlignment w:val="auto"/>
              <w:rPr>
                <w:rFonts w:eastAsia="Times New Roman"/>
                <w:lang w:eastAsia="en-US"/>
              </w:rPr>
            </w:pPr>
            <w:r w:rsidRPr="00CF6431">
              <w:rPr>
                <w:rFonts w:eastAsia="Times New Roman"/>
                <w:lang w:eastAsia="en-US"/>
              </w:rPr>
              <w:t>2017-10-06</w:t>
            </w:r>
          </w:p>
        </w:tc>
        <w:tc>
          <w:tcPr>
            <w:tcW w:w="2377" w:type="dxa"/>
            <w:vAlign w:val="center"/>
          </w:tcPr>
          <w:p w:rsidR="00CF6431" w:rsidRPr="00CF6431" w:rsidRDefault="00CF6431" w:rsidP="00CF6431">
            <w:pPr>
              <w:suppressAutoHyphens w:val="0"/>
              <w:autoSpaceDN/>
              <w:textAlignment w:val="auto"/>
              <w:rPr>
                <w:rFonts w:eastAsia="Times New Roman"/>
                <w:lang w:eastAsia="en-US"/>
              </w:rPr>
            </w:pPr>
            <w:r w:rsidRPr="00CF6431">
              <w:rPr>
                <w:rFonts w:eastAsia="Times New Roman"/>
                <w:lang w:eastAsia="en-US"/>
              </w:rPr>
              <w:t>A.Milevskij</w:t>
            </w:r>
          </w:p>
        </w:tc>
      </w:tr>
      <w:tr w:rsidR="00CF6431" w:rsidRPr="00CF6431" w:rsidTr="003A20C1">
        <w:trPr>
          <w:trHeight w:val="344"/>
        </w:trPr>
        <w:tc>
          <w:tcPr>
            <w:tcW w:w="826" w:type="dxa"/>
          </w:tcPr>
          <w:p w:rsidR="00CF6431" w:rsidRPr="00CF6431" w:rsidRDefault="00CF6431" w:rsidP="00CF6431">
            <w:pPr>
              <w:numPr>
                <w:ilvl w:val="0"/>
                <w:numId w:val="14"/>
              </w:numPr>
              <w:suppressAutoHyphens w:val="0"/>
              <w:autoSpaceDN/>
              <w:jc w:val="center"/>
              <w:textAlignment w:val="auto"/>
              <w:rPr>
                <w:rFonts w:eastAsia="Times New Roman"/>
                <w:sz w:val="22"/>
                <w:szCs w:val="22"/>
                <w:lang w:eastAsia="en-US"/>
              </w:rPr>
            </w:pPr>
          </w:p>
        </w:tc>
        <w:tc>
          <w:tcPr>
            <w:tcW w:w="3422" w:type="dxa"/>
          </w:tcPr>
          <w:p w:rsidR="00CF6431" w:rsidRPr="00CF6431" w:rsidRDefault="00CF6431" w:rsidP="00CF6431">
            <w:pPr>
              <w:suppressAutoHyphens w:val="0"/>
              <w:autoSpaceDN/>
              <w:textAlignment w:val="auto"/>
              <w:rPr>
                <w:rFonts w:eastAsia="Times New Roman"/>
                <w:lang w:eastAsia="en-US"/>
              </w:rPr>
            </w:pPr>
            <w:r w:rsidRPr="00CF6431">
              <w:rPr>
                <w:rFonts w:eastAsia="Times New Roman"/>
                <w:lang w:eastAsia="en-US"/>
              </w:rPr>
              <w:t>Menų ir etninės kultūros proje</w:t>
            </w:r>
            <w:r w:rsidRPr="00CF6431">
              <w:rPr>
                <w:rFonts w:eastAsia="Times New Roman"/>
                <w:lang w:eastAsia="en-US"/>
              </w:rPr>
              <w:t>k</w:t>
            </w:r>
            <w:r w:rsidRPr="00CF6431">
              <w:rPr>
                <w:rFonts w:eastAsia="Times New Roman"/>
                <w:lang w:eastAsia="en-US"/>
              </w:rPr>
              <w:t>tas ,,Advento vakaronė“</w:t>
            </w:r>
          </w:p>
        </w:tc>
        <w:tc>
          <w:tcPr>
            <w:tcW w:w="1648" w:type="dxa"/>
            <w:vAlign w:val="center"/>
          </w:tcPr>
          <w:p w:rsidR="00CF6431" w:rsidRPr="00CF6431" w:rsidRDefault="00CF6431" w:rsidP="00CF6431">
            <w:pPr>
              <w:suppressAutoHyphens w:val="0"/>
              <w:autoSpaceDN/>
              <w:textAlignment w:val="auto"/>
              <w:rPr>
                <w:rFonts w:eastAsia="Times New Roman"/>
                <w:lang w:eastAsia="en-US"/>
              </w:rPr>
            </w:pPr>
            <w:r w:rsidRPr="00CF6431">
              <w:rPr>
                <w:rFonts w:eastAsia="Times New Roman"/>
                <w:lang w:eastAsia="en-US"/>
              </w:rPr>
              <w:t>2017-11-30</w:t>
            </w:r>
          </w:p>
        </w:tc>
        <w:tc>
          <w:tcPr>
            <w:tcW w:w="2377" w:type="dxa"/>
            <w:vAlign w:val="center"/>
          </w:tcPr>
          <w:p w:rsidR="00CF6431" w:rsidRPr="00CF6431" w:rsidRDefault="00CF6431" w:rsidP="00CF6431">
            <w:pPr>
              <w:suppressAutoHyphens w:val="0"/>
              <w:autoSpaceDN/>
              <w:textAlignment w:val="auto"/>
              <w:rPr>
                <w:rFonts w:eastAsia="Times New Roman"/>
                <w:lang w:eastAsia="en-US"/>
              </w:rPr>
            </w:pPr>
            <w:r w:rsidRPr="00CF6431">
              <w:rPr>
                <w:rFonts w:eastAsia="Times New Roman"/>
                <w:lang w:eastAsia="en-US"/>
              </w:rPr>
              <w:t>A.Indrišiūnienė</w:t>
            </w:r>
          </w:p>
        </w:tc>
      </w:tr>
      <w:tr w:rsidR="00CF6431" w:rsidRPr="00CF6431" w:rsidTr="003A20C1">
        <w:trPr>
          <w:trHeight w:val="344"/>
        </w:trPr>
        <w:tc>
          <w:tcPr>
            <w:tcW w:w="826" w:type="dxa"/>
          </w:tcPr>
          <w:p w:rsidR="00CF6431" w:rsidRPr="00CF6431" w:rsidRDefault="00CF6431" w:rsidP="00CF6431">
            <w:pPr>
              <w:numPr>
                <w:ilvl w:val="0"/>
                <w:numId w:val="14"/>
              </w:numPr>
              <w:suppressAutoHyphens w:val="0"/>
              <w:autoSpaceDN/>
              <w:jc w:val="center"/>
              <w:textAlignment w:val="auto"/>
              <w:rPr>
                <w:rFonts w:eastAsia="Times New Roman"/>
                <w:sz w:val="22"/>
                <w:szCs w:val="22"/>
                <w:lang w:eastAsia="en-US"/>
              </w:rPr>
            </w:pPr>
          </w:p>
        </w:tc>
        <w:tc>
          <w:tcPr>
            <w:tcW w:w="3422" w:type="dxa"/>
          </w:tcPr>
          <w:p w:rsidR="00CF6431" w:rsidRPr="00CF6431" w:rsidRDefault="00CF6431" w:rsidP="00CF6431">
            <w:pPr>
              <w:suppressAutoHyphens w:val="0"/>
              <w:autoSpaceDN/>
              <w:textAlignment w:val="auto"/>
              <w:rPr>
                <w:rFonts w:eastAsia="Times New Roman"/>
                <w:lang w:eastAsia="en-US"/>
              </w:rPr>
            </w:pPr>
            <w:r w:rsidRPr="00CF6431">
              <w:rPr>
                <w:rFonts w:eastAsia="Times New Roman"/>
                <w:lang w:eastAsia="en-US"/>
              </w:rPr>
              <w:t>Menų diena. (Atvirų durų di</w:t>
            </w:r>
            <w:r w:rsidRPr="00CF6431">
              <w:rPr>
                <w:rFonts w:eastAsia="Times New Roman"/>
                <w:lang w:eastAsia="en-US"/>
              </w:rPr>
              <w:t>e</w:t>
            </w:r>
            <w:r w:rsidRPr="00CF6431">
              <w:rPr>
                <w:rFonts w:eastAsia="Times New Roman"/>
                <w:lang w:eastAsia="en-US"/>
              </w:rPr>
              <w:t>nos)</w:t>
            </w:r>
          </w:p>
        </w:tc>
        <w:tc>
          <w:tcPr>
            <w:tcW w:w="1648" w:type="dxa"/>
            <w:vAlign w:val="center"/>
          </w:tcPr>
          <w:p w:rsidR="00CF6431" w:rsidRPr="00CF6431" w:rsidRDefault="00CF6431" w:rsidP="00CF6431">
            <w:pPr>
              <w:suppressAutoHyphens w:val="0"/>
              <w:autoSpaceDN/>
              <w:textAlignment w:val="auto"/>
              <w:rPr>
                <w:rFonts w:eastAsia="Times New Roman"/>
                <w:lang w:eastAsia="en-US"/>
              </w:rPr>
            </w:pPr>
            <w:r w:rsidRPr="00CF6431">
              <w:rPr>
                <w:rFonts w:eastAsia="Times New Roman"/>
                <w:lang w:eastAsia="en-US"/>
              </w:rPr>
              <w:t>2018-04-30</w:t>
            </w:r>
          </w:p>
        </w:tc>
        <w:tc>
          <w:tcPr>
            <w:tcW w:w="2377" w:type="dxa"/>
            <w:vAlign w:val="center"/>
          </w:tcPr>
          <w:p w:rsidR="00CF6431" w:rsidRPr="00CF6431" w:rsidRDefault="00CF6431" w:rsidP="00CF6431">
            <w:pPr>
              <w:suppressAutoHyphens w:val="0"/>
              <w:autoSpaceDN/>
              <w:textAlignment w:val="auto"/>
              <w:rPr>
                <w:rFonts w:eastAsia="Times New Roman"/>
                <w:lang w:eastAsia="en-US"/>
              </w:rPr>
            </w:pPr>
            <w:r w:rsidRPr="00CF6431">
              <w:rPr>
                <w:rFonts w:eastAsia="Times New Roman"/>
                <w:lang w:eastAsia="en-US"/>
              </w:rPr>
              <w:t>O.Balachnina</w:t>
            </w:r>
          </w:p>
        </w:tc>
      </w:tr>
      <w:tr w:rsidR="00CF6431" w:rsidRPr="00CF6431" w:rsidTr="003A20C1">
        <w:trPr>
          <w:trHeight w:val="344"/>
        </w:trPr>
        <w:tc>
          <w:tcPr>
            <w:tcW w:w="826" w:type="dxa"/>
          </w:tcPr>
          <w:p w:rsidR="00CF6431" w:rsidRPr="00CF6431" w:rsidRDefault="00CF6431" w:rsidP="00CF6431">
            <w:pPr>
              <w:numPr>
                <w:ilvl w:val="0"/>
                <w:numId w:val="14"/>
              </w:numPr>
              <w:suppressAutoHyphens w:val="0"/>
              <w:autoSpaceDN/>
              <w:jc w:val="center"/>
              <w:textAlignment w:val="auto"/>
              <w:rPr>
                <w:rFonts w:eastAsia="Times New Roman"/>
                <w:sz w:val="22"/>
                <w:szCs w:val="22"/>
                <w:lang w:eastAsia="en-US"/>
              </w:rPr>
            </w:pPr>
          </w:p>
        </w:tc>
        <w:tc>
          <w:tcPr>
            <w:tcW w:w="3422" w:type="dxa"/>
          </w:tcPr>
          <w:p w:rsidR="00CF6431" w:rsidRPr="00CF6431" w:rsidRDefault="00CF6431" w:rsidP="00CF6431">
            <w:pPr>
              <w:suppressAutoHyphens w:val="0"/>
              <w:autoSpaceDN/>
              <w:textAlignment w:val="auto"/>
              <w:rPr>
                <w:rFonts w:eastAsia="Times New Roman"/>
                <w:lang w:eastAsia="en-US"/>
              </w:rPr>
            </w:pPr>
            <w:r w:rsidRPr="00CF6431">
              <w:rPr>
                <w:rFonts w:eastAsia="Times New Roman"/>
                <w:lang w:eastAsia="en-US"/>
              </w:rPr>
              <w:t>Nacionalinio saugumo samprata ir sistema LR</w:t>
            </w:r>
          </w:p>
        </w:tc>
        <w:tc>
          <w:tcPr>
            <w:tcW w:w="1648" w:type="dxa"/>
            <w:vAlign w:val="center"/>
          </w:tcPr>
          <w:p w:rsidR="00CF6431" w:rsidRPr="00CF6431" w:rsidRDefault="00CF6431" w:rsidP="00CF6431">
            <w:pPr>
              <w:suppressAutoHyphens w:val="0"/>
              <w:autoSpaceDN/>
              <w:textAlignment w:val="auto"/>
              <w:rPr>
                <w:rFonts w:eastAsia="Times New Roman"/>
                <w:lang w:eastAsia="en-US"/>
              </w:rPr>
            </w:pPr>
            <w:r w:rsidRPr="00CF6431">
              <w:rPr>
                <w:rFonts w:eastAsia="Times New Roman"/>
                <w:lang w:eastAsia="en-US"/>
              </w:rPr>
              <w:t>2017-05</w:t>
            </w:r>
          </w:p>
        </w:tc>
        <w:tc>
          <w:tcPr>
            <w:tcW w:w="2377" w:type="dxa"/>
            <w:vAlign w:val="center"/>
          </w:tcPr>
          <w:p w:rsidR="00CF6431" w:rsidRPr="00CF6431" w:rsidRDefault="00CF6431" w:rsidP="00CF6431">
            <w:pPr>
              <w:suppressAutoHyphens w:val="0"/>
              <w:autoSpaceDN/>
              <w:textAlignment w:val="auto"/>
              <w:rPr>
                <w:rFonts w:eastAsia="Times New Roman"/>
                <w:lang w:eastAsia="en-US"/>
              </w:rPr>
            </w:pPr>
            <w:r w:rsidRPr="00CF6431">
              <w:rPr>
                <w:rFonts w:eastAsia="Times New Roman"/>
                <w:lang w:eastAsia="en-US"/>
              </w:rPr>
              <w:t>E.Vėta</w:t>
            </w:r>
          </w:p>
        </w:tc>
      </w:tr>
    </w:tbl>
    <w:p w:rsidR="00CF6431" w:rsidRPr="00CF6431" w:rsidRDefault="00CF6431" w:rsidP="00CF6431">
      <w:pPr>
        <w:suppressAutoHyphens w:val="0"/>
        <w:autoSpaceDN/>
        <w:textAlignment w:val="auto"/>
        <w:rPr>
          <w:rFonts w:eastAsia="Times New Roman"/>
          <w:b/>
          <w:bCs/>
          <w:lang w:eastAsia="en-US"/>
        </w:rPr>
      </w:pPr>
    </w:p>
    <w:p w:rsidR="00CF6431" w:rsidRPr="00CF6431" w:rsidRDefault="00CF6431" w:rsidP="00CF6431">
      <w:pPr>
        <w:suppressAutoHyphens w:val="0"/>
        <w:autoSpaceDN/>
        <w:textAlignment w:val="auto"/>
        <w:rPr>
          <w:rFonts w:eastAsia="Times New Roman"/>
          <w:b/>
          <w:bCs/>
          <w:lang w:eastAsia="en-US"/>
        </w:rPr>
      </w:pPr>
    </w:p>
    <w:tbl>
      <w:tblPr>
        <w:tblStyle w:val="Lentelstinklelis3"/>
        <w:tblW w:w="8273" w:type="dxa"/>
        <w:tblInd w:w="1382" w:type="dxa"/>
        <w:tblLayout w:type="fixed"/>
        <w:tblLook w:val="01E0" w:firstRow="1" w:lastRow="1" w:firstColumn="1" w:lastColumn="1" w:noHBand="0" w:noVBand="0"/>
      </w:tblPr>
      <w:tblGrid>
        <w:gridCol w:w="826"/>
        <w:gridCol w:w="3422"/>
        <w:gridCol w:w="1648"/>
        <w:gridCol w:w="2377"/>
      </w:tblGrid>
      <w:tr w:rsidR="00CF6431" w:rsidRPr="00CF6431" w:rsidTr="003A20C1">
        <w:trPr>
          <w:trHeight w:val="706"/>
        </w:trPr>
        <w:tc>
          <w:tcPr>
            <w:tcW w:w="826" w:type="dxa"/>
            <w:vAlign w:val="center"/>
          </w:tcPr>
          <w:p w:rsidR="00CF6431" w:rsidRPr="00CF6431" w:rsidRDefault="00CF6431" w:rsidP="00CF6431">
            <w:pPr>
              <w:suppressAutoHyphens w:val="0"/>
              <w:autoSpaceDN/>
              <w:textAlignment w:val="auto"/>
              <w:rPr>
                <w:rFonts w:eastAsia="Times New Roman"/>
                <w:b/>
                <w:bCs/>
                <w:lang w:eastAsia="en-US"/>
              </w:rPr>
            </w:pPr>
            <w:r w:rsidRPr="00CF6431">
              <w:rPr>
                <w:rFonts w:eastAsia="Times New Roman"/>
                <w:b/>
                <w:bCs/>
                <w:lang w:eastAsia="en-US"/>
              </w:rPr>
              <w:t>Eil. Nr.</w:t>
            </w:r>
          </w:p>
        </w:tc>
        <w:tc>
          <w:tcPr>
            <w:tcW w:w="3422" w:type="dxa"/>
            <w:vAlign w:val="center"/>
          </w:tcPr>
          <w:p w:rsidR="00CF6431" w:rsidRPr="00CF6431" w:rsidRDefault="00CF6431" w:rsidP="00CF6431">
            <w:pPr>
              <w:suppressAutoHyphens w:val="0"/>
              <w:autoSpaceDN/>
              <w:textAlignment w:val="auto"/>
              <w:rPr>
                <w:rFonts w:eastAsia="Times New Roman"/>
                <w:b/>
                <w:bCs/>
                <w:lang w:eastAsia="en-US"/>
              </w:rPr>
            </w:pPr>
            <w:r w:rsidRPr="00CF6431">
              <w:rPr>
                <w:rFonts w:eastAsia="Times New Roman"/>
                <w:b/>
                <w:bCs/>
                <w:lang w:eastAsia="en-US"/>
              </w:rPr>
              <w:t>Užsiėmimas</w:t>
            </w:r>
          </w:p>
        </w:tc>
        <w:tc>
          <w:tcPr>
            <w:tcW w:w="1648" w:type="dxa"/>
            <w:vAlign w:val="center"/>
          </w:tcPr>
          <w:p w:rsidR="00CF6431" w:rsidRPr="00CF6431" w:rsidRDefault="00CF6431" w:rsidP="00CF6431">
            <w:pPr>
              <w:suppressAutoHyphens w:val="0"/>
              <w:autoSpaceDN/>
              <w:textAlignment w:val="auto"/>
              <w:rPr>
                <w:rFonts w:eastAsia="Times New Roman"/>
                <w:b/>
                <w:bCs/>
                <w:lang w:eastAsia="en-US"/>
              </w:rPr>
            </w:pPr>
            <w:r w:rsidRPr="00CF6431">
              <w:rPr>
                <w:rFonts w:eastAsia="Times New Roman"/>
                <w:b/>
                <w:bCs/>
                <w:lang w:eastAsia="en-US"/>
              </w:rPr>
              <w:t>Data</w:t>
            </w:r>
          </w:p>
        </w:tc>
        <w:tc>
          <w:tcPr>
            <w:tcW w:w="2377" w:type="dxa"/>
            <w:vAlign w:val="center"/>
          </w:tcPr>
          <w:p w:rsidR="00CF6431" w:rsidRPr="00CF6431" w:rsidRDefault="00CF6431" w:rsidP="00CF6431">
            <w:pPr>
              <w:suppressAutoHyphens w:val="0"/>
              <w:autoSpaceDN/>
              <w:textAlignment w:val="auto"/>
              <w:rPr>
                <w:rFonts w:eastAsia="Times New Roman"/>
                <w:b/>
                <w:bCs/>
                <w:lang w:eastAsia="en-US"/>
              </w:rPr>
            </w:pPr>
            <w:r w:rsidRPr="00CF6431">
              <w:rPr>
                <w:rFonts w:eastAsia="Times New Roman"/>
                <w:b/>
                <w:bCs/>
                <w:lang w:eastAsia="en-US"/>
              </w:rPr>
              <w:t>Atsakingi</w:t>
            </w:r>
          </w:p>
        </w:tc>
      </w:tr>
      <w:tr w:rsidR="00CF6431" w:rsidRPr="00CF6431" w:rsidTr="003A20C1">
        <w:trPr>
          <w:trHeight w:val="344"/>
        </w:trPr>
        <w:tc>
          <w:tcPr>
            <w:tcW w:w="826" w:type="dxa"/>
          </w:tcPr>
          <w:p w:rsidR="00CF6431" w:rsidRPr="00CF6431" w:rsidRDefault="00CF6431" w:rsidP="00CF6431">
            <w:pPr>
              <w:numPr>
                <w:ilvl w:val="0"/>
                <w:numId w:val="15"/>
              </w:numPr>
              <w:suppressAutoHyphens w:val="0"/>
              <w:autoSpaceDN/>
              <w:textAlignment w:val="auto"/>
              <w:rPr>
                <w:rFonts w:eastAsia="Times New Roman"/>
                <w:bCs/>
                <w:lang w:eastAsia="en-US"/>
              </w:rPr>
            </w:pPr>
          </w:p>
        </w:tc>
        <w:tc>
          <w:tcPr>
            <w:tcW w:w="3422" w:type="dxa"/>
          </w:tcPr>
          <w:p w:rsidR="00CF6431" w:rsidRPr="00CF6431" w:rsidRDefault="00CF6431" w:rsidP="00CF6431">
            <w:pPr>
              <w:suppressAutoHyphens w:val="0"/>
              <w:autoSpaceDE w:val="0"/>
              <w:adjustRightInd w:val="0"/>
              <w:textAlignment w:val="auto"/>
              <w:rPr>
                <w:rFonts w:eastAsia="Times New Roman"/>
                <w:color w:val="000000"/>
                <w:sz w:val="23"/>
                <w:szCs w:val="23"/>
                <w:lang w:eastAsia="lt-LT"/>
              </w:rPr>
            </w:pPr>
            <w:r w:rsidRPr="00CF6431">
              <w:rPr>
                <w:rFonts w:eastAsia="Times New Roman"/>
                <w:color w:val="000000"/>
                <w:sz w:val="23"/>
                <w:szCs w:val="23"/>
                <w:lang w:eastAsia="lt-LT"/>
              </w:rPr>
              <w:t>Mokslinė konferencija</w:t>
            </w:r>
          </w:p>
        </w:tc>
        <w:tc>
          <w:tcPr>
            <w:tcW w:w="1648" w:type="dxa"/>
            <w:vAlign w:val="center"/>
          </w:tcPr>
          <w:p w:rsidR="00CF6431" w:rsidRPr="00CF6431" w:rsidRDefault="00CF6431" w:rsidP="00CF6431">
            <w:pPr>
              <w:suppressAutoHyphens w:val="0"/>
              <w:autoSpaceDN/>
              <w:textAlignment w:val="auto"/>
              <w:rPr>
                <w:rFonts w:eastAsia="Times New Roman"/>
                <w:bCs/>
                <w:lang w:eastAsia="en-US"/>
              </w:rPr>
            </w:pPr>
            <w:r w:rsidRPr="00CF6431">
              <w:rPr>
                <w:rFonts w:eastAsia="Times New Roman"/>
                <w:bCs/>
                <w:lang w:eastAsia="en-US"/>
              </w:rPr>
              <w:t>2017 m. spalis</w:t>
            </w:r>
          </w:p>
        </w:tc>
        <w:tc>
          <w:tcPr>
            <w:tcW w:w="2377" w:type="dxa"/>
            <w:vAlign w:val="center"/>
          </w:tcPr>
          <w:p w:rsidR="00CF6431" w:rsidRPr="00CF6431" w:rsidRDefault="00CF6431" w:rsidP="00CF6431">
            <w:pPr>
              <w:suppressAutoHyphens w:val="0"/>
              <w:autoSpaceDN/>
              <w:textAlignment w:val="auto"/>
              <w:rPr>
                <w:rFonts w:eastAsia="Times New Roman"/>
                <w:bCs/>
                <w:lang w:eastAsia="en-US"/>
              </w:rPr>
            </w:pPr>
            <w:r w:rsidRPr="00CF6431">
              <w:rPr>
                <w:rFonts w:eastAsia="Times New Roman"/>
                <w:bCs/>
                <w:lang w:eastAsia="en-US"/>
              </w:rPr>
              <w:t>A.Indrišiūnienė</w:t>
            </w:r>
          </w:p>
        </w:tc>
      </w:tr>
      <w:tr w:rsidR="00CF6431" w:rsidRPr="00CF6431" w:rsidTr="003A20C1">
        <w:trPr>
          <w:trHeight w:val="344"/>
        </w:trPr>
        <w:tc>
          <w:tcPr>
            <w:tcW w:w="826" w:type="dxa"/>
          </w:tcPr>
          <w:p w:rsidR="00CF6431" w:rsidRPr="00CF6431" w:rsidRDefault="00CF6431" w:rsidP="00CF6431">
            <w:pPr>
              <w:numPr>
                <w:ilvl w:val="0"/>
                <w:numId w:val="15"/>
              </w:numPr>
              <w:suppressAutoHyphens w:val="0"/>
              <w:autoSpaceDN/>
              <w:textAlignment w:val="auto"/>
              <w:rPr>
                <w:rFonts w:eastAsia="Times New Roman"/>
                <w:bCs/>
                <w:lang w:eastAsia="en-US"/>
              </w:rPr>
            </w:pPr>
          </w:p>
        </w:tc>
        <w:tc>
          <w:tcPr>
            <w:tcW w:w="3422" w:type="dxa"/>
          </w:tcPr>
          <w:p w:rsidR="00CF6431" w:rsidRPr="00CF6431" w:rsidRDefault="00CF6431" w:rsidP="00CF6431">
            <w:pPr>
              <w:suppressAutoHyphens w:val="0"/>
              <w:autoSpaceDN/>
              <w:textAlignment w:val="auto"/>
              <w:rPr>
                <w:rFonts w:eastAsia="Times New Roman"/>
                <w:lang w:eastAsia="en-US"/>
              </w:rPr>
            </w:pPr>
            <w:r w:rsidRPr="00CF6431">
              <w:rPr>
                <w:rFonts w:eastAsia="Times New Roman"/>
                <w:lang w:eastAsia="en-US"/>
              </w:rPr>
              <w:t>Etninės kultūros projektas ,,Užgavėnės daugiatautėje be</w:t>
            </w:r>
            <w:r w:rsidRPr="00CF6431">
              <w:rPr>
                <w:rFonts w:eastAsia="Times New Roman"/>
                <w:lang w:eastAsia="en-US"/>
              </w:rPr>
              <w:t>n</w:t>
            </w:r>
            <w:r w:rsidRPr="00CF6431">
              <w:rPr>
                <w:rFonts w:eastAsia="Times New Roman"/>
                <w:lang w:eastAsia="en-US"/>
              </w:rPr>
              <w:t>druomenėje“</w:t>
            </w:r>
          </w:p>
        </w:tc>
        <w:tc>
          <w:tcPr>
            <w:tcW w:w="1648" w:type="dxa"/>
            <w:vAlign w:val="center"/>
          </w:tcPr>
          <w:p w:rsidR="00CF6431" w:rsidRPr="00CF6431" w:rsidRDefault="00CF6431" w:rsidP="00CF6431">
            <w:pPr>
              <w:suppressAutoHyphens w:val="0"/>
              <w:autoSpaceDN/>
              <w:textAlignment w:val="auto"/>
              <w:rPr>
                <w:rFonts w:eastAsia="Times New Roman"/>
                <w:lang w:eastAsia="en-US"/>
              </w:rPr>
            </w:pPr>
            <w:r w:rsidRPr="00CF6431">
              <w:rPr>
                <w:rFonts w:eastAsia="Times New Roman"/>
                <w:lang w:eastAsia="en-US"/>
              </w:rPr>
              <w:t>2018-02-13</w:t>
            </w:r>
          </w:p>
        </w:tc>
        <w:tc>
          <w:tcPr>
            <w:tcW w:w="2377" w:type="dxa"/>
            <w:vAlign w:val="center"/>
          </w:tcPr>
          <w:p w:rsidR="00CF6431" w:rsidRPr="00CF6431" w:rsidRDefault="00CF6431" w:rsidP="00CF6431">
            <w:pPr>
              <w:suppressAutoHyphens w:val="0"/>
              <w:autoSpaceDN/>
              <w:textAlignment w:val="auto"/>
              <w:rPr>
                <w:rFonts w:eastAsia="Times New Roman"/>
                <w:lang w:eastAsia="en-US"/>
              </w:rPr>
            </w:pPr>
            <w:r w:rsidRPr="00CF6431">
              <w:rPr>
                <w:rFonts w:eastAsia="Times New Roman"/>
                <w:lang w:eastAsia="en-US"/>
              </w:rPr>
              <w:t>E.Vėta</w:t>
            </w:r>
          </w:p>
        </w:tc>
      </w:tr>
      <w:tr w:rsidR="00CF6431" w:rsidRPr="00CF6431" w:rsidTr="003A20C1">
        <w:trPr>
          <w:trHeight w:val="344"/>
        </w:trPr>
        <w:tc>
          <w:tcPr>
            <w:tcW w:w="826" w:type="dxa"/>
          </w:tcPr>
          <w:p w:rsidR="00CF6431" w:rsidRPr="00CF6431" w:rsidRDefault="00CF6431" w:rsidP="00CF6431">
            <w:pPr>
              <w:numPr>
                <w:ilvl w:val="0"/>
                <w:numId w:val="15"/>
              </w:numPr>
              <w:suppressAutoHyphens w:val="0"/>
              <w:autoSpaceDN/>
              <w:textAlignment w:val="auto"/>
              <w:rPr>
                <w:rFonts w:eastAsia="Times New Roman"/>
                <w:bCs/>
                <w:lang w:eastAsia="en-US"/>
              </w:rPr>
            </w:pPr>
          </w:p>
        </w:tc>
        <w:tc>
          <w:tcPr>
            <w:tcW w:w="3422" w:type="dxa"/>
          </w:tcPr>
          <w:p w:rsidR="00CF6431" w:rsidRPr="00CF6431" w:rsidRDefault="00CF6431" w:rsidP="00CF6431">
            <w:pPr>
              <w:suppressAutoHyphens w:val="0"/>
              <w:autoSpaceDN/>
              <w:textAlignment w:val="auto"/>
              <w:rPr>
                <w:rFonts w:eastAsia="Times New Roman"/>
                <w:bCs/>
                <w:lang w:eastAsia="en-US"/>
              </w:rPr>
            </w:pPr>
            <w:r w:rsidRPr="00CF6431">
              <w:rPr>
                <w:rFonts w:ascii="Arial" w:eastAsia="Arial Unicode MS" w:cs="Arial Unicode MS"/>
                <w:color w:val="000000"/>
                <w:u w:color="000000"/>
                <w:bdr w:val="nil"/>
                <w:lang w:eastAsia="lt-LT"/>
              </w:rPr>
              <w:t>„</w:t>
            </w:r>
            <w:r w:rsidRPr="00CF6431">
              <w:rPr>
                <w:rFonts w:eastAsia="Arial Unicode MS" w:hAnsi="Arial Unicode MS" w:cs="Arial Unicode MS"/>
                <w:color w:val="000000"/>
                <w:u w:color="000000"/>
                <w:bdr w:val="nil"/>
                <w:lang w:eastAsia="lt-LT"/>
              </w:rPr>
              <w:t>Tyrin</w:t>
            </w:r>
            <w:r w:rsidRPr="00CF6431">
              <w:rPr>
                <w:rFonts w:ascii="Arial" w:eastAsia="Arial Unicode MS" w:cs="Arial Unicode MS"/>
                <w:color w:val="000000"/>
                <w:u w:color="000000"/>
                <w:bdr w:val="nil"/>
                <w:lang w:eastAsia="lt-LT"/>
              </w:rPr>
              <w:t>ė</w:t>
            </w:r>
            <w:r w:rsidRPr="00CF6431">
              <w:rPr>
                <w:rFonts w:eastAsia="Arial Unicode MS" w:hAnsi="Arial Unicode MS" w:cs="Arial Unicode MS"/>
                <w:color w:val="000000"/>
                <w:u w:color="000000"/>
                <w:bdr w:val="nil"/>
                <w:lang w:eastAsia="lt-LT"/>
              </w:rPr>
              <w:t>jimo menas: partneryst</w:t>
            </w:r>
            <w:r w:rsidRPr="00CF6431">
              <w:rPr>
                <w:rFonts w:ascii="Arial" w:eastAsia="Arial Unicode MS" w:cs="Arial Unicode MS"/>
                <w:color w:val="000000"/>
                <w:u w:color="000000"/>
                <w:bdr w:val="nil"/>
                <w:lang w:eastAsia="lt-LT"/>
              </w:rPr>
              <w:t>ė</w:t>
            </w:r>
            <w:r w:rsidRPr="00CF6431">
              <w:rPr>
                <w:rFonts w:eastAsia="Arial Unicode MS" w:hAnsi="Arial Unicode MS" w:cs="Arial Unicode MS"/>
                <w:color w:val="000000"/>
                <w:u w:color="000000"/>
                <w:bdr w:val="nil"/>
                <w:lang w:eastAsia="lt-LT"/>
              </w:rPr>
              <w:t>s kurian</w:t>
            </w:r>
            <w:r w:rsidRPr="00CF6431">
              <w:rPr>
                <w:rFonts w:ascii="Arial" w:eastAsia="Arial Unicode MS" w:cs="Arial Unicode MS"/>
                <w:color w:val="000000"/>
                <w:u w:color="000000"/>
                <w:bdr w:val="nil"/>
                <w:lang w:eastAsia="lt-LT"/>
              </w:rPr>
              <w:t>č</w:t>
            </w:r>
            <w:r w:rsidRPr="00CF6431">
              <w:rPr>
                <w:rFonts w:eastAsia="Arial Unicode MS" w:hAnsi="Arial Unicode MS" w:cs="Arial Unicode MS"/>
                <w:color w:val="000000"/>
                <w:u w:color="000000"/>
                <w:bdr w:val="nil"/>
                <w:lang w:eastAsia="lt-LT"/>
              </w:rPr>
              <w:t>ioms mokykloms</w:t>
            </w:r>
            <w:r w:rsidRPr="00CF6431">
              <w:rPr>
                <w:rFonts w:ascii="Arial" w:eastAsia="Arial Unicode MS" w:cs="Arial Unicode MS"/>
                <w:color w:val="000000"/>
                <w:u w:color="000000"/>
                <w:bdr w:val="nil"/>
                <w:lang w:eastAsia="lt-LT"/>
              </w:rPr>
              <w:t>“</w:t>
            </w:r>
            <w:r w:rsidRPr="00CF6431">
              <w:rPr>
                <w:rFonts w:ascii="Arial" w:eastAsia="Arial Unicode MS" w:cs="Arial Unicode MS"/>
                <w:color w:val="000000"/>
                <w:u w:color="000000"/>
                <w:bdr w:val="nil"/>
                <w:lang w:eastAsia="lt-LT"/>
              </w:rPr>
              <w:t xml:space="preserve"> </w:t>
            </w:r>
            <w:r w:rsidRPr="00CF6431">
              <w:rPr>
                <w:rFonts w:eastAsia="Arial Unicode MS"/>
                <w:color w:val="000000"/>
                <w:u w:color="000000"/>
                <w:bdr w:val="nil"/>
                <w:lang w:eastAsia="lt-LT"/>
              </w:rPr>
              <w:t>pr</w:t>
            </w:r>
            <w:r w:rsidRPr="00CF6431">
              <w:rPr>
                <w:rFonts w:eastAsia="Arial Unicode MS"/>
                <w:color w:val="000000"/>
                <w:u w:color="000000"/>
                <w:bdr w:val="nil"/>
                <w:lang w:eastAsia="lt-LT"/>
              </w:rPr>
              <w:t>o</w:t>
            </w:r>
            <w:r w:rsidRPr="00CF6431">
              <w:rPr>
                <w:rFonts w:eastAsia="Arial Unicode MS"/>
                <w:color w:val="000000"/>
                <w:u w:color="000000"/>
                <w:bdr w:val="nil"/>
                <w:lang w:eastAsia="lt-LT"/>
              </w:rPr>
              <w:t>gramos apibendrinimas</w:t>
            </w:r>
          </w:p>
        </w:tc>
        <w:tc>
          <w:tcPr>
            <w:tcW w:w="1648" w:type="dxa"/>
            <w:vAlign w:val="center"/>
          </w:tcPr>
          <w:p w:rsidR="00CF6431" w:rsidRPr="00CF6431" w:rsidRDefault="00CF6431" w:rsidP="00CF6431">
            <w:pPr>
              <w:suppressAutoHyphens w:val="0"/>
              <w:autoSpaceDN/>
              <w:textAlignment w:val="auto"/>
              <w:rPr>
                <w:rFonts w:eastAsia="Times New Roman"/>
                <w:bCs/>
                <w:lang w:eastAsia="en-US"/>
              </w:rPr>
            </w:pPr>
            <w:r w:rsidRPr="00CF6431">
              <w:rPr>
                <w:rFonts w:eastAsia="Times New Roman"/>
                <w:bCs/>
                <w:lang w:eastAsia="en-US"/>
              </w:rPr>
              <w:t>2018 m. kovas</w:t>
            </w:r>
          </w:p>
        </w:tc>
        <w:tc>
          <w:tcPr>
            <w:tcW w:w="2377" w:type="dxa"/>
            <w:vAlign w:val="center"/>
          </w:tcPr>
          <w:p w:rsidR="00CF6431" w:rsidRPr="00CF6431" w:rsidRDefault="00CF6431" w:rsidP="00CF6431">
            <w:pPr>
              <w:suppressAutoHyphens w:val="0"/>
              <w:autoSpaceDN/>
              <w:textAlignment w:val="auto"/>
              <w:rPr>
                <w:rFonts w:eastAsia="Times New Roman"/>
                <w:bCs/>
                <w:lang w:eastAsia="en-US"/>
              </w:rPr>
            </w:pPr>
            <w:r w:rsidRPr="00CF6431">
              <w:rPr>
                <w:rFonts w:eastAsia="Times New Roman"/>
                <w:bCs/>
                <w:lang w:eastAsia="en-US"/>
              </w:rPr>
              <w:t>Violeta Bukatka</w:t>
            </w:r>
          </w:p>
        </w:tc>
      </w:tr>
      <w:tr w:rsidR="00CF6431" w:rsidRPr="00CF6431" w:rsidTr="003A20C1">
        <w:trPr>
          <w:trHeight w:val="344"/>
        </w:trPr>
        <w:tc>
          <w:tcPr>
            <w:tcW w:w="826" w:type="dxa"/>
          </w:tcPr>
          <w:p w:rsidR="00CF6431" w:rsidRPr="00CF6431" w:rsidRDefault="00CF6431" w:rsidP="00CF6431">
            <w:pPr>
              <w:numPr>
                <w:ilvl w:val="0"/>
                <w:numId w:val="15"/>
              </w:numPr>
              <w:suppressAutoHyphens w:val="0"/>
              <w:autoSpaceDN/>
              <w:textAlignment w:val="auto"/>
              <w:rPr>
                <w:rFonts w:eastAsia="Times New Roman"/>
                <w:bCs/>
                <w:lang w:eastAsia="en-US"/>
              </w:rPr>
            </w:pPr>
          </w:p>
        </w:tc>
        <w:tc>
          <w:tcPr>
            <w:tcW w:w="3422" w:type="dxa"/>
          </w:tcPr>
          <w:p w:rsidR="00CF6431" w:rsidRPr="00CF6431" w:rsidRDefault="00CF6431" w:rsidP="00CF6431">
            <w:pPr>
              <w:suppressAutoHyphens w:val="0"/>
              <w:autoSpaceDN/>
              <w:textAlignment w:val="auto"/>
              <w:rPr>
                <w:rFonts w:eastAsia="Times New Roman"/>
                <w:bCs/>
                <w:lang w:eastAsia="en-US"/>
              </w:rPr>
            </w:pPr>
            <w:r w:rsidRPr="00CF6431">
              <w:rPr>
                <w:rFonts w:eastAsia="Times New Roman"/>
                <w:bCs/>
                <w:lang w:eastAsia="en-US"/>
              </w:rPr>
              <w:t>Ugdymo karjerai diena</w:t>
            </w:r>
          </w:p>
        </w:tc>
        <w:tc>
          <w:tcPr>
            <w:tcW w:w="1648" w:type="dxa"/>
            <w:vAlign w:val="center"/>
          </w:tcPr>
          <w:p w:rsidR="00CF6431" w:rsidRPr="00CF6431" w:rsidRDefault="00CF6431" w:rsidP="00CF6431">
            <w:pPr>
              <w:suppressAutoHyphens w:val="0"/>
              <w:autoSpaceDN/>
              <w:textAlignment w:val="auto"/>
              <w:rPr>
                <w:rFonts w:eastAsia="Times New Roman"/>
                <w:bCs/>
                <w:lang w:eastAsia="en-US"/>
              </w:rPr>
            </w:pPr>
            <w:r w:rsidRPr="00CF6431">
              <w:rPr>
                <w:rFonts w:eastAsia="Times New Roman"/>
                <w:bCs/>
                <w:lang w:eastAsia="en-US"/>
              </w:rPr>
              <w:t>2018 m. b</w:t>
            </w:r>
            <w:r w:rsidRPr="00CF6431">
              <w:rPr>
                <w:rFonts w:eastAsia="Times New Roman"/>
                <w:bCs/>
                <w:lang w:eastAsia="en-US"/>
              </w:rPr>
              <w:t>a</w:t>
            </w:r>
            <w:r w:rsidRPr="00CF6431">
              <w:rPr>
                <w:rFonts w:eastAsia="Times New Roman"/>
                <w:bCs/>
                <w:lang w:eastAsia="en-US"/>
              </w:rPr>
              <w:t>landis</w:t>
            </w:r>
          </w:p>
        </w:tc>
        <w:tc>
          <w:tcPr>
            <w:tcW w:w="2377" w:type="dxa"/>
            <w:vAlign w:val="center"/>
          </w:tcPr>
          <w:p w:rsidR="00CF6431" w:rsidRPr="00CF6431" w:rsidRDefault="00CF6431" w:rsidP="00CF6431">
            <w:pPr>
              <w:suppressAutoHyphens w:val="0"/>
              <w:autoSpaceDN/>
              <w:textAlignment w:val="auto"/>
              <w:rPr>
                <w:rFonts w:eastAsia="Times New Roman"/>
                <w:bCs/>
                <w:lang w:eastAsia="en-US"/>
              </w:rPr>
            </w:pPr>
            <w:r w:rsidRPr="00CF6431">
              <w:rPr>
                <w:rFonts w:eastAsia="Times New Roman"/>
                <w:bCs/>
                <w:lang w:eastAsia="en-US"/>
              </w:rPr>
              <w:t>Nijolė Šerpytienė</w:t>
            </w:r>
          </w:p>
        </w:tc>
      </w:tr>
      <w:tr w:rsidR="00CF6431" w:rsidRPr="00CF6431" w:rsidTr="003A20C1">
        <w:trPr>
          <w:trHeight w:val="344"/>
        </w:trPr>
        <w:tc>
          <w:tcPr>
            <w:tcW w:w="826" w:type="dxa"/>
          </w:tcPr>
          <w:p w:rsidR="00CF6431" w:rsidRPr="00CF6431" w:rsidRDefault="00CF6431" w:rsidP="00CF6431">
            <w:pPr>
              <w:numPr>
                <w:ilvl w:val="0"/>
                <w:numId w:val="15"/>
              </w:numPr>
              <w:suppressAutoHyphens w:val="0"/>
              <w:autoSpaceDN/>
              <w:textAlignment w:val="auto"/>
              <w:rPr>
                <w:rFonts w:eastAsia="Times New Roman"/>
                <w:bCs/>
                <w:lang w:eastAsia="en-US"/>
              </w:rPr>
            </w:pPr>
          </w:p>
        </w:tc>
        <w:tc>
          <w:tcPr>
            <w:tcW w:w="3422" w:type="dxa"/>
          </w:tcPr>
          <w:p w:rsidR="00CF6431" w:rsidRPr="00CF6431" w:rsidRDefault="00CF6431" w:rsidP="00CF6431">
            <w:pPr>
              <w:suppressAutoHyphens w:val="0"/>
              <w:autoSpaceDE w:val="0"/>
              <w:adjustRightInd w:val="0"/>
              <w:textAlignment w:val="auto"/>
              <w:rPr>
                <w:rFonts w:eastAsia="Times New Roman"/>
                <w:color w:val="000000"/>
                <w:sz w:val="23"/>
                <w:szCs w:val="23"/>
                <w:lang w:eastAsia="lt-LT"/>
              </w:rPr>
            </w:pPr>
            <w:r w:rsidRPr="00CF6431">
              <w:rPr>
                <w:rFonts w:eastAsia="Times New Roman"/>
                <w:color w:val="000000"/>
                <w:sz w:val="23"/>
                <w:szCs w:val="23"/>
                <w:lang w:eastAsia="lt-LT"/>
              </w:rPr>
              <w:t>Tiriamųjų kūrybinių darbų gyn</w:t>
            </w:r>
            <w:r w:rsidRPr="00CF6431">
              <w:rPr>
                <w:rFonts w:eastAsia="Times New Roman"/>
                <w:color w:val="000000"/>
                <w:sz w:val="23"/>
                <w:szCs w:val="23"/>
                <w:lang w:eastAsia="lt-LT"/>
              </w:rPr>
              <w:t>i</w:t>
            </w:r>
            <w:r w:rsidRPr="00CF6431">
              <w:rPr>
                <w:rFonts w:eastAsia="Times New Roman"/>
                <w:color w:val="000000"/>
                <w:sz w:val="23"/>
                <w:szCs w:val="23"/>
                <w:lang w:eastAsia="lt-LT"/>
              </w:rPr>
              <w:t>mo diena - konferencija</w:t>
            </w:r>
          </w:p>
        </w:tc>
        <w:tc>
          <w:tcPr>
            <w:tcW w:w="1648" w:type="dxa"/>
            <w:vAlign w:val="center"/>
          </w:tcPr>
          <w:p w:rsidR="00CF6431" w:rsidRPr="00CF6431" w:rsidRDefault="00CF6431" w:rsidP="00CF6431">
            <w:pPr>
              <w:suppressAutoHyphens w:val="0"/>
              <w:autoSpaceDN/>
              <w:textAlignment w:val="auto"/>
              <w:rPr>
                <w:rFonts w:eastAsia="Times New Roman"/>
                <w:bCs/>
                <w:lang w:eastAsia="en-US"/>
              </w:rPr>
            </w:pPr>
            <w:r w:rsidRPr="00CF6431">
              <w:rPr>
                <w:rFonts w:eastAsia="Times New Roman"/>
                <w:bCs/>
                <w:lang w:eastAsia="en-US"/>
              </w:rPr>
              <w:t>2018 m. birž</w:t>
            </w:r>
            <w:r w:rsidRPr="00CF6431">
              <w:rPr>
                <w:rFonts w:eastAsia="Times New Roman"/>
                <w:bCs/>
                <w:lang w:eastAsia="en-US"/>
              </w:rPr>
              <w:t>e</w:t>
            </w:r>
            <w:r w:rsidRPr="00CF6431">
              <w:rPr>
                <w:rFonts w:eastAsia="Times New Roman"/>
                <w:bCs/>
                <w:lang w:eastAsia="en-US"/>
              </w:rPr>
              <w:t>lis</w:t>
            </w:r>
          </w:p>
        </w:tc>
        <w:tc>
          <w:tcPr>
            <w:tcW w:w="2377" w:type="dxa"/>
            <w:vAlign w:val="center"/>
          </w:tcPr>
          <w:p w:rsidR="00CF6431" w:rsidRPr="00CF6431" w:rsidRDefault="00CF6431" w:rsidP="00CF6431">
            <w:pPr>
              <w:suppressAutoHyphens w:val="0"/>
              <w:autoSpaceDN/>
              <w:textAlignment w:val="auto"/>
              <w:rPr>
                <w:rFonts w:eastAsia="Times New Roman"/>
                <w:bCs/>
                <w:lang w:eastAsia="en-US"/>
              </w:rPr>
            </w:pPr>
            <w:r w:rsidRPr="00CF6431">
              <w:rPr>
                <w:rFonts w:eastAsia="Times New Roman"/>
                <w:bCs/>
                <w:lang w:eastAsia="en-US"/>
              </w:rPr>
              <w:t>Milda Daukantaitė-Kukė</w:t>
            </w:r>
          </w:p>
        </w:tc>
      </w:tr>
    </w:tbl>
    <w:p w:rsidR="00CF6431" w:rsidRPr="00CF6431" w:rsidRDefault="00CF6431" w:rsidP="00CF6431">
      <w:pPr>
        <w:suppressAutoHyphens w:val="0"/>
        <w:autoSpaceDN/>
        <w:textAlignment w:val="auto"/>
        <w:rPr>
          <w:rFonts w:eastAsia="Times New Roman"/>
          <w:b/>
          <w:bCs/>
          <w:lang w:eastAsia="en-US"/>
        </w:rPr>
      </w:pPr>
    </w:p>
    <w:p w:rsidR="009521BE" w:rsidRDefault="00CF6431" w:rsidP="00CF6431">
      <w:pPr>
        <w:ind w:firstLine="1296"/>
        <w:jc w:val="center"/>
      </w:pPr>
      <w:r>
        <w:t>____________________________</w:t>
      </w: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Pr="00CF6431" w:rsidRDefault="00CF6431" w:rsidP="00CF6431">
      <w:pPr>
        <w:suppressAutoHyphens w:val="0"/>
        <w:autoSpaceDN/>
        <w:jc w:val="right"/>
        <w:textAlignment w:val="auto"/>
        <w:rPr>
          <w:rFonts w:eastAsia="Times New Roman"/>
          <w:b/>
          <w:lang w:val="sv-SE" w:eastAsia="lt-LT"/>
        </w:rPr>
      </w:pPr>
      <w:r w:rsidRPr="00CF6431">
        <w:rPr>
          <w:rFonts w:eastAsia="Times New Roman"/>
          <w:b/>
          <w:lang w:val="sv-SE" w:eastAsia="lt-LT"/>
        </w:rPr>
        <w:lastRenderedPageBreak/>
        <w:t>2 priedas</w:t>
      </w:r>
    </w:p>
    <w:p w:rsidR="00CF6431" w:rsidRPr="00CF6431" w:rsidRDefault="00CF6431" w:rsidP="00CF6431">
      <w:pPr>
        <w:keepNext/>
        <w:suppressAutoHyphens w:val="0"/>
        <w:autoSpaceDN/>
        <w:jc w:val="center"/>
        <w:textAlignment w:val="auto"/>
        <w:outlineLvl w:val="0"/>
        <w:rPr>
          <w:rFonts w:eastAsia="Times New Roman"/>
          <w:b/>
          <w:bCs/>
          <w:lang w:eastAsia="en-US"/>
        </w:rPr>
      </w:pPr>
    </w:p>
    <w:p w:rsidR="00CF6431" w:rsidRPr="00CF6431" w:rsidRDefault="00CF6431" w:rsidP="00CF6431">
      <w:pPr>
        <w:keepNext/>
        <w:suppressAutoHyphens w:val="0"/>
        <w:autoSpaceDN/>
        <w:jc w:val="center"/>
        <w:textAlignment w:val="auto"/>
        <w:outlineLvl w:val="0"/>
        <w:rPr>
          <w:rFonts w:eastAsia="Times New Roman"/>
          <w:b/>
          <w:bCs/>
          <w:lang w:eastAsia="en-US"/>
        </w:rPr>
      </w:pPr>
    </w:p>
    <w:p w:rsidR="00CF6431" w:rsidRPr="00CF6431" w:rsidRDefault="00CF6431" w:rsidP="00CF6431">
      <w:pPr>
        <w:keepNext/>
        <w:suppressAutoHyphens w:val="0"/>
        <w:autoSpaceDN/>
        <w:jc w:val="center"/>
        <w:textAlignment w:val="auto"/>
        <w:outlineLvl w:val="0"/>
        <w:rPr>
          <w:rFonts w:eastAsia="Times New Roman"/>
          <w:b/>
          <w:bCs/>
          <w:lang w:eastAsia="en-US"/>
        </w:rPr>
      </w:pPr>
      <w:r w:rsidRPr="00CF6431">
        <w:rPr>
          <w:rFonts w:eastAsia="Times New Roman"/>
          <w:b/>
          <w:bCs/>
          <w:lang w:eastAsia="en-US"/>
        </w:rPr>
        <w:t>ŠALČININKŲ R. BALTOSIOS  VOKĖS “ŠILO”  GIMNAZIJA</w:t>
      </w:r>
    </w:p>
    <w:p w:rsidR="00CF6431" w:rsidRPr="00CF6431" w:rsidRDefault="00CF6431" w:rsidP="00CF6431">
      <w:pPr>
        <w:suppressAutoHyphens w:val="0"/>
        <w:autoSpaceDN/>
        <w:spacing w:line="360" w:lineRule="auto"/>
        <w:jc w:val="center"/>
        <w:textAlignment w:val="auto"/>
        <w:rPr>
          <w:rFonts w:eastAsiaTheme="minorEastAsia"/>
          <w:b/>
          <w:lang w:eastAsia="lt-LT"/>
        </w:rPr>
      </w:pPr>
    </w:p>
    <w:p w:rsidR="00CF6431" w:rsidRPr="00CF6431" w:rsidRDefault="00CF6431" w:rsidP="00CF6431">
      <w:pPr>
        <w:suppressAutoHyphens w:val="0"/>
        <w:autoSpaceDN/>
        <w:spacing w:line="360" w:lineRule="auto"/>
        <w:jc w:val="center"/>
        <w:textAlignment w:val="auto"/>
        <w:rPr>
          <w:rFonts w:eastAsiaTheme="minorEastAsia"/>
          <w:b/>
          <w:lang w:eastAsia="lt-LT"/>
        </w:rPr>
      </w:pPr>
      <w:r w:rsidRPr="00CF6431">
        <w:rPr>
          <w:rFonts w:eastAsiaTheme="minorEastAsia"/>
          <w:b/>
          <w:lang w:eastAsia="lt-LT"/>
        </w:rPr>
        <w:t>2017-2018 M.M. 2 KL. MOKINĖS JADVYGOS VINCKEVIČIŪTĖS</w:t>
      </w:r>
      <w:r w:rsidRPr="00CF6431">
        <w:rPr>
          <w:rFonts w:eastAsiaTheme="minorEastAsia"/>
          <w:b/>
          <w:lang w:eastAsia="lt-LT"/>
        </w:rPr>
        <w:br/>
        <w:t>INDIVIDUALUS UGDYMO PLANAS</w:t>
      </w:r>
      <w:r w:rsidRPr="00CF6431">
        <w:rPr>
          <w:rFonts w:eastAsiaTheme="minorEastAsia"/>
          <w:b/>
          <w:lang w:eastAsia="lt-LT"/>
        </w:rPr>
        <w:br/>
      </w:r>
    </w:p>
    <w:tbl>
      <w:tblPr>
        <w:tblStyle w:val="Lentelstinklelis4"/>
        <w:tblW w:w="9355" w:type="dxa"/>
        <w:tblLayout w:type="fixed"/>
        <w:tblLook w:val="04A0" w:firstRow="1" w:lastRow="0" w:firstColumn="1" w:lastColumn="0" w:noHBand="0" w:noVBand="1"/>
      </w:tblPr>
      <w:tblGrid>
        <w:gridCol w:w="1004"/>
        <w:gridCol w:w="3782"/>
        <w:gridCol w:w="1775"/>
        <w:gridCol w:w="1591"/>
        <w:gridCol w:w="1203"/>
      </w:tblGrid>
      <w:tr w:rsidR="00CF6431" w:rsidRPr="00CF6431" w:rsidTr="003A20C1">
        <w:tc>
          <w:tcPr>
            <w:tcW w:w="1004" w:type="dxa"/>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Specialiųjų ugdymosi poreikių lygis</w:t>
            </w:r>
          </w:p>
        </w:tc>
        <w:tc>
          <w:tcPr>
            <w:tcW w:w="4569" w:type="dxa"/>
            <w:gridSpan w:val="3"/>
            <w:hideMark/>
          </w:tcPr>
          <w:p w:rsidR="00CF6431" w:rsidRPr="00CF6431" w:rsidRDefault="00CF6431" w:rsidP="00CF6431">
            <w:pPr>
              <w:suppressAutoHyphens w:val="0"/>
              <w:autoSpaceDN/>
              <w:textAlignment w:val="auto"/>
              <w:rPr>
                <w:rFonts w:eastAsiaTheme="minorEastAsia"/>
                <w:lang w:eastAsia="lt-LT"/>
              </w:rPr>
            </w:pPr>
            <w:r w:rsidRPr="00CF6431">
              <w:rPr>
                <w:rFonts w:eastAsiaTheme="minorEastAsia"/>
                <w:lang w:eastAsia="lt-LT"/>
              </w:rPr>
              <w:t>Didelis specialiųjų poreikių lygis (68)</w:t>
            </w:r>
          </w:p>
        </w:tc>
      </w:tr>
      <w:tr w:rsidR="00CF6431" w:rsidRPr="00CF6431" w:rsidTr="003A20C1">
        <w:tc>
          <w:tcPr>
            <w:tcW w:w="1004" w:type="dxa"/>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Išvada apie specialiųjų ugdymosi poreikių grupę</w:t>
            </w:r>
          </w:p>
        </w:tc>
        <w:tc>
          <w:tcPr>
            <w:tcW w:w="4569" w:type="dxa"/>
            <w:gridSpan w:val="3"/>
            <w:hideMark/>
          </w:tcPr>
          <w:p w:rsidR="00CF6431" w:rsidRPr="00CF6431" w:rsidRDefault="00CF6431" w:rsidP="00CF6431">
            <w:pPr>
              <w:suppressAutoHyphens w:val="0"/>
              <w:autoSpaceDN/>
              <w:textAlignment w:val="auto"/>
              <w:rPr>
                <w:rFonts w:eastAsiaTheme="minorEastAsia"/>
                <w:lang w:eastAsia="lt-LT"/>
              </w:rPr>
            </w:pPr>
            <w:r w:rsidRPr="00CF6431">
              <w:rPr>
                <w:rFonts w:eastAsiaTheme="minorEastAsia"/>
                <w:lang w:eastAsia="lt-LT"/>
              </w:rPr>
              <w:t>Negalia dėl nepatikslinto intelekto sutrikimo. Mokymosi sunkumai dėl mokymosi negi</w:t>
            </w:r>
            <w:r w:rsidRPr="00CF6431">
              <w:rPr>
                <w:rFonts w:eastAsiaTheme="minorEastAsia"/>
                <w:lang w:eastAsia="lt-LT"/>
              </w:rPr>
              <w:t>m</w:t>
            </w:r>
            <w:r w:rsidRPr="00CF6431">
              <w:rPr>
                <w:rFonts w:eastAsiaTheme="minorEastAsia"/>
                <w:lang w:eastAsia="lt-LT"/>
              </w:rPr>
              <w:t>tąja kalba.</w:t>
            </w:r>
          </w:p>
        </w:tc>
      </w:tr>
      <w:tr w:rsidR="00CF6431" w:rsidRPr="00CF6431" w:rsidTr="003A20C1">
        <w:tc>
          <w:tcPr>
            <w:tcW w:w="1004" w:type="dxa"/>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Ugdymo programa</w:t>
            </w:r>
          </w:p>
        </w:tc>
        <w:tc>
          <w:tcPr>
            <w:tcW w:w="4569" w:type="dxa"/>
            <w:gridSpan w:val="3"/>
            <w:hideMark/>
          </w:tcPr>
          <w:p w:rsidR="00CF6431" w:rsidRPr="00CF6431" w:rsidRDefault="00CF6431" w:rsidP="00CF6431">
            <w:pPr>
              <w:suppressAutoHyphens w:val="0"/>
              <w:autoSpaceDN/>
              <w:textAlignment w:val="auto"/>
              <w:rPr>
                <w:rFonts w:eastAsiaTheme="minorEastAsia"/>
                <w:lang w:eastAsia="lt-LT"/>
              </w:rPr>
            </w:pPr>
            <w:r w:rsidRPr="00CF6431">
              <w:rPr>
                <w:rFonts w:eastAsiaTheme="minorEastAsia"/>
                <w:lang w:eastAsia="lt-LT"/>
              </w:rPr>
              <w:t>Individualizuota bendroji ugdymo programa</w:t>
            </w:r>
          </w:p>
        </w:tc>
      </w:tr>
      <w:tr w:rsidR="00CF6431" w:rsidRPr="00CF6431" w:rsidTr="003A20C1">
        <w:trPr>
          <w:trHeight w:val="315"/>
        </w:trPr>
        <w:tc>
          <w:tcPr>
            <w:tcW w:w="1004" w:type="dxa"/>
            <w:vMerge w:val="restart"/>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vMerge w:val="restart"/>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Bendrajai ugdymo programai įg</w:t>
            </w:r>
            <w:r w:rsidRPr="00CF6431">
              <w:rPr>
                <w:rFonts w:eastAsia="Times New Roman"/>
                <w:lang w:eastAsia="lt-LT"/>
              </w:rPr>
              <w:t>y</w:t>
            </w:r>
            <w:r w:rsidRPr="00CF6431">
              <w:rPr>
                <w:rFonts w:eastAsia="Times New Roman"/>
                <w:lang w:eastAsia="lt-LT"/>
              </w:rPr>
              <w:t>vendinti skiriamos ugdymo valandos</w:t>
            </w:r>
          </w:p>
        </w:tc>
        <w:tc>
          <w:tcPr>
            <w:tcW w:w="3366" w:type="dxa"/>
            <w:gridSpan w:val="2"/>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Mokomieji dalykai</w:t>
            </w:r>
          </w:p>
        </w:tc>
        <w:tc>
          <w:tcPr>
            <w:tcW w:w="1203" w:type="dxa"/>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Savaitinės pamokos</w:t>
            </w:r>
          </w:p>
        </w:tc>
      </w:tr>
      <w:tr w:rsidR="00CF6431" w:rsidRPr="00CF6431" w:rsidTr="003A20C1">
        <w:trPr>
          <w:trHeight w:val="240"/>
        </w:trPr>
        <w:tc>
          <w:tcPr>
            <w:tcW w:w="1004" w:type="dxa"/>
            <w:vMerge/>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vMerge/>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p>
        </w:tc>
        <w:tc>
          <w:tcPr>
            <w:tcW w:w="3366" w:type="dxa"/>
            <w:gridSpan w:val="2"/>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Dorinis ugdymas (tikyba)</w:t>
            </w:r>
          </w:p>
        </w:tc>
        <w:tc>
          <w:tcPr>
            <w:tcW w:w="1203" w:type="dxa"/>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 xml:space="preserve"> 1</w:t>
            </w:r>
          </w:p>
        </w:tc>
      </w:tr>
      <w:tr w:rsidR="00CF6431" w:rsidRPr="00CF6431" w:rsidTr="003A20C1">
        <w:tc>
          <w:tcPr>
            <w:tcW w:w="1004" w:type="dxa"/>
            <w:vMerge/>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vMerge/>
            <w:hideMark/>
          </w:tcPr>
          <w:p w:rsidR="00CF6431" w:rsidRPr="00CF6431" w:rsidRDefault="00CF6431" w:rsidP="00CF6431">
            <w:pPr>
              <w:suppressAutoHyphens w:val="0"/>
              <w:autoSpaceDN/>
              <w:textAlignment w:val="auto"/>
              <w:rPr>
                <w:rFonts w:eastAsia="Times New Roman"/>
                <w:lang w:eastAsia="lt-LT"/>
              </w:rPr>
            </w:pPr>
          </w:p>
        </w:tc>
        <w:tc>
          <w:tcPr>
            <w:tcW w:w="3366" w:type="dxa"/>
            <w:gridSpan w:val="2"/>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 Lietuvių kalba</w:t>
            </w:r>
          </w:p>
        </w:tc>
        <w:tc>
          <w:tcPr>
            <w:tcW w:w="1203" w:type="dxa"/>
            <w:hideMark/>
          </w:tcPr>
          <w:p w:rsidR="00CF6431" w:rsidRPr="00CF6431" w:rsidRDefault="00905F05" w:rsidP="00CF6431">
            <w:pPr>
              <w:suppressAutoHyphens w:val="0"/>
              <w:autoSpaceDN/>
              <w:spacing w:before="100" w:beforeAutospacing="1" w:after="100" w:afterAutospacing="1"/>
              <w:textAlignment w:val="auto"/>
              <w:rPr>
                <w:rFonts w:eastAsia="Times New Roman"/>
                <w:lang w:eastAsia="lt-LT"/>
              </w:rPr>
            </w:pPr>
            <w:r>
              <w:rPr>
                <w:rFonts w:eastAsia="Times New Roman"/>
                <w:lang w:eastAsia="lt-LT"/>
              </w:rPr>
              <w:t>5</w:t>
            </w:r>
          </w:p>
        </w:tc>
      </w:tr>
      <w:tr w:rsidR="00CF6431" w:rsidRPr="00CF6431" w:rsidTr="003A20C1">
        <w:trPr>
          <w:trHeight w:val="78"/>
        </w:trPr>
        <w:tc>
          <w:tcPr>
            <w:tcW w:w="1004" w:type="dxa"/>
            <w:vMerge/>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vMerge/>
            <w:hideMark/>
          </w:tcPr>
          <w:p w:rsidR="00CF6431" w:rsidRPr="00CF6431" w:rsidRDefault="00CF6431" w:rsidP="00CF6431">
            <w:pPr>
              <w:suppressAutoHyphens w:val="0"/>
              <w:autoSpaceDN/>
              <w:textAlignment w:val="auto"/>
              <w:rPr>
                <w:rFonts w:eastAsia="Times New Roman"/>
                <w:lang w:eastAsia="lt-LT"/>
              </w:rPr>
            </w:pPr>
          </w:p>
        </w:tc>
        <w:tc>
          <w:tcPr>
            <w:tcW w:w="3366" w:type="dxa"/>
            <w:gridSpan w:val="2"/>
            <w:shd w:val="clear" w:color="auto" w:fill="auto"/>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 Anglų kalba</w:t>
            </w:r>
          </w:p>
        </w:tc>
        <w:tc>
          <w:tcPr>
            <w:tcW w:w="1203" w:type="dxa"/>
            <w:shd w:val="clear" w:color="auto" w:fill="auto"/>
            <w:hideMark/>
          </w:tcPr>
          <w:p w:rsidR="00CF6431" w:rsidRPr="00CF6431" w:rsidRDefault="00905F05" w:rsidP="00CF6431">
            <w:pPr>
              <w:suppressAutoHyphens w:val="0"/>
              <w:autoSpaceDN/>
              <w:spacing w:before="100" w:beforeAutospacing="1" w:after="100" w:afterAutospacing="1"/>
              <w:textAlignment w:val="auto"/>
              <w:rPr>
                <w:rFonts w:eastAsia="Times New Roman"/>
                <w:lang w:eastAsia="lt-LT"/>
              </w:rPr>
            </w:pPr>
            <w:r>
              <w:rPr>
                <w:rFonts w:eastAsia="Times New Roman"/>
                <w:lang w:eastAsia="lt-LT"/>
              </w:rPr>
              <w:t>2</w:t>
            </w:r>
          </w:p>
        </w:tc>
      </w:tr>
      <w:tr w:rsidR="00CF6431" w:rsidRPr="00CF6431" w:rsidTr="003A20C1">
        <w:tc>
          <w:tcPr>
            <w:tcW w:w="1004" w:type="dxa"/>
            <w:vMerge/>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vMerge/>
            <w:hideMark/>
          </w:tcPr>
          <w:p w:rsidR="00CF6431" w:rsidRPr="00CF6431" w:rsidRDefault="00CF6431" w:rsidP="00CF6431">
            <w:pPr>
              <w:suppressAutoHyphens w:val="0"/>
              <w:autoSpaceDN/>
              <w:textAlignment w:val="auto"/>
              <w:rPr>
                <w:rFonts w:eastAsia="Times New Roman"/>
                <w:lang w:eastAsia="lt-LT"/>
              </w:rPr>
            </w:pPr>
          </w:p>
        </w:tc>
        <w:tc>
          <w:tcPr>
            <w:tcW w:w="3366" w:type="dxa"/>
            <w:gridSpan w:val="2"/>
            <w:tcBorders>
              <w:top w:val="single" w:sz="2" w:space="0" w:color="auto"/>
            </w:tcBorders>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 xml:space="preserve"> Matematika </w:t>
            </w:r>
          </w:p>
        </w:tc>
        <w:tc>
          <w:tcPr>
            <w:tcW w:w="1203" w:type="dxa"/>
            <w:tcBorders>
              <w:top w:val="single" w:sz="2" w:space="0" w:color="auto"/>
            </w:tcBorders>
            <w:hideMark/>
          </w:tcPr>
          <w:p w:rsidR="00CF6431" w:rsidRPr="00CF6431" w:rsidRDefault="00905F05" w:rsidP="00CF6431">
            <w:pPr>
              <w:suppressAutoHyphens w:val="0"/>
              <w:autoSpaceDN/>
              <w:spacing w:before="100" w:beforeAutospacing="1" w:after="100" w:afterAutospacing="1"/>
              <w:textAlignment w:val="auto"/>
              <w:rPr>
                <w:rFonts w:eastAsia="Times New Roman"/>
                <w:lang w:eastAsia="lt-LT"/>
              </w:rPr>
            </w:pPr>
            <w:r>
              <w:rPr>
                <w:rFonts w:eastAsia="Times New Roman"/>
                <w:lang w:eastAsia="lt-LT"/>
              </w:rPr>
              <w:t>4</w:t>
            </w:r>
          </w:p>
        </w:tc>
      </w:tr>
      <w:tr w:rsidR="00CF6431" w:rsidRPr="00CF6431" w:rsidTr="003A20C1">
        <w:tc>
          <w:tcPr>
            <w:tcW w:w="1004" w:type="dxa"/>
            <w:vMerge/>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vMerge/>
            <w:hideMark/>
          </w:tcPr>
          <w:p w:rsidR="00CF6431" w:rsidRPr="00CF6431" w:rsidRDefault="00CF6431" w:rsidP="00CF6431">
            <w:pPr>
              <w:suppressAutoHyphens w:val="0"/>
              <w:autoSpaceDN/>
              <w:textAlignment w:val="auto"/>
              <w:rPr>
                <w:rFonts w:eastAsia="Times New Roman"/>
                <w:lang w:eastAsia="lt-LT"/>
              </w:rPr>
            </w:pPr>
          </w:p>
        </w:tc>
        <w:tc>
          <w:tcPr>
            <w:tcW w:w="3366" w:type="dxa"/>
            <w:gridSpan w:val="2"/>
            <w:tcBorders>
              <w:top w:val="single" w:sz="2" w:space="0" w:color="auto"/>
            </w:tcBorders>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Pasaulio pažinimas</w:t>
            </w:r>
          </w:p>
        </w:tc>
        <w:tc>
          <w:tcPr>
            <w:tcW w:w="1203" w:type="dxa"/>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1</w:t>
            </w:r>
          </w:p>
        </w:tc>
      </w:tr>
      <w:tr w:rsidR="00CF6431" w:rsidRPr="00CF6431" w:rsidTr="003A20C1">
        <w:tc>
          <w:tcPr>
            <w:tcW w:w="1004" w:type="dxa"/>
            <w:vMerge/>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vMerge/>
            <w:hideMark/>
          </w:tcPr>
          <w:p w:rsidR="00CF6431" w:rsidRPr="00CF6431" w:rsidRDefault="00CF6431" w:rsidP="00CF6431">
            <w:pPr>
              <w:suppressAutoHyphens w:val="0"/>
              <w:autoSpaceDN/>
              <w:textAlignment w:val="auto"/>
              <w:rPr>
                <w:rFonts w:eastAsia="Times New Roman"/>
                <w:lang w:eastAsia="lt-LT"/>
              </w:rPr>
            </w:pPr>
          </w:p>
        </w:tc>
        <w:tc>
          <w:tcPr>
            <w:tcW w:w="3366" w:type="dxa"/>
            <w:gridSpan w:val="2"/>
            <w:tcBorders>
              <w:top w:val="single" w:sz="2" w:space="0" w:color="auto"/>
            </w:tcBorders>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Muzika</w:t>
            </w:r>
          </w:p>
        </w:tc>
        <w:tc>
          <w:tcPr>
            <w:tcW w:w="1203" w:type="dxa"/>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2</w:t>
            </w:r>
          </w:p>
        </w:tc>
      </w:tr>
      <w:tr w:rsidR="00CF6431" w:rsidRPr="00CF6431" w:rsidTr="003A20C1">
        <w:tc>
          <w:tcPr>
            <w:tcW w:w="1004" w:type="dxa"/>
            <w:vMerge/>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vMerge/>
            <w:hideMark/>
          </w:tcPr>
          <w:p w:rsidR="00CF6431" w:rsidRPr="00CF6431" w:rsidRDefault="00CF6431" w:rsidP="00CF6431">
            <w:pPr>
              <w:suppressAutoHyphens w:val="0"/>
              <w:autoSpaceDN/>
              <w:textAlignment w:val="auto"/>
              <w:rPr>
                <w:rFonts w:eastAsia="Times New Roman"/>
                <w:lang w:eastAsia="lt-LT"/>
              </w:rPr>
            </w:pPr>
          </w:p>
        </w:tc>
        <w:tc>
          <w:tcPr>
            <w:tcW w:w="3366" w:type="dxa"/>
            <w:gridSpan w:val="2"/>
            <w:tcBorders>
              <w:top w:val="single" w:sz="2" w:space="0" w:color="auto"/>
            </w:tcBorders>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Kūno kultūra</w:t>
            </w:r>
          </w:p>
        </w:tc>
        <w:tc>
          <w:tcPr>
            <w:tcW w:w="1203" w:type="dxa"/>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2</w:t>
            </w:r>
          </w:p>
        </w:tc>
      </w:tr>
      <w:tr w:rsidR="00CF6431" w:rsidRPr="00CF6431" w:rsidTr="003A20C1">
        <w:tc>
          <w:tcPr>
            <w:tcW w:w="1004" w:type="dxa"/>
            <w:vMerge/>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vMerge/>
          </w:tcPr>
          <w:p w:rsidR="00CF6431" w:rsidRPr="00CF6431" w:rsidRDefault="00CF6431" w:rsidP="00CF6431">
            <w:pPr>
              <w:suppressAutoHyphens w:val="0"/>
              <w:autoSpaceDN/>
              <w:textAlignment w:val="auto"/>
              <w:rPr>
                <w:rFonts w:eastAsia="Times New Roman"/>
                <w:lang w:eastAsia="lt-LT"/>
              </w:rPr>
            </w:pPr>
          </w:p>
        </w:tc>
        <w:tc>
          <w:tcPr>
            <w:tcW w:w="3366" w:type="dxa"/>
            <w:gridSpan w:val="2"/>
            <w:tcBorders>
              <w:top w:val="single" w:sz="2" w:space="0" w:color="auto"/>
            </w:tcBorders>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Šokis</w:t>
            </w:r>
          </w:p>
        </w:tc>
        <w:tc>
          <w:tcPr>
            <w:tcW w:w="1203" w:type="dxa"/>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1</w:t>
            </w:r>
          </w:p>
        </w:tc>
      </w:tr>
      <w:tr w:rsidR="00CF6431" w:rsidRPr="00CF6431" w:rsidTr="003A20C1">
        <w:tc>
          <w:tcPr>
            <w:tcW w:w="1004" w:type="dxa"/>
            <w:vMerge/>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vMerge/>
            <w:hideMark/>
          </w:tcPr>
          <w:p w:rsidR="00CF6431" w:rsidRPr="00CF6431" w:rsidRDefault="00CF6431" w:rsidP="00CF6431">
            <w:pPr>
              <w:suppressAutoHyphens w:val="0"/>
              <w:autoSpaceDN/>
              <w:textAlignment w:val="auto"/>
              <w:rPr>
                <w:rFonts w:eastAsia="Times New Roman"/>
                <w:lang w:eastAsia="lt-LT"/>
              </w:rPr>
            </w:pPr>
          </w:p>
        </w:tc>
        <w:tc>
          <w:tcPr>
            <w:tcW w:w="3366" w:type="dxa"/>
            <w:gridSpan w:val="2"/>
            <w:tcBorders>
              <w:top w:val="single" w:sz="2" w:space="0" w:color="auto"/>
            </w:tcBorders>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Dailė ir darbeliai</w:t>
            </w:r>
          </w:p>
        </w:tc>
        <w:tc>
          <w:tcPr>
            <w:tcW w:w="1203" w:type="dxa"/>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2</w:t>
            </w:r>
          </w:p>
        </w:tc>
      </w:tr>
      <w:tr w:rsidR="00CF6431" w:rsidRPr="00CF6431" w:rsidTr="003A20C1">
        <w:trPr>
          <w:trHeight w:val="283"/>
        </w:trPr>
        <w:tc>
          <w:tcPr>
            <w:tcW w:w="1004" w:type="dxa"/>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r w:rsidRPr="00CF6431">
              <w:rPr>
                <w:rFonts w:eastAsia="Times New Roman"/>
                <w:lang w:eastAsia="lt-LT"/>
              </w:rPr>
              <w:t xml:space="preserve">. </w:t>
            </w:r>
          </w:p>
        </w:tc>
        <w:tc>
          <w:tcPr>
            <w:tcW w:w="5557" w:type="dxa"/>
            <w:gridSpan w:val="2"/>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Privalomas mokinio ugdymo valandų skaičius</w:t>
            </w:r>
          </w:p>
        </w:tc>
        <w:tc>
          <w:tcPr>
            <w:tcW w:w="2794" w:type="dxa"/>
            <w:gridSpan w:val="2"/>
            <w:hideMark/>
          </w:tcPr>
          <w:p w:rsidR="00CF6431" w:rsidRPr="00CF6431" w:rsidRDefault="00CF6431" w:rsidP="00CF6431">
            <w:pPr>
              <w:suppressAutoHyphens w:val="0"/>
              <w:autoSpaceDN/>
              <w:spacing w:before="100" w:beforeAutospacing="1" w:after="100" w:afterAutospacing="1"/>
              <w:jc w:val="center"/>
              <w:textAlignment w:val="auto"/>
              <w:rPr>
                <w:rFonts w:eastAsia="Times New Roman"/>
                <w:lang w:eastAsia="lt-LT"/>
              </w:rPr>
            </w:pPr>
            <w:r w:rsidRPr="00CF6431">
              <w:rPr>
                <w:rFonts w:eastAsia="Times New Roman"/>
                <w:lang w:eastAsia="lt-LT"/>
              </w:rPr>
              <w:t>20 val.</w:t>
            </w:r>
          </w:p>
        </w:tc>
      </w:tr>
      <w:tr w:rsidR="00CF6431" w:rsidRPr="00CF6431" w:rsidTr="003A20C1">
        <w:tc>
          <w:tcPr>
            <w:tcW w:w="1004" w:type="dxa"/>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5557" w:type="dxa"/>
            <w:gridSpan w:val="2"/>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Lietuvių kalbos konsultacija</w:t>
            </w:r>
          </w:p>
        </w:tc>
        <w:tc>
          <w:tcPr>
            <w:tcW w:w="2794" w:type="dxa"/>
            <w:gridSpan w:val="2"/>
          </w:tcPr>
          <w:p w:rsidR="00CF6431" w:rsidRPr="00CF6431" w:rsidRDefault="00CF6431" w:rsidP="00CF6431">
            <w:pPr>
              <w:suppressAutoHyphens w:val="0"/>
              <w:autoSpaceDN/>
              <w:spacing w:before="100" w:beforeAutospacing="1" w:after="100" w:afterAutospacing="1"/>
              <w:jc w:val="center"/>
              <w:textAlignment w:val="auto"/>
              <w:rPr>
                <w:rFonts w:eastAsia="Times New Roman"/>
                <w:i/>
                <w:iCs/>
                <w:lang w:eastAsia="lt-LT"/>
              </w:rPr>
            </w:pPr>
            <w:r w:rsidRPr="00CF6431">
              <w:rPr>
                <w:rFonts w:eastAsia="Times New Roman"/>
                <w:i/>
                <w:iCs/>
                <w:lang w:eastAsia="lt-LT"/>
              </w:rPr>
              <w:t>2 val.</w:t>
            </w:r>
          </w:p>
        </w:tc>
      </w:tr>
      <w:tr w:rsidR="00CF6431" w:rsidRPr="00CF6431" w:rsidTr="003A20C1">
        <w:tc>
          <w:tcPr>
            <w:tcW w:w="1004" w:type="dxa"/>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5557" w:type="dxa"/>
            <w:gridSpan w:val="2"/>
            <w:shd w:val="clear" w:color="auto" w:fill="auto"/>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Realus mokinio ugdymo valandų skaičius</w:t>
            </w:r>
          </w:p>
        </w:tc>
        <w:tc>
          <w:tcPr>
            <w:tcW w:w="2794" w:type="dxa"/>
            <w:gridSpan w:val="2"/>
            <w:shd w:val="clear" w:color="auto" w:fill="auto"/>
            <w:hideMark/>
          </w:tcPr>
          <w:p w:rsidR="00CF6431" w:rsidRPr="00CF6431" w:rsidRDefault="00CF6431" w:rsidP="00CF6431">
            <w:pPr>
              <w:suppressAutoHyphens w:val="0"/>
              <w:autoSpaceDN/>
              <w:spacing w:before="100" w:beforeAutospacing="1" w:after="100" w:afterAutospacing="1"/>
              <w:jc w:val="center"/>
              <w:textAlignment w:val="auto"/>
              <w:rPr>
                <w:rFonts w:eastAsia="Times New Roman"/>
                <w:lang w:eastAsia="lt-LT"/>
              </w:rPr>
            </w:pPr>
            <w:r w:rsidRPr="00CF6431">
              <w:rPr>
                <w:rFonts w:eastAsia="Times New Roman"/>
                <w:i/>
                <w:iCs/>
                <w:lang w:eastAsia="lt-LT"/>
              </w:rPr>
              <w:t xml:space="preserve">22 </w:t>
            </w:r>
            <w:r w:rsidRPr="00CF6431">
              <w:rPr>
                <w:rFonts w:eastAsia="Times New Roman"/>
                <w:lang w:eastAsia="lt-LT"/>
              </w:rPr>
              <w:t xml:space="preserve">val. </w:t>
            </w:r>
          </w:p>
        </w:tc>
      </w:tr>
      <w:tr w:rsidR="00CF6431" w:rsidRPr="00CF6431" w:rsidTr="003A20C1">
        <w:trPr>
          <w:trHeight w:val="602"/>
        </w:trPr>
        <w:tc>
          <w:tcPr>
            <w:tcW w:w="1004" w:type="dxa"/>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5557" w:type="dxa"/>
            <w:gridSpan w:val="2"/>
            <w:hideMark/>
          </w:tcPr>
          <w:p w:rsidR="00CF6431" w:rsidRPr="00CF6431" w:rsidRDefault="00CF6431" w:rsidP="00CF6431">
            <w:pPr>
              <w:suppressAutoHyphens w:val="0"/>
              <w:autoSpaceDN/>
              <w:textAlignment w:val="auto"/>
              <w:rPr>
                <w:rFonts w:eastAsiaTheme="minorEastAsia"/>
                <w:lang w:eastAsia="lt-LT"/>
              </w:rPr>
            </w:pPr>
            <w:r w:rsidRPr="00CF6431">
              <w:rPr>
                <w:rFonts w:eastAsiaTheme="minorEastAsia"/>
                <w:lang w:eastAsia="lt-LT"/>
              </w:rPr>
              <w:t>Pagal Vaiko gerovės komisijos rekomendacijas ugd</w:t>
            </w:r>
            <w:r w:rsidRPr="00CF6431">
              <w:rPr>
                <w:rFonts w:eastAsiaTheme="minorEastAsia"/>
                <w:lang w:eastAsia="lt-LT"/>
              </w:rPr>
              <w:t>y</w:t>
            </w:r>
            <w:r w:rsidRPr="00CF6431">
              <w:rPr>
                <w:rFonts w:eastAsiaTheme="minorEastAsia"/>
                <w:lang w:eastAsia="lt-LT"/>
              </w:rPr>
              <w:t>mo veiklų/pamokų trukmė trumpinama 5 min.</w:t>
            </w:r>
          </w:p>
        </w:tc>
        <w:tc>
          <w:tcPr>
            <w:tcW w:w="2794" w:type="dxa"/>
            <w:gridSpan w:val="2"/>
            <w:hideMark/>
          </w:tcPr>
          <w:p w:rsidR="00CF6431" w:rsidRPr="00CF6431" w:rsidRDefault="00CF6431" w:rsidP="00CF6431">
            <w:pPr>
              <w:suppressAutoHyphens w:val="0"/>
              <w:autoSpaceDN/>
              <w:textAlignment w:val="auto"/>
              <w:rPr>
                <w:rFonts w:eastAsiaTheme="minorEastAsia"/>
                <w:lang w:eastAsia="lt-LT"/>
              </w:rPr>
            </w:pPr>
            <w:r w:rsidRPr="00CF6431">
              <w:rPr>
                <w:rFonts w:eastAsiaTheme="minorEastAsia"/>
                <w:lang w:eastAsia="lt-LT"/>
              </w:rPr>
              <w:t>Taip</w:t>
            </w:r>
          </w:p>
          <w:p w:rsidR="00CF6431" w:rsidRPr="00CF6431" w:rsidRDefault="00CF6431" w:rsidP="00CF6431">
            <w:pPr>
              <w:suppressAutoHyphens w:val="0"/>
              <w:autoSpaceDN/>
              <w:textAlignment w:val="auto"/>
              <w:rPr>
                <w:rFonts w:eastAsiaTheme="minorEastAsia"/>
                <w:b/>
                <w:u w:val="single"/>
                <w:lang w:eastAsia="lt-LT"/>
              </w:rPr>
            </w:pPr>
            <w:r w:rsidRPr="00CF6431">
              <w:rPr>
                <w:rFonts w:eastAsiaTheme="minorEastAsia"/>
                <w:b/>
                <w:u w:val="single"/>
                <w:lang w:eastAsia="lt-LT"/>
              </w:rPr>
              <w:t>Ne</w:t>
            </w:r>
          </w:p>
        </w:tc>
      </w:tr>
      <w:tr w:rsidR="00CF6431" w:rsidRPr="00CF6431" w:rsidTr="003A20C1">
        <w:trPr>
          <w:trHeight w:val="848"/>
        </w:trPr>
        <w:tc>
          <w:tcPr>
            <w:tcW w:w="1004" w:type="dxa"/>
            <w:vMerge w:val="restart"/>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5557" w:type="dxa"/>
            <w:gridSpan w:val="2"/>
            <w:vMerge w:val="restart"/>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Pedagoginės, logopedinės pagalbos teikimas</w:t>
            </w:r>
          </w:p>
        </w:tc>
        <w:tc>
          <w:tcPr>
            <w:tcW w:w="2794" w:type="dxa"/>
            <w:gridSpan w:val="2"/>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Logopedinė pagalba – logopedas, dalykų mok</w:t>
            </w:r>
            <w:r w:rsidRPr="00CF6431">
              <w:rPr>
                <w:rFonts w:eastAsia="Times New Roman"/>
                <w:lang w:eastAsia="lt-LT"/>
              </w:rPr>
              <w:t>y</w:t>
            </w:r>
            <w:r w:rsidRPr="00CF6431">
              <w:rPr>
                <w:rFonts w:eastAsia="Times New Roman"/>
                <w:lang w:eastAsia="lt-LT"/>
              </w:rPr>
              <w:t>tojai, klasės auklėtojas</w:t>
            </w:r>
          </w:p>
        </w:tc>
      </w:tr>
      <w:tr w:rsidR="00CF6431" w:rsidRPr="00CF6431" w:rsidTr="003A20C1">
        <w:tc>
          <w:tcPr>
            <w:tcW w:w="1004" w:type="dxa"/>
            <w:vMerge/>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5557" w:type="dxa"/>
            <w:gridSpan w:val="2"/>
            <w:vMerge/>
            <w:hideMark/>
          </w:tcPr>
          <w:p w:rsidR="00CF6431" w:rsidRPr="00CF6431" w:rsidRDefault="00CF6431" w:rsidP="00CF6431">
            <w:pPr>
              <w:suppressAutoHyphens w:val="0"/>
              <w:autoSpaceDN/>
              <w:textAlignment w:val="auto"/>
              <w:rPr>
                <w:rFonts w:eastAsia="Times New Roman"/>
                <w:lang w:eastAsia="lt-LT"/>
              </w:rPr>
            </w:pPr>
          </w:p>
        </w:tc>
        <w:tc>
          <w:tcPr>
            <w:tcW w:w="2794" w:type="dxa"/>
            <w:gridSpan w:val="2"/>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Socialinė pedagoginė p</w:t>
            </w:r>
            <w:r w:rsidRPr="00CF6431">
              <w:rPr>
                <w:rFonts w:eastAsia="Times New Roman"/>
                <w:lang w:eastAsia="lt-LT"/>
              </w:rPr>
              <w:t>a</w:t>
            </w:r>
            <w:r w:rsidRPr="00CF6431">
              <w:rPr>
                <w:rFonts w:eastAsia="Times New Roman"/>
                <w:lang w:eastAsia="lt-LT"/>
              </w:rPr>
              <w:t>galba – socialinis pedag</w:t>
            </w:r>
            <w:r w:rsidRPr="00CF6431">
              <w:rPr>
                <w:rFonts w:eastAsia="Times New Roman"/>
                <w:lang w:eastAsia="lt-LT"/>
              </w:rPr>
              <w:t>o</w:t>
            </w:r>
            <w:r w:rsidRPr="00CF6431">
              <w:rPr>
                <w:rFonts w:eastAsia="Times New Roman"/>
                <w:lang w:eastAsia="lt-LT"/>
              </w:rPr>
              <w:t>gas</w:t>
            </w:r>
          </w:p>
        </w:tc>
      </w:tr>
      <w:tr w:rsidR="00CF6431" w:rsidRPr="00CF6431" w:rsidTr="003A20C1">
        <w:trPr>
          <w:trHeight w:val="465"/>
        </w:trPr>
        <w:tc>
          <w:tcPr>
            <w:tcW w:w="1004" w:type="dxa"/>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5557" w:type="dxa"/>
            <w:gridSpan w:val="2"/>
            <w:hideMark/>
          </w:tcPr>
          <w:p w:rsidR="00CF6431" w:rsidRPr="00CF6431" w:rsidRDefault="00CF6431" w:rsidP="00CF6431">
            <w:pPr>
              <w:suppressAutoHyphens w:val="0"/>
              <w:autoSpaceDN/>
              <w:textAlignment w:val="auto"/>
              <w:rPr>
                <w:rFonts w:eastAsiaTheme="minorEastAsia"/>
                <w:sz w:val="22"/>
                <w:szCs w:val="22"/>
                <w:lang w:eastAsia="lt-LT"/>
              </w:rPr>
            </w:pPr>
            <w:r w:rsidRPr="00CF6431">
              <w:rPr>
                <w:rFonts w:eastAsiaTheme="minorEastAsia"/>
                <w:sz w:val="22"/>
                <w:szCs w:val="22"/>
                <w:lang w:eastAsia="lt-LT"/>
              </w:rPr>
              <w:t>Ugdymosi vietos parinkimas ar/ir aplinkos pritaikymas</w:t>
            </w:r>
          </w:p>
        </w:tc>
        <w:tc>
          <w:tcPr>
            <w:tcW w:w="2794" w:type="dxa"/>
            <w:gridSpan w:val="2"/>
            <w:hideMark/>
          </w:tcPr>
          <w:p w:rsidR="00CF6431" w:rsidRPr="00CF6431" w:rsidRDefault="00CF6431" w:rsidP="00CF6431">
            <w:pPr>
              <w:suppressAutoHyphens w:val="0"/>
              <w:autoSpaceDN/>
              <w:textAlignment w:val="auto"/>
              <w:rPr>
                <w:rFonts w:eastAsiaTheme="minorEastAsia"/>
                <w:sz w:val="22"/>
                <w:szCs w:val="22"/>
                <w:lang w:eastAsia="lt-LT"/>
              </w:rPr>
            </w:pPr>
            <w:r w:rsidRPr="00CF6431">
              <w:rPr>
                <w:rFonts w:eastAsiaTheme="minorEastAsia"/>
                <w:sz w:val="22"/>
                <w:szCs w:val="22"/>
                <w:lang w:eastAsia="lt-LT"/>
              </w:rPr>
              <w:t>Pritaikoma tinkama vieta klasėje</w:t>
            </w:r>
          </w:p>
        </w:tc>
      </w:tr>
    </w:tbl>
    <w:p w:rsidR="00CF6431" w:rsidRPr="00CF6431" w:rsidRDefault="00CF6431" w:rsidP="00CF6431">
      <w:pPr>
        <w:suppressAutoHyphens w:val="0"/>
        <w:autoSpaceDN/>
        <w:spacing w:before="100" w:beforeAutospacing="1" w:after="100" w:afterAutospacing="1"/>
        <w:ind w:firstLine="1296"/>
        <w:textAlignment w:val="auto"/>
        <w:rPr>
          <w:rFonts w:eastAsiaTheme="minorEastAsia"/>
          <w:lang w:eastAsia="lt-LT"/>
        </w:rPr>
      </w:pPr>
      <w:r w:rsidRPr="00CF6431">
        <w:rPr>
          <w:rFonts w:eastAsiaTheme="minorEastAsia"/>
          <w:lang w:eastAsia="lt-LT"/>
        </w:rPr>
        <w:t>Planas sudarytas atsižvelgiant į Šalčininkų rajono savivaldybės administracijos psichologinės tarnybos pažymos (2017-04-10, Nr. KV-40) dėl specialiojo ugdymosi ir (ar) šviet</w:t>
      </w:r>
      <w:r w:rsidRPr="00CF6431">
        <w:rPr>
          <w:rFonts w:eastAsiaTheme="minorEastAsia"/>
          <w:lang w:eastAsia="lt-LT"/>
        </w:rPr>
        <w:t>i</w:t>
      </w:r>
      <w:r w:rsidRPr="00CF6431">
        <w:rPr>
          <w:rFonts w:eastAsiaTheme="minorEastAsia"/>
          <w:lang w:eastAsia="lt-LT"/>
        </w:rPr>
        <w:t xml:space="preserve">mo pagalbos skyrimo. </w:t>
      </w:r>
    </w:p>
    <w:p w:rsidR="00CF6431" w:rsidRPr="00CF6431" w:rsidRDefault="00CF6431" w:rsidP="00CF6431">
      <w:pPr>
        <w:suppressAutoHyphens w:val="0"/>
        <w:autoSpaceDN/>
        <w:textAlignment w:val="auto"/>
        <w:rPr>
          <w:rFonts w:eastAsiaTheme="minorEastAsia"/>
          <w:lang w:eastAsia="lt-LT"/>
        </w:rPr>
      </w:pPr>
      <w:r w:rsidRPr="00CF6431">
        <w:rPr>
          <w:rFonts w:eastAsiaTheme="minorEastAsia"/>
          <w:lang w:eastAsia="lt-LT"/>
        </w:rPr>
        <w:t>Planas patvirtintas mokyklos Va</w:t>
      </w:r>
      <w:r w:rsidR="00905F05">
        <w:rPr>
          <w:rFonts w:eastAsiaTheme="minorEastAsia"/>
          <w:lang w:eastAsia="lt-LT"/>
        </w:rPr>
        <w:t>iko gerovės posėdyje  2017-08-31</w:t>
      </w:r>
      <w:r w:rsidRPr="00CF6431">
        <w:rPr>
          <w:rFonts w:eastAsiaTheme="minorEastAsia"/>
          <w:lang w:eastAsia="lt-LT"/>
        </w:rPr>
        <w:t> prot. Nr. 1</w:t>
      </w:r>
    </w:p>
    <w:p w:rsidR="00CF6431" w:rsidRPr="00CF6431" w:rsidRDefault="00CF6431" w:rsidP="00CF6431">
      <w:pPr>
        <w:suppressAutoHyphens w:val="0"/>
        <w:autoSpaceDN/>
        <w:textAlignment w:val="auto"/>
        <w:rPr>
          <w:rFonts w:eastAsiaTheme="minorEastAsia"/>
          <w:lang w:eastAsia="lt-LT"/>
        </w:rPr>
      </w:pPr>
    </w:p>
    <w:p w:rsidR="00CF6431" w:rsidRPr="00CF6431" w:rsidRDefault="00CF6431" w:rsidP="00CF6431">
      <w:pPr>
        <w:suppressAutoHyphens w:val="0"/>
        <w:autoSpaceDN/>
        <w:textAlignment w:val="auto"/>
        <w:rPr>
          <w:rFonts w:eastAsiaTheme="minorEastAsia"/>
          <w:lang w:eastAsia="lt-LT"/>
        </w:rPr>
      </w:pPr>
    </w:p>
    <w:p w:rsidR="00CF6431" w:rsidRPr="00CF6431" w:rsidRDefault="00CF6431" w:rsidP="00CF6431">
      <w:pPr>
        <w:suppressAutoHyphens w:val="0"/>
        <w:autoSpaceDN/>
        <w:textAlignment w:val="auto"/>
        <w:rPr>
          <w:rFonts w:eastAsiaTheme="minorEastAsia"/>
          <w:lang w:eastAsia="lt-LT"/>
        </w:rPr>
      </w:pPr>
    </w:p>
    <w:p w:rsidR="00CF6431" w:rsidRPr="00CF6431" w:rsidRDefault="00CF6431" w:rsidP="00CF6431">
      <w:pPr>
        <w:suppressAutoHyphens w:val="0"/>
        <w:autoSpaceDN/>
        <w:textAlignment w:val="auto"/>
        <w:rPr>
          <w:rFonts w:eastAsiaTheme="minorEastAsia"/>
          <w:lang w:eastAsia="lt-LT"/>
        </w:rPr>
      </w:pPr>
    </w:p>
    <w:p w:rsidR="00CF6431" w:rsidRPr="00CF6431" w:rsidRDefault="00CF6431" w:rsidP="00CF6431">
      <w:pPr>
        <w:suppressAutoHyphens w:val="0"/>
        <w:autoSpaceDN/>
        <w:textAlignment w:val="auto"/>
        <w:rPr>
          <w:rFonts w:eastAsiaTheme="minorEastAsia"/>
          <w:lang w:eastAsia="lt-LT"/>
        </w:rPr>
      </w:pPr>
    </w:p>
    <w:p w:rsidR="00CF6431" w:rsidRPr="00CF6431" w:rsidRDefault="00CF6431" w:rsidP="00CF6431">
      <w:pPr>
        <w:suppressAutoHyphens w:val="0"/>
        <w:autoSpaceDN/>
        <w:textAlignment w:val="auto"/>
        <w:rPr>
          <w:rFonts w:eastAsiaTheme="minorEastAsia"/>
          <w:lang w:eastAsia="lt-LT"/>
        </w:rPr>
      </w:pPr>
    </w:p>
    <w:p w:rsidR="00CF6431" w:rsidRPr="00CF6431" w:rsidRDefault="00CF6431" w:rsidP="00CF6431">
      <w:pPr>
        <w:suppressAutoHyphens w:val="0"/>
        <w:autoSpaceDN/>
        <w:spacing w:line="360" w:lineRule="auto"/>
        <w:jc w:val="center"/>
        <w:textAlignment w:val="auto"/>
        <w:rPr>
          <w:rFonts w:eastAsiaTheme="minorEastAsia"/>
          <w:b/>
          <w:lang w:eastAsia="lt-LT"/>
        </w:rPr>
      </w:pPr>
      <w:r w:rsidRPr="00CF6431">
        <w:rPr>
          <w:rFonts w:eastAsiaTheme="minorEastAsia"/>
          <w:b/>
          <w:lang w:eastAsia="lt-LT"/>
        </w:rPr>
        <w:br/>
        <w:t>2017-2018 M.M. 5 KL. MOKINIO NIKO KOJELĖS</w:t>
      </w:r>
      <w:r w:rsidRPr="00CF6431">
        <w:rPr>
          <w:rFonts w:eastAsiaTheme="minorEastAsia"/>
          <w:b/>
          <w:lang w:eastAsia="lt-LT"/>
        </w:rPr>
        <w:br/>
        <w:t>INDIVIDUALUS UGDYMO PLANAS</w:t>
      </w:r>
      <w:r w:rsidRPr="00CF6431">
        <w:rPr>
          <w:rFonts w:eastAsiaTheme="minorEastAsia"/>
          <w:b/>
          <w:lang w:eastAsia="lt-LT"/>
        </w:rPr>
        <w:br/>
      </w:r>
    </w:p>
    <w:tbl>
      <w:tblPr>
        <w:tblStyle w:val="Lentelstinklelis4"/>
        <w:tblW w:w="9355" w:type="dxa"/>
        <w:tblLayout w:type="fixed"/>
        <w:tblLook w:val="04A0" w:firstRow="1" w:lastRow="0" w:firstColumn="1" w:lastColumn="0" w:noHBand="0" w:noVBand="1"/>
      </w:tblPr>
      <w:tblGrid>
        <w:gridCol w:w="1004"/>
        <w:gridCol w:w="3782"/>
        <w:gridCol w:w="1775"/>
        <w:gridCol w:w="1591"/>
        <w:gridCol w:w="1203"/>
      </w:tblGrid>
      <w:tr w:rsidR="00CF6431" w:rsidRPr="00CF6431" w:rsidTr="003A20C1">
        <w:tc>
          <w:tcPr>
            <w:tcW w:w="1004" w:type="dxa"/>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Specialiųjų ugdymosi poreikių lygis</w:t>
            </w:r>
          </w:p>
        </w:tc>
        <w:tc>
          <w:tcPr>
            <w:tcW w:w="4569" w:type="dxa"/>
            <w:gridSpan w:val="3"/>
            <w:hideMark/>
          </w:tcPr>
          <w:p w:rsidR="00CF6431" w:rsidRPr="00CF6431" w:rsidRDefault="00CF6431" w:rsidP="00CF6431">
            <w:pPr>
              <w:suppressAutoHyphens w:val="0"/>
              <w:autoSpaceDN/>
              <w:textAlignment w:val="auto"/>
              <w:rPr>
                <w:rFonts w:eastAsiaTheme="minorEastAsia"/>
                <w:lang w:eastAsia="lt-LT"/>
              </w:rPr>
            </w:pPr>
            <w:r w:rsidRPr="00CF6431">
              <w:rPr>
                <w:rFonts w:eastAsiaTheme="minorEastAsia"/>
                <w:lang w:eastAsia="lt-LT"/>
              </w:rPr>
              <w:t>Vidutinis specialiųjų poreikių lygis (29)</w:t>
            </w:r>
          </w:p>
        </w:tc>
      </w:tr>
      <w:tr w:rsidR="00CF6431" w:rsidRPr="00CF6431" w:rsidTr="003A20C1">
        <w:tc>
          <w:tcPr>
            <w:tcW w:w="1004" w:type="dxa"/>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Išvada apie specialiųjų ugdymosi poreikių grupę</w:t>
            </w:r>
          </w:p>
        </w:tc>
        <w:tc>
          <w:tcPr>
            <w:tcW w:w="4569" w:type="dxa"/>
            <w:gridSpan w:val="3"/>
            <w:hideMark/>
          </w:tcPr>
          <w:p w:rsidR="00CF6431" w:rsidRPr="00CF6431" w:rsidRDefault="00CF6431" w:rsidP="00CF6431">
            <w:pPr>
              <w:suppressAutoHyphens w:val="0"/>
              <w:autoSpaceDN/>
              <w:textAlignment w:val="auto"/>
              <w:rPr>
                <w:rFonts w:eastAsiaTheme="minorEastAsia"/>
                <w:lang w:eastAsia="lt-LT"/>
              </w:rPr>
            </w:pPr>
            <w:r w:rsidRPr="00CF6431">
              <w:rPr>
                <w:rFonts w:eastAsiaTheme="minorEastAsia"/>
                <w:lang w:eastAsia="lt-LT"/>
              </w:rPr>
              <w:t>Specifiniai mokymosi (rašymo, skaitymo) sutrikimai.</w:t>
            </w:r>
          </w:p>
        </w:tc>
      </w:tr>
      <w:tr w:rsidR="00CF6431" w:rsidRPr="00CF6431" w:rsidTr="003A20C1">
        <w:tc>
          <w:tcPr>
            <w:tcW w:w="1004" w:type="dxa"/>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Ugdymo programa</w:t>
            </w:r>
          </w:p>
        </w:tc>
        <w:tc>
          <w:tcPr>
            <w:tcW w:w="4569" w:type="dxa"/>
            <w:gridSpan w:val="3"/>
            <w:hideMark/>
          </w:tcPr>
          <w:p w:rsidR="00CF6431" w:rsidRPr="00CF6431" w:rsidRDefault="00CF6431" w:rsidP="00CF6431">
            <w:pPr>
              <w:suppressAutoHyphens w:val="0"/>
              <w:autoSpaceDN/>
              <w:textAlignment w:val="auto"/>
              <w:rPr>
                <w:rFonts w:eastAsiaTheme="minorEastAsia"/>
                <w:lang w:eastAsia="lt-LT"/>
              </w:rPr>
            </w:pPr>
            <w:r w:rsidRPr="00CF6431">
              <w:rPr>
                <w:rFonts w:eastAsiaTheme="minorEastAsia"/>
                <w:lang w:eastAsia="lt-LT"/>
              </w:rPr>
              <w:t>Pritaikyta, mokiniams turintiems specialiųjų ugdymosi poreikių</w:t>
            </w:r>
          </w:p>
        </w:tc>
      </w:tr>
      <w:tr w:rsidR="00CF6431" w:rsidRPr="00CF6431" w:rsidTr="003A20C1">
        <w:tc>
          <w:tcPr>
            <w:tcW w:w="1004" w:type="dxa"/>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Dalykų arba ugdymo sričių progr</w:t>
            </w:r>
            <w:r w:rsidRPr="00CF6431">
              <w:rPr>
                <w:rFonts w:eastAsia="Times New Roman"/>
                <w:lang w:eastAsia="lt-LT"/>
              </w:rPr>
              <w:t>a</w:t>
            </w:r>
            <w:r w:rsidRPr="00CF6431">
              <w:rPr>
                <w:rFonts w:eastAsia="Times New Roman"/>
                <w:lang w:eastAsia="lt-LT"/>
              </w:rPr>
              <w:t>mų pritaikymas</w:t>
            </w:r>
          </w:p>
        </w:tc>
        <w:tc>
          <w:tcPr>
            <w:tcW w:w="4569" w:type="dxa"/>
            <w:gridSpan w:val="3"/>
            <w:hideMark/>
          </w:tcPr>
          <w:p w:rsidR="00CF6431" w:rsidRPr="00CF6431" w:rsidRDefault="00CF6431" w:rsidP="00CF6431">
            <w:pPr>
              <w:suppressAutoHyphens w:val="0"/>
              <w:autoSpaceDN/>
              <w:textAlignment w:val="auto"/>
              <w:rPr>
                <w:rFonts w:eastAsiaTheme="minorEastAsia"/>
                <w:lang w:eastAsia="lt-LT"/>
              </w:rPr>
            </w:pPr>
            <w:r w:rsidRPr="00CF6431">
              <w:rPr>
                <w:rFonts w:eastAsiaTheme="minorEastAsia"/>
                <w:lang w:eastAsia="lt-LT"/>
              </w:rPr>
              <w:t>Mokomieji dalykai: lietuvių kalba ir literat</w:t>
            </w:r>
            <w:r w:rsidRPr="00CF6431">
              <w:rPr>
                <w:rFonts w:eastAsiaTheme="minorEastAsia"/>
                <w:lang w:eastAsia="lt-LT"/>
              </w:rPr>
              <w:t>ū</w:t>
            </w:r>
            <w:r w:rsidRPr="00CF6431">
              <w:rPr>
                <w:rFonts w:eastAsiaTheme="minorEastAsia"/>
                <w:lang w:eastAsia="lt-LT"/>
              </w:rPr>
              <w:t>ra, užsienio kalba (anglų)</w:t>
            </w:r>
          </w:p>
        </w:tc>
      </w:tr>
      <w:tr w:rsidR="00CF6431" w:rsidRPr="00CF6431" w:rsidTr="003A20C1">
        <w:trPr>
          <w:trHeight w:val="315"/>
        </w:trPr>
        <w:tc>
          <w:tcPr>
            <w:tcW w:w="1004" w:type="dxa"/>
            <w:vMerge w:val="restart"/>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vMerge w:val="restart"/>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Bendrajai ugdymo programai įg</w:t>
            </w:r>
            <w:r w:rsidRPr="00CF6431">
              <w:rPr>
                <w:rFonts w:eastAsia="Times New Roman"/>
                <w:lang w:eastAsia="lt-LT"/>
              </w:rPr>
              <w:t>y</w:t>
            </w:r>
            <w:r w:rsidRPr="00CF6431">
              <w:rPr>
                <w:rFonts w:eastAsia="Times New Roman"/>
                <w:lang w:eastAsia="lt-LT"/>
              </w:rPr>
              <w:t>vendinti skiriamos ugdymo valandos</w:t>
            </w:r>
          </w:p>
        </w:tc>
        <w:tc>
          <w:tcPr>
            <w:tcW w:w="3366" w:type="dxa"/>
            <w:gridSpan w:val="2"/>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Mokomieji dalykai</w:t>
            </w:r>
          </w:p>
        </w:tc>
        <w:tc>
          <w:tcPr>
            <w:tcW w:w="1203" w:type="dxa"/>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Savaitinės pamokos</w:t>
            </w:r>
          </w:p>
        </w:tc>
      </w:tr>
      <w:tr w:rsidR="00CF6431" w:rsidRPr="00CF6431" w:rsidTr="003A20C1">
        <w:trPr>
          <w:trHeight w:val="240"/>
        </w:trPr>
        <w:tc>
          <w:tcPr>
            <w:tcW w:w="1004" w:type="dxa"/>
            <w:vMerge/>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vMerge/>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p>
        </w:tc>
        <w:tc>
          <w:tcPr>
            <w:tcW w:w="3366" w:type="dxa"/>
            <w:gridSpan w:val="2"/>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Dorinis ugdymas (tikyba)</w:t>
            </w:r>
          </w:p>
        </w:tc>
        <w:tc>
          <w:tcPr>
            <w:tcW w:w="1203" w:type="dxa"/>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 xml:space="preserve"> 1</w:t>
            </w:r>
          </w:p>
        </w:tc>
      </w:tr>
      <w:tr w:rsidR="00CF6431" w:rsidRPr="00CF6431" w:rsidTr="003A20C1">
        <w:tc>
          <w:tcPr>
            <w:tcW w:w="1004" w:type="dxa"/>
            <w:vMerge/>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vMerge/>
            <w:hideMark/>
          </w:tcPr>
          <w:p w:rsidR="00CF6431" w:rsidRPr="00CF6431" w:rsidRDefault="00CF6431" w:rsidP="00CF6431">
            <w:pPr>
              <w:suppressAutoHyphens w:val="0"/>
              <w:autoSpaceDN/>
              <w:textAlignment w:val="auto"/>
              <w:rPr>
                <w:rFonts w:eastAsia="Times New Roman"/>
                <w:lang w:eastAsia="lt-LT"/>
              </w:rPr>
            </w:pPr>
          </w:p>
        </w:tc>
        <w:tc>
          <w:tcPr>
            <w:tcW w:w="3366" w:type="dxa"/>
            <w:gridSpan w:val="2"/>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 Lietuvių kalba ir literatūra</w:t>
            </w:r>
          </w:p>
        </w:tc>
        <w:tc>
          <w:tcPr>
            <w:tcW w:w="1203" w:type="dxa"/>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5</w:t>
            </w:r>
          </w:p>
        </w:tc>
      </w:tr>
      <w:tr w:rsidR="00CF6431" w:rsidRPr="00CF6431" w:rsidTr="003A20C1">
        <w:trPr>
          <w:trHeight w:val="78"/>
        </w:trPr>
        <w:tc>
          <w:tcPr>
            <w:tcW w:w="1004" w:type="dxa"/>
            <w:vMerge/>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vMerge/>
            <w:hideMark/>
          </w:tcPr>
          <w:p w:rsidR="00CF6431" w:rsidRPr="00CF6431" w:rsidRDefault="00CF6431" w:rsidP="00CF6431">
            <w:pPr>
              <w:suppressAutoHyphens w:val="0"/>
              <w:autoSpaceDN/>
              <w:textAlignment w:val="auto"/>
              <w:rPr>
                <w:rFonts w:eastAsia="Times New Roman"/>
                <w:lang w:eastAsia="lt-LT"/>
              </w:rPr>
            </w:pPr>
          </w:p>
        </w:tc>
        <w:tc>
          <w:tcPr>
            <w:tcW w:w="3366" w:type="dxa"/>
            <w:gridSpan w:val="2"/>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 Anglų kalba</w:t>
            </w:r>
          </w:p>
        </w:tc>
        <w:tc>
          <w:tcPr>
            <w:tcW w:w="1203" w:type="dxa"/>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3</w:t>
            </w:r>
          </w:p>
        </w:tc>
      </w:tr>
      <w:tr w:rsidR="00CF6431" w:rsidRPr="00CF6431" w:rsidTr="003A20C1">
        <w:tc>
          <w:tcPr>
            <w:tcW w:w="1004" w:type="dxa"/>
            <w:vMerge/>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vMerge/>
            <w:hideMark/>
          </w:tcPr>
          <w:p w:rsidR="00CF6431" w:rsidRPr="00CF6431" w:rsidRDefault="00CF6431" w:rsidP="00CF6431">
            <w:pPr>
              <w:suppressAutoHyphens w:val="0"/>
              <w:autoSpaceDN/>
              <w:textAlignment w:val="auto"/>
              <w:rPr>
                <w:rFonts w:eastAsia="Times New Roman"/>
                <w:lang w:eastAsia="lt-LT"/>
              </w:rPr>
            </w:pPr>
          </w:p>
        </w:tc>
        <w:tc>
          <w:tcPr>
            <w:tcW w:w="3366" w:type="dxa"/>
            <w:gridSpan w:val="2"/>
            <w:tcBorders>
              <w:top w:val="single" w:sz="2" w:space="0" w:color="auto"/>
            </w:tcBorders>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 xml:space="preserve"> Matematika </w:t>
            </w:r>
          </w:p>
        </w:tc>
        <w:tc>
          <w:tcPr>
            <w:tcW w:w="1203" w:type="dxa"/>
            <w:tcBorders>
              <w:top w:val="single" w:sz="2" w:space="0" w:color="auto"/>
            </w:tcBorders>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4</w:t>
            </w:r>
          </w:p>
        </w:tc>
      </w:tr>
      <w:tr w:rsidR="00CF6431" w:rsidRPr="00CF6431" w:rsidTr="003A20C1">
        <w:tc>
          <w:tcPr>
            <w:tcW w:w="1004" w:type="dxa"/>
            <w:vMerge/>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vMerge/>
            <w:hideMark/>
          </w:tcPr>
          <w:p w:rsidR="00CF6431" w:rsidRPr="00CF6431" w:rsidRDefault="00CF6431" w:rsidP="00CF6431">
            <w:pPr>
              <w:suppressAutoHyphens w:val="0"/>
              <w:autoSpaceDN/>
              <w:textAlignment w:val="auto"/>
              <w:rPr>
                <w:rFonts w:eastAsia="Times New Roman"/>
                <w:lang w:eastAsia="lt-LT"/>
              </w:rPr>
            </w:pPr>
          </w:p>
        </w:tc>
        <w:tc>
          <w:tcPr>
            <w:tcW w:w="3366" w:type="dxa"/>
            <w:gridSpan w:val="2"/>
            <w:tcBorders>
              <w:top w:val="single" w:sz="2" w:space="0" w:color="auto"/>
            </w:tcBorders>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Gamta ir žmogus</w:t>
            </w:r>
          </w:p>
        </w:tc>
        <w:tc>
          <w:tcPr>
            <w:tcW w:w="1203" w:type="dxa"/>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2</w:t>
            </w:r>
          </w:p>
        </w:tc>
      </w:tr>
      <w:tr w:rsidR="00CF6431" w:rsidRPr="00CF6431" w:rsidTr="003A20C1">
        <w:tc>
          <w:tcPr>
            <w:tcW w:w="1004" w:type="dxa"/>
            <w:vMerge/>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vMerge/>
            <w:hideMark/>
          </w:tcPr>
          <w:p w:rsidR="00CF6431" w:rsidRPr="00CF6431" w:rsidRDefault="00CF6431" w:rsidP="00CF6431">
            <w:pPr>
              <w:suppressAutoHyphens w:val="0"/>
              <w:autoSpaceDN/>
              <w:textAlignment w:val="auto"/>
              <w:rPr>
                <w:rFonts w:eastAsia="Times New Roman"/>
                <w:lang w:eastAsia="lt-LT"/>
              </w:rPr>
            </w:pPr>
          </w:p>
        </w:tc>
        <w:tc>
          <w:tcPr>
            <w:tcW w:w="3366" w:type="dxa"/>
            <w:gridSpan w:val="2"/>
            <w:tcBorders>
              <w:top w:val="single" w:sz="2" w:space="0" w:color="auto"/>
            </w:tcBorders>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Muzika</w:t>
            </w:r>
          </w:p>
        </w:tc>
        <w:tc>
          <w:tcPr>
            <w:tcW w:w="1203" w:type="dxa"/>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1</w:t>
            </w:r>
          </w:p>
        </w:tc>
      </w:tr>
      <w:tr w:rsidR="00CF6431" w:rsidRPr="00CF6431" w:rsidTr="003A20C1">
        <w:tc>
          <w:tcPr>
            <w:tcW w:w="1004" w:type="dxa"/>
            <w:vMerge/>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vMerge/>
            <w:hideMark/>
          </w:tcPr>
          <w:p w:rsidR="00CF6431" w:rsidRPr="00CF6431" w:rsidRDefault="00CF6431" w:rsidP="00CF6431">
            <w:pPr>
              <w:suppressAutoHyphens w:val="0"/>
              <w:autoSpaceDN/>
              <w:textAlignment w:val="auto"/>
              <w:rPr>
                <w:rFonts w:eastAsia="Times New Roman"/>
                <w:lang w:eastAsia="lt-LT"/>
              </w:rPr>
            </w:pPr>
          </w:p>
        </w:tc>
        <w:tc>
          <w:tcPr>
            <w:tcW w:w="3366" w:type="dxa"/>
            <w:gridSpan w:val="2"/>
            <w:tcBorders>
              <w:top w:val="single" w:sz="2" w:space="0" w:color="auto"/>
            </w:tcBorders>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Kūno kultūra</w:t>
            </w:r>
          </w:p>
        </w:tc>
        <w:tc>
          <w:tcPr>
            <w:tcW w:w="1203" w:type="dxa"/>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2</w:t>
            </w:r>
          </w:p>
        </w:tc>
      </w:tr>
      <w:tr w:rsidR="00CF6431" w:rsidRPr="00CF6431" w:rsidTr="003A20C1">
        <w:tc>
          <w:tcPr>
            <w:tcW w:w="1004" w:type="dxa"/>
            <w:vMerge/>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vMerge/>
          </w:tcPr>
          <w:p w:rsidR="00CF6431" w:rsidRPr="00CF6431" w:rsidRDefault="00CF6431" w:rsidP="00CF6431">
            <w:pPr>
              <w:suppressAutoHyphens w:val="0"/>
              <w:autoSpaceDN/>
              <w:textAlignment w:val="auto"/>
              <w:rPr>
                <w:rFonts w:eastAsia="Times New Roman"/>
                <w:lang w:eastAsia="lt-LT"/>
              </w:rPr>
            </w:pPr>
          </w:p>
        </w:tc>
        <w:tc>
          <w:tcPr>
            <w:tcW w:w="3366" w:type="dxa"/>
            <w:gridSpan w:val="2"/>
            <w:tcBorders>
              <w:top w:val="single" w:sz="2" w:space="0" w:color="auto"/>
            </w:tcBorders>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Šokis</w:t>
            </w:r>
          </w:p>
        </w:tc>
        <w:tc>
          <w:tcPr>
            <w:tcW w:w="1203" w:type="dxa"/>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1</w:t>
            </w:r>
          </w:p>
        </w:tc>
      </w:tr>
      <w:tr w:rsidR="00CF6431" w:rsidRPr="00CF6431" w:rsidTr="003A20C1">
        <w:tc>
          <w:tcPr>
            <w:tcW w:w="1004" w:type="dxa"/>
            <w:vMerge/>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vMerge/>
            <w:hideMark/>
          </w:tcPr>
          <w:p w:rsidR="00CF6431" w:rsidRPr="00CF6431" w:rsidRDefault="00CF6431" w:rsidP="00CF6431">
            <w:pPr>
              <w:suppressAutoHyphens w:val="0"/>
              <w:autoSpaceDN/>
              <w:textAlignment w:val="auto"/>
              <w:rPr>
                <w:rFonts w:eastAsia="Times New Roman"/>
                <w:lang w:eastAsia="lt-LT"/>
              </w:rPr>
            </w:pPr>
          </w:p>
        </w:tc>
        <w:tc>
          <w:tcPr>
            <w:tcW w:w="3366" w:type="dxa"/>
            <w:gridSpan w:val="2"/>
            <w:tcBorders>
              <w:top w:val="single" w:sz="2" w:space="0" w:color="auto"/>
            </w:tcBorders>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Dailė</w:t>
            </w:r>
          </w:p>
        </w:tc>
        <w:tc>
          <w:tcPr>
            <w:tcW w:w="1203" w:type="dxa"/>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1</w:t>
            </w:r>
          </w:p>
        </w:tc>
      </w:tr>
      <w:tr w:rsidR="00CF6431" w:rsidRPr="00CF6431" w:rsidTr="003A20C1">
        <w:tc>
          <w:tcPr>
            <w:tcW w:w="1004" w:type="dxa"/>
            <w:vMerge/>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vMerge/>
          </w:tcPr>
          <w:p w:rsidR="00CF6431" w:rsidRPr="00CF6431" w:rsidRDefault="00CF6431" w:rsidP="00CF6431">
            <w:pPr>
              <w:suppressAutoHyphens w:val="0"/>
              <w:autoSpaceDN/>
              <w:textAlignment w:val="auto"/>
              <w:rPr>
                <w:rFonts w:eastAsia="Times New Roman"/>
                <w:lang w:eastAsia="lt-LT"/>
              </w:rPr>
            </w:pPr>
          </w:p>
        </w:tc>
        <w:tc>
          <w:tcPr>
            <w:tcW w:w="3366" w:type="dxa"/>
            <w:gridSpan w:val="2"/>
            <w:tcBorders>
              <w:top w:val="single" w:sz="2" w:space="0" w:color="auto"/>
            </w:tcBorders>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Technologijos</w:t>
            </w:r>
          </w:p>
        </w:tc>
        <w:tc>
          <w:tcPr>
            <w:tcW w:w="1203" w:type="dxa"/>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2</w:t>
            </w:r>
          </w:p>
        </w:tc>
      </w:tr>
      <w:tr w:rsidR="00CF6431" w:rsidRPr="00CF6431" w:rsidTr="003A20C1">
        <w:tc>
          <w:tcPr>
            <w:tcW w:w="1004" w:type="dxa"/>
            <w:vMerge/>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vMerge/>
          </w:tcPr>
          <w:p w:rsidR="00CF6431" w:rsidRPr="00CF6431" w:rsidRDefault="00CF6431" w:rsidP="00CF6431">
            <w:pPr>
              <w:suppressAutoHyphens w:val="0"/>
              <w:autoSpaceDN/>
              <w:textAlignment w:val="auto"/>
              <w:rPr>
                <w:rFonts w:eastAsia="Times New Roman"/>
                <w:lang w:eastAsia="lt-LT"/>
              </w:rPr>
            </w:pPr>
          </w:p>
        </w:tc>
        <w:tc>
          <w:tcPr>
            <w:tcW w:w="3366" w:type="dxa"/>
            <w:gridSpan w:val="2"/>
            <w:tcBorders>
              <w:top w:val="single" w:sz="2" w:space="0" w:color="auto"/>
            </w:tcBorders>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Istorija</w:t>
            </w:r>
          </w:p>
        </w:tc>
        <w:tc>
          <w:tcPr>
            <w:tcW w:w="1203" w:type="dxa"/>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2</w:t>
            </w:r>
          </w:p>
        </w:tc>
      </w:tr>
      <w:tr w:rsidR="00CF6431" w:rsidRPr="00CF6431" w:rsidTr="003A20C1">
        <w:tc>
          <w:tcPr>
            <w:tcW w:w="1004" w:type="dxa"/>
            <w:vMerge/>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vMerge/>
          </w:tcPr>
          <w:p w:rsidR="00CF6431" w:rsidRPr="00CF6431" w:rsidRDefault="00CF6431" w:rsidP="00CF6431">
            <w:pPr>
              <w:suppressAutoHyphens w:val="0"/>
              <w:autoSpaceDN/>
              <w:textAlignment w:val="auto"/>
              <w:rPr>
                <w:rFonts w:eastAsia="Times New Roman"/>
                <w:lang w:eastAsia="lt-LT"/>
              </w:rPr>
            </w:pPr>
          </w:p>
        </w:tc>
        <w:tc>
          <w:tcPr>
            <w:tcW w:w="3366" w:type="dxa"/>
            <w:gridSpan w:val="2"/>
            <w:tcBorders>
              <w:top w:val="single" w:sz="2" w:space="0" w:color="auto"/>
            </w:tcBorders>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Informacinės technologijos</w:t>
            </w:r>
          </w:p>
        </w:tc>
        <w:tc>
          <w:tcPr>
            <w:tcW w:w="1203" w:type="dxa"/>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1</w:t>
            </w:r>
          </w:p>
        </w:tc>
      </w:tr>
      <w:tr w:rsidR="00CF6431" w:rsidRPr="00CF6431" w:rsidTr="003A20C1">
        <w:tc>
          <w:tcPr>
            <w:tcW w:w="1004" w:type="dxa"/>
            <w:vMerge/>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3782" w:type="dxa"/>
            <w:vMerge/>
          </w:tcPr>
          <w:p w:rsidR="00CF6431" w:rsidRPr="00CF6431" w:rsidRDefault="00CF6431" w:rsidP="00CF6431">
            <w:pPr>
              <w:suppressAutoHyphens w:val="0"/>
              <w:autoSpaceDN/>
              <w:textAlignment w:val="auto"/>
              <w:rPr>
                <w:rFonts w:eastAsia="Times New Roman"/>
                <w:lang w:eastAsia="lt-LT"/>
              </w:rPr>
            </w:pPr>
          </w:p>
        </w:tc>
        <w:tc>
          <w:tcPr>
            <w:tcW w:w="3366" w:type="dxa"/>
            <w:gridSpan w:val="2"/>
            <w:tcBorders>
              <w:top w:val="single" w:sz="2" w:space="0" w:color="auto"/>
            </w:tcBorders>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Žmogaus sauga</w:t>
            </w:r>
          </w:p>
        </w:tc>
        <w:tc>
          <w:tcPr>
            <w:tcW w:w="1203" w:type="dxa"/>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1</w:t>
            </w:r>
          </w:p>
        </w:tc>
      </w:tr>
      <w:tr w:rsidR="00CF6431" w:rsidRPr="00CF6431" w:rsidTr="003A20C1">
        <w:trPr>
          <w:trHeight w:val="283"/>
        </w:trPr>
        <w:tc>
          <w:tcPr>
            <w:tcW w:w="1004" w:type="dxa"/>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r w:rsidRPr="00CF6431">
              <w:rPr>
                <w:rFonts w:eastAsia="Times New Roman"/>
                <w:lang w:eastAsia="lt-LT"/>
              </w:rPr>
              <w:t xml:space="preserve">. </w:t>
            </w:r>
          </w:p>
        </w:tc>
        <w:tc>
          <w:tcPr>
            <w:tcW w:w="5557" w:type="dxa"/>
            <w:gridSpan w:val="2"/>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Privalomas mokinio ugdymo valandų skaičius</w:t>
            </w:r>
          </w:p>
        </w:tc>
        <w:tc>
          <w:tcPr>
            <w:tcW w:w="2794" w:type="dxa"/>
            <w:gridSpan w:val="2"/>
            <w:hideMark/>
          </w:tcPr>
          <w:p w:rsidR="00CF6431" w:rsidRPr="00CF6431" w:rsidRDefault="00CF6431" w:rsidP="00CF6431">
            <w:pPr>
              <w:suppressAutoHyphens w:val="0"/>
              <w:autoSpaceDN/>
              <w:spacing w:before="100" w:beforeAutospacing="1" w:after="100" w:afterAutospacing="1"/>
              <w:jc w:val="center"/>
              <w:textAlignment w:val="auto"/>
              <w:rPr>
                <w:rFonts w:eastAsia="Times New Roman"/>
                <w:lang w:eastAsia="lt-LT"/>
              </w:rPr>
            </w:pPr>
            <w:r w:rsidRPr="00CF6431">
              <w:rPr>
                <w:rFonts w:eastAsia="Times New Roman"/>
                <w:lang w:eastAsia="lt-LT"/>
              </w:rPr>
              <w:t>26 val.</w:t>
            </w:r>
          </w:p>
        </w:tc>
      </w:tr>
      <w:tr w:rsidR="00CF6431" w:rsidRPr="00CF6431" w:rsidTr="003A20C1">
        <w:tc>
          <w:tcPr>
            <w:tcW w:w="1004" w:type="dxa"/>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5557" w:type="dxa"/>
            <w:gridSpan w:val="2"/>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Realus mokinio ugdymo valandų skaičius</w:t>
            </w:r>
          </w:p>
        </w:tc>
        <w:tc>
          <w:tcPr>
            <w:tcW w:w="2794" w:type="dxa"/>
            <w:gridSpan w:val="2"/>
            <w:hideMark/>
          </w:tcPr>
          <w:p w:rsidR="00CF6431" w:rsidRPr="00CF6431" w:rsidRDefault="00CF6431" w:rsidP="00CF6431">
            <w:pPr>
              <w:suppressAutoHyphens w:val="0"/>
              <w:autoSpaceDN/>
              <w:spacing w:before="100" w:beforeAutospacing="1" w:after="100" w:afterAutospacing="1"/>
              <w:jc w:val="center"/>
              <w:textAlignment w:val="auto"/>
              <w:rPr>
                <w:rFonts w:eastAsia="Times New Roman"/>
                <w:lang w:eastAsia="lt-LT"/>
              </w:rPr>
            </w:pPr>
            <w:r w:rsidRPr="00CF6431">
              <w:rPr>
                <w:rFonts w:eastAsia="Times New Roman"/>
                <w:i/>
                <w:iCs/>
                <w:lang w:eastAsia="lt-LT"/>
              </w:rPr>
              <w:t xml:space="preserve">26 </w:t>
            </w:r>
            <w:r w:rsidRPr="00CF6431">
              <w:rPr>
                <w:rFonts w:eastAsia="Times New Roman"/>
                <w:lang w:eastAsia="lt-LT"/>
              </w:rPr>
              <w:t xml:space="preserve">val. </w:t>
            </w:r>
          </w:p>
        </w:tc>
      </w:tr>
      <w:tr w:rsidR="00CF6431" w:rsidRPr="00CF6431" w:rsidTr="003A20C1">
        <w:trPr>
          <w:trHeight w:val="602"/>
        </w:trPr>
        <w:tc>
          <w:tcPr>
            <w:tcW w:w="1004" w:type="dxa"/>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5557" w:type="dxa"/>
            <w:gridSpan w:val="2"/>
            <w:hideMark/>
          </w:tcPr>
          <w:p w:rsidR="00CF6431" w:rsidRPr="00CF6431" w:rsidRDefault="00CF6431" w:rsidP="00CF6431">
            <w:pPr>
              <w:suppressAutoHyphens w:val="0"/>
              <w:autoSpaceDN/>
              <w:textAlignment w:val="auto"/>
              <w:rPr>
                <w:rFonts w:eastAsiaTheme="minorEastAsia"/>
                <w:lang w:eastAsia="lt-LT"/>
              </w:rPr>
            </w:pPr>
            <w:r w:rsidRPr="00CF6431">
              <w:rPr>
                <w:rFonts w:eastAsiaTheme="minorEastAsia"/>
                <w:lang w:eastAsia="lt-LT"/>
              </w:rPr>
              <w:t>Pagal Vaiko gerovės komisijos rekomendacijas ugd</w:t>
            </w:r>
            <w:r w:rsidRPr="00CF6431">
              <w:rPr>
                <w:rFonts w:eastAsiaTheme="minorEastAsia"/>
                <w:lang w:eastAsia="lt-LT"/>
              </w:rPr>
              <w:t>y</w:t>
            </w:r>
            <w:r w:rsidRPr="00CF6431">
              <w:rPr>
                <w:rFonts w:eastAsiaTheme="minorEastAsia"/>
                <w:lang w:eastAsia="lt-LT"/>
              </w:rPr>
              <w:t>mo veiklų/pamokų trukmė trumpinama 5 min.</w:t>
            </w:r>
          </w:p>
        </w:tc>
        <w:tc>
          <w:tcPr>
            <w:tcW w:w="2794" w:type="dxa"/>
            <w:gridSpan w:val="2"/>
            <w:hideMark/>
          </w:tcPr>
          <w:p w:rsidR="00CF6431" w:rsidRPr="00CF6431" w:rsidRDefault="00CF6431" w:rsidP="00CF6431">
            <w:pPr>
              <w:suppressAutoHyphens w:val="0"/>
              <w:autoSpaceDN/>
              <w:textAlignment w:val="auto"/>
              <w:rPr>
                <w:rFonts w:eastAsiaTheme="minorEastAsia"/>
                <w:lang w:eastAsia="lt-LT"/>
              </w:rPr>
            </w:pPr>
            <w:r w:rsidRPr="00CF6431">
              <w:rPr>
                <w:rFonts w:eastAsiaTheme="minorEastAsia"/>
                <w:lang w:eastAsia="lt-LT"/>
              </w:rPr>
              <w:t>Taip</w:t>
            </w:r>
          </w:p>
          <w:p w:rsidR="00CF6431" w:rsidRPr="00CF6431" w:rsidRDefault="00CF6431" w:rsidP="00CF6431">
            <w:pPr>
              <w:suppressAutoHyphens w:val="0"/>
              <w:autoSpaceDN/>
              <w:textAlignment w:val="auto"/>
              <w:rPr>
                <w:rFonts w:eastAsiaTheme="minorEastAsia"/>
                <w:b/>
                <w:u w:val="single"/>
                <w:lang w:eastAsia="lt-LT"/>
              </w:rPr>
            </w:pPr>
            <w:r w:rsidRPr="00CF6431">
              <w:rPr>
                <w:rFonts w:eastAsiaTheme="minorEastAsia"/>
                <w:b/>
                <w:u w:val="single"/>
                <w:lang w:eastAsia="lt-LT"/>
              </w:rPr>
              <w:t>Ne</w:t>
            </w:r>
          </w:p>
        </w:tc>
      </w:tr>
      <w:tr w:rsidR="00CF6431" w:rsidRPr="00CF6431" w:rsidTr="003A20C1">
        <w:trPr>
          <w:trHeight w:val="848"/>
        </w:trPr>
        <w:tc>
          <w:tcPr>
            <w:tcW w:w="1004" w:type="dxa"/>
            <w:vMerge w:val="restart"/>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5557" w:type="dxa"/>
            <w:gridSpan w:val="2"/>
            <w:vMerge w:val="restart"/>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Pedagoginės, psichologinės pagalbos teikimas</w:t>
            </w:r>
          </w:p>
        </w:tc>
        <w:tc>
          <w:tcPr>
            <w:tcW w:w="2794" w:type="dxa"/>
            <w:gridSpan w:val="2"/>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Psichologinė pagalba – psichologas, dalykų m</w:t>
            </w:r>
            <w:r w:rsidRPr="00CF6431">
              <w:rPr>
                <w:rFonts w:eastAsia="Times New Roman"/>
                <w:lang w:eastAsia="lt-LT"/>
              </w:rPr>
              <w:t>o</w:t>
            </w:r>
            <w:r w:rsidRPr="00CF6431">
              <w:rPr>
                <w:rFonts w:eastAsia="Times New Roman"/>
                <w:lang w:eastAsia="lt-LT"/>
              </w:rPr>
              <w:t>kytojai, klasės auklėtojas</w:t>
            </w:r>
          </w:p>
        </w:tc>
      </w:tr>
      <w:tr w:rsidR="00CF6431" w:rsidRPr="00CF6431" w:rsidTr="003A20C1">
        <w:tc>
          <w:tcPr>
            <w:tcW w:w="1004" w:type="dxa"/>
            <w:vMerge/>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5557" w:type="dxa"/>
            <w:gridSpan w:val="2"/>
            <w:vMerge/>
            <w:hideMark/>
          </w:tcPr>
          <w:p w:rsidR="00CF6431" w:rsidRPr="00CF6431" w:rsidRDefault="00CF6431" w:rsidP="00CF6431">
            <w:pPr>
              <w:suppressAutoHyphens w:val="0"/>
              <w:autoSpaceDN/>
              <w:textAlignment w:val="auto"/>
              <w:rPr>
                <w:rFonts w:eastAsia="Times New Roman"/>
                <w:lang w:eastAsia="lt-LT"/>
              </w:rPr>
            </w:pPr>
          </w:p>
        </w:tc>
        <w:tc>
          <w:tcPr>
            <w:tcW w:w="2794" w:type="dxa"/>
            <w:gridSpan w:val="2"/>
            <w:hideMark/>
          </w:tcPr>
          <w:p w:rsidR="00CF6431" w:rsidRPr="00CF6431" w:rsidRDefault="00CF6431" w:rsidP="00CF6431">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Socialinė pedagoginė p</w:t>
            </w:r>
            <w:r w:rsidRPr="00CF6431">
              <w:rPr>
                <w:rFonts w:eastAsia="Times New Roman"/>
                <w:lang w:eastAsia="lt-LT"/>
              </w:rPr>
              <w:t>a</w:t>
            </w:r>
            <w:r w:rsidRPr="00CF6431">
              <w:rPr>
                <w:rFonts w:eastAsia="Times New Roman"/>
                <w:lang w:eastAsia="lt-LT"/>
              </w:rPr>
              <w:t>galba</w:t>
            </w:r>
          </w:p>
        </w:tc>
      </w:tr>
      <w:tr w:rsidR="00CF6431" w:rsidRPr="00CF6431" w:rsidTr="003A20C1">
        <w:trPr>
          <w:trHeight w:val="465"/>
        </w:trPr>
        <w:tc>
          <w:tcPr>
            <w:tcW w:w="1004" w:type="dxa"/>
            <w:hideMark/>
          </w:tcPr>
          <w:p w:rsidR="00CF6431" w:rsidRPr="00CF6431" w:rsidRDefault="00CF6431" w:rsidP="00CF6431">
            <w:pPr>
              <w:numPr>
                <w:ilvl w:val="0"/>
                <w:numId w:val="16"/>
              </w:numPr>
              <w:suppressAutoHyphens w:val="0"/>
              <w:autoSpaceDN/>
              <w:contextualSpacing/>
              <w:textAlignment w:val="auto"/>
              <w:rPr>
                <w:rFonts w:eastAsia="Times New Roman"/>
                <w:lang w:eastAsia="lt-LT"/>
              </w:rPr>
            </w:pPr>
          </w:p>
        </w:tc>
        <w:tc>
          <w:tcPr>
            <w:tcW w:w="5557" w:type="dxa"/>
            <w:gridSpan w:val="2"/>
            <w:hideMark/>
          </w:tcPr>
          <w:p w:rsidR="00CF6431" w:rsidRPr="00CF6431" w:rsidRDefault="00CF6431" w:rsidP="00CF6431">
            <w:pPr>
              <w:suppressAutoHyphens w:val="0"/>
              <w:autoSpaceDN/>
              <w:textAlignment w:val="auto"/>
              <w:rPr>
                <w:rFonts w:eastAsiaTheme="minorEastAsia"/>
                <w:sz w:val="22"/>
                <w:szCs w:val="22"/>
                <w:lang w:eastAsia="lt-LT"/>
              </w:rPr>
            </w:pPr>
            <w:r w:rsidRPr="00CF6431">
              <w:rPr>
                <w:rFonts w:eastAsiaTheme="minorEastAsia"/>
                <w:sz w:val="22"/>
                <w:szCs w:val="22"/>
                <w:lang w:eastAsia="lt-LT"/>
              </w:rPr>
              <w:t>Ugdymosi vietos parinkimas ar/ir aplinkos pritaikymas</w:t>
            </w:r>
          </w:p>
        </w:tc>
        <w:tc>
          <w:tcPr>
            <w:tcW w:w="2794" w:type="dxa"/>
            <w:gridSpan w:val="2"/>
            <w:hideMark/>
          </w:tcPr>
          <w:p w:rsidR="00CF6431" w:rsidRPr="00CF6431" w:rsidRDefault="00CF6431" w:rsidP="00CF6431">
            <w:pPr>
              <w:suppressAutoHyphens w:val="0"/>
              <w:autoSpaceDN/>
              <w:textAlignment w:val="auto"/>
              <w:rPr>
                <w:rFonts w:eastAsiaTheme="minorEastAsia"/>
                <w:sz w:val="22"/>
                <w:szCs w:val="22"/>
                <w:lang w:eastAsia="lt-LT"/>
              </w:rPr>
            </w:pPr>
            <w:r w:rsidRPr="00CF6431">
              <w:rPr>
                <w:rFonts w:eastAsiaTheme="minorEastAsia"/>
                <w:sz w:val="22"/>
                <w:szCs w:val="22"/>
                <w:lang w:eastAsia="lt-LT"/>
              </w:rPr>
              <w:t>Pritaikoma tinkama vieta klasėje</w:t>
            </w:r>
          </w:p>
        </w:tc>
      </w:tr>
    </w:tbl>
    <w:p w:rsidR="00CF6431" w:rsidRPr="00CF6431" w:rsidRDefault="00CF6431" w:rsidP="00CF6431">
      <w:pPr>
        <w:suppressAutoHyphens w:val="0"/>
        <w:autoSpaceDN/>
        <w:spacing w:before="100" w:beforeAutospacing="1" w:after="100" w:afterAutospacing="1"/>
        <w:ind w:firstLine="1296"/>
        <w:textAlignment w:val="auto"/>
        <w:rPr>
          <w:rFonts w:eastAsiaTheme="minorEastAsia"/>
          <w:lang w:eastAsia="lt-LT"/>
        </w:rPr>
      </w:pPr>
      <w:r w:rsidRPr="00CF6431">
        <w:rPr>
          <w:rFonts w:eastAsiaTheme="minorEastAsia"/>
          <w:lang w:eastAsia="lt-LT"/>
        </w:rPr>
        <w:t>Planas sudarytas atsižvelgiant į Šalčininkų rajono savivaldybės administracijos psichologinės tarnybos pažymos (2017-03-20, Nr. KV-24) dėl specialiojo ugdymosi ir (ar) šviet</w:t>
      </w:r>
      <w:r w:rsidRPr="00CF6431">
        <w:rPr>
          <w:rFonts w:eastAsiaTheme="minorEastAsia"/>
          <w:lang w:eastAsia="lt-LT"/>
        </w:rPr>
        <w:t>i</w:t>
      </w:r>
      <w:r w:rsidRPr="00CF6431">
        <w:rPr>
          <w:rFonts w:eastAsiaTheme="minorEastAsia"/>
          <w:lang w:eastAsia="lt-LT"/>
        </w:rPr>
        <w:t xml:space="preserve">mo pagalbos skyrimo. </w:t>
      </w:r>
    </w:p>
    <w:p w:rsidR="00CF6431" w:rsidRPr="00CF6431" w:rsidRDefault="00CF6431" w:rsidP="00CF6431">
      <w:pPr>
        <w:suppressAutoHyphens w:val="0"/>
        <w:autoSpaceDN/>
        <w:textAlignment w:val="auto"/>
        <w:rPr>
          <w:rFonts w:eastAsiaTheme="minorEastAsia"/>
          <w:lang w:eastAsia="lt-LT"/>
        </w:rPr>
      </w:pPr>
      <w:r w:rsidRPr="00CF6431">
        <w:rPr>
          <w:rFonts w:eastAsiaTheme="minorEastAsia"/>
          <w:lang w:eastAsia="lt-LT"/>
        </w:rPr>
        <w:t>Planas patvirtintas mokyklos Va</w:t>
      </w:r>
      <w:r w:rsidR="00905F05">
        <w:rPr>
          <w:rFonts w:eastAsiaTheme="minorEastAsia"/>
          <w:lang w:eastAsia="lt-LT"/>
        </w:rPr>
        <w:t>iko gerovės posėdyje  2017-08-31</w:t>
      </w:r>
      <w:r w:rsidRPr="00CF6431">
        <w:rPr>
          <w:rFonts w:eastAsiaTheme="minorEastAsia"/>
          <w:lang w:eastAsia="lt-LT"/>
        </w:rPr>
        <w:t> prot. Nr. 1</w:t>
      </w:r>
    </w:p>
    <w:p w:rsidR="00CF6431" w:rsidRPr="00CF6431" w:rsidRDefault="00CF6431" w:rsidP="00CF6431">
      <w:pPr>
        <w:suppressAutoHyphens w:val="0"/>
        <w:autoSpaceDN/>
        <w:spacing w:before="100" w:beforeAutospacing="1" w:after="100" w:afterAutospacing="1"/>
        <w:textAlignment w:val="auto"/>
        <w:rPr>
          <w:rFonts w:eastAsia="Times New Roman"/>
          <w:b/>
          <w:bCs/>
          <w:color w:val="000000"/>
          <w:lang w:eastAsia="lt-LT"/>
        </w:rPr>
      </w:pPr>
      <w:r w:rsidRPr="00CF6431">
        <w:rPr>
          <w:rFonts w:eastAsia="Times New Roman"/>
          <w:b/>
          <w:bCs/>
          <w:caps/>
          <w:color w:val="000000"/>
          <w:lang w:eastAsia="lt-LT"/>
        </w:rPr>
        <w:lastRenderedPageBreak/>
        <w:t xml:space="preserve">    3 </w:t>
      </w:r>
      <w:r w:rsidRPr="00CF6431">
        <w:rPr>
          <w:rFonts w:eastAsia="Times New Roman"/>
          <w:b/>
          <w:bCs/>
          <w:color w:val="000000"/>
          <w:lang w:eastAsia="lt-LT"/>
        </w:rPr>
        <w:t>priedas</w:t>
      </w:r>
    </w:p>
    <w:p w:rsidR="00CF6431" w:rsidRPr="00CF6431" w:rsidRDefault="00CF6431" w:rsidP="00CF6431">
      <w:pPr>
        <w:suppressAutoHyphens w:val="0"/>
        <w:autoSpaceDN/>
        <w:spacing w:before="100" w:beforeAutospacing="1" w:after="100" w:afterAutospacing="1"/>
        <w:jc w:val="center"/>
        <w:textAlignment w:val="auto"/>
        <w:rPr>
          <w:rFonts w:eastAsia="Times New Roman"/>
          <w:b/>
          <w:bCs/>
          <w:caps/>
          <w:color w:val="000000"/>
          <w:lang w:eastAsia="lt-LT"/>
        </w:rPr>
      </w:pPr>
      <w:r w:rsidRPr="00CF6431">
        <w:rPr>
          <w:rFonts w:eastAsia="Times New Roman"/>
          <w:b/>
          <w:bCs/>
          <w:caps/>
          <w:color w:val="000000"/>
          <w:lang w:eastAsia="lt-LT"/>
        </w:rPr>
        <w:t>ŠALČININKŲ R. BALTOSIOS VOKĖS ,,ŠILO“ GIMNAZIJA</w:t>
      </w:r>
    </w:p>
    <w:p w:rsidR="00CF6431" w:rsidRPr="00CF6431" w:rsidRDefault="00CF6431" w:rsidP="00CF6431">
      <w:pPr>
        <w:suppressAutoHyphens w:val="0"/>
        <w:autoSpaceDN/>
        <w:jc w:val="center"/>
        <w:textAlignment w:val="auto"/>
        <w:rPr>
          <w:rFonts w:eastAsia="Times New Roman"/>
          <w:b/>
          <w:lang w:eastAsia="lt-LT"/>
        </w:rPr>
      </w:pPr>
      <w:r w:rsidRPr="00CF6431">
        <w:rPr>
          <w:rFonts w:eastAsia="Times New Roman"/>
          <w:b/>
          <w:bCs/>
          <w:caps/>
          <w:color w:val="000000"/>
          <w:lang w:eastAsia="lt-LT"/>
        </w:rPr>
        <w:t>2017-2018 M. M.</w:t>
      </w:r>
      <w:r w:rsidRPr="00CF6431">
        <w:rPr>
          <w:rFonts w:eastAsia="Times New Roman"/>
          <w:b/>
          <w:bCs/>
          <w:color w:val="000000"/>
          <w:lang w:eastAsia="lt-LT"/>
        </w:rPr>
        <w:t xml:space="preserve"> </w:t>
      </w:r>
      <w:r w:rsidRPr="00CF6431">
        <w:rPr>
          <w:rFonts w:eastAsia="Times New Roman"/>
          <w:b/>
          <w:lang w:eastAsia="lt-LT"/>
        </w:rPr>
        <w:t>DALYKŲ INTEGRACIJA SU INFORMACINĖMIS TECHNOLOGIJ</w:t>
      </w:r>
      <w:r w:rsidRPr="00CF6431">
        <w:rPr>
          <w:rFonts w:eastAsia="Times New Roman"/>
          <w:b/>
          <w:lang w:eastAsia="lt-LT"/>
        </w:rPr>
        <w:t>O</w:t>
      </w:r>
      <w:r w:rsidRPr="00CF6431">
        <w:rPr>
          <w:rFonts w:eastAsia="Times New Roman"/>
          <w:b/>
          <w:lang w:eastAsia="lt-LT"/>
        </w:rPr>
        <w:t>MIS 7-8 KLASĖSE (1 pamoka per savaitę)</w:t>
      </w:r>
    </w:p>
    <w:p w:rsidR="00CF6431" w:rsidRPr="00CF6431" w:rsidRDefault="00CF6431" w:rsidP="00CF6431">
      <w:pPr>
        <w:suppressAutoHyphens w:val="0"/>
        <w:autoSpaceDN/>
        <w:jc w:val="center"/>
        <w:textAlignment w:val="auto"/>
        <w:rPr>
          <w:rFonts w:eastAsia="Times New Roman"/>
          <w:b/>
          <w:lang w:eastAsia="lt-LT"/>
        </w:rPr>
      </w:pPr>
    </w:p>
    <w:p w:rsidR="00CF6431" w:rsidRPr="00CF6431" w:rsidRDefault="00CF6431" w:rsidP="00CF6431">
      <w:pPr>
        <w:suppressAutoHyphens w:val="0"/>
        <w:autoSpaceDN/>
        <w:textAlignment w:val="auto"/>
        <w:rPr>
          <w:rFonts w:eastAsia="Times New Roman"/>
          <w:lang w:eastAsia="lt-LT"/>
        </w:rPr>
      </w:pPr>
    </w:p>
    <w:tbl>
      <w:tblPr>
        <w:tblW w:w="0" w:type="auto"/>
        <w:jc w:val="center"/>
        <w:tblCellMar>
          <w:left w:w="0" w:type="dxa"/>
          <w:right w:w="0" w:type="dxa"/>
        </w:tblCellMar>
        <w:tblLook w:val="0000" w:firstRow="0" w:lastRow="0" w:firstColumn="0" w:lastColumn="0" w:noHBand="0" w:noVBand="0"/>
      </w:tblPr>
      <w:tblGrid>
        <w:gridCol w:w="1170"/>
        <w:gridCol w:w="3852"/>
        <w:gridCol w:w="1734"/>
        <w:gridCol w:w="1028"/>
        <w:gridCol w:w="348"/>
        <w:gridCol w:w="1581"/>
      </w:tblGrid>
      <w:tr w:rsidR="00CF6431" w:rsidRPr="00CF6431" w:rsidTr="003A20C1">
        <w:trPr>
          <w:trHeight w:val="945"/>
          <w:jc w:val="center"/>
        </w:trPr>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6431" w:rsidRPr="00CF6431" w:rsidRDefault="00CF6431" w:rsidP="00CF6431">
            <w:pPr>
              <w:suppressAutoHyphens w:val="0"/>
              <w:autoSpaceDN/>
              <w:textAlignment w:val="auto"/>
              <w:rPr>
                <w:rFonts w:eastAsia="Times New Roman"/>
                <w:b/>
                <w:lang w:eastAsia="lt-LT"/>
              </w:rPr>
            </w:pPr>
            <w:r w:rsidRPr="00CF6431">
              <w:rPr>
                <w:rFonts w:eastAsia="Times New Roman"/>
                <w:b/>
                <w:lang w:eastAsia="lt-LT"/>
              </w:rPr>
              <w:t>Eil. Nr.</w:t>
            </w:r>
          </w:p>
        </w:tc>
        <w:tc>
          <w:tcPr>
            <w:tcW w:w="39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6431" w:rsidRPr="00CF6431" w:rsidRDefault="00CF6431" w:rsidP="00CF6431">
            <w:pPr>
              <w:suppressAutoHyphens w:val="0"/>
              <w:autoSpaceDN/>
              <w:textAlignment w:val="auto"/>
              <w:rPr>
                <w:rFonts w:eastAsia="Times New Roman"/>
                <w:b/>
                <w:lang w:eastAsia="lt-LT"/>
              </w:rPr>
            </w:pPr>
            <w:r w:rsidRPr="00CF6431">
              <w:rPr>
                <w:rFonts w:eastAsia="Times New Roman"/>
                <w:b/>
                <w:lang w:eastAsia="lt-LT"/>
              </w:rPr>
              <w:t>Programos temos</w:t>
            </w:r>
          </w:p>
        </w:tc>
        <w:tc>
          <w:tcPr>
            <w:tcW w:w="17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6431" w:rsidRPr="00CF6431" w:rsidRDefault="00CF6431" w:rsidP="00CF6431">
            <w:pPr>
              <w:suppressAutoHyphens w:val="0"/>
              <w:autoSpaceDN/>
              <w:textAlignment w:val="auto"/>
              <w:rPr>
                <w:rFonts w:eastAsia="Times New Roman"/>
                <w:b/>
                <w:lang w:eastAsia="lt-LT"/>
              </w:rPr>
            </w:pPr>
            <w:r w:rsidRPr="00CF6431">
              <w:rPr>
                <w:rFonts w:eastAsia="Times New Roman"/>
                <w:b/>
                <w:lang w:eastAsia="lt-LT"/>
              </w:rPr>
              <w:t>Dalykas</w:t>
            </w:r>
          </w:p>
        </w:tc>
        <w:tc>
          <w:tcPr>
            <w:tcW w:w="1042" w:type="dxa"/>
            <w:tcBorders>
              <w:top w:val="single" w:sz="8" w:space="0" w:color="auto"/>
              <w:left w:val="nil"/>
              <w:bottom w:val="single" w:sz="8" w:space="0" w:color="auto"/>
              <w:right w:val="single" w:sz="4" w:space="0" w:color="auto"/>
            </w:tcBorders>
          </w:tcPr>
          <w:p w:rsidR="00CF6431" w:rsidRPr="00CF6431" w:rsidRDefault="00CF6431" w:rsidP="00CF6431">
            <w:pPr>
              <w:suppressAutoHyphens w:val="0"/>
              <w:autoSpaceDN/>
              <w:textAlignment w:val="auto"/>
              <w:rPr>
                <w:rFonts w:eastAsia="Times New Roman"/>
                <w:b/>
                <w:lang w:eastAsia="lt-LT"/>
              </w:rPr>
            </w:pPr>
            <w:r w:rsidRPr="00CF6431">
              <w:rPr>
                <w:rFonts w:eastAsia="Times New Roman"/>
                <w:b/>
                <w:lang w:eastAsia="lt-LT"/>
              </w:rPr>
              <w:t>Klasė</w:t>
            </w:r>
          </w:p>
        </w:tc>
        <w:tc>
          <w:tcPr>
            <w:tcW w:w="359" w:type="dxa"/>
            <w:tcBorders>
              <w:top w:val="single" w:sz="8" w:space="0" w:color="auto"/>
              <w:left w:val="single" w:sz="4" w:space="0" w:color="auto"/>
              <w:bottom w:val="single" w:sz="8" w:space="0" w:color="auto"/>
              <w:right w:val="nil"/>
            </w:tcBorders>
          </w:tcPr>
          <w:p w:rsidR="00CF6431" w:rsidRPr="00CF6431" w:rsidRDefault="00CF6431" w:rsidP="00CF6431">
            <w:pPr>
              <w:suppressAutoHyphens w:val="0"/>
              <w:autoSpaceDN/>
              <w:textAlignment w:val="auto"/>
              <w:rPr>
                <w:rFonts w:eastAsia="Times New Roman"/>
                <w:b/>
                <w:lang w:eastAsia="lt-LT"/>
              </w:rPr>
            </w:pP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6431" w:rsidRPr="00CF6431" w:rsidRDefault="00CF6431" w:rsidP="00CF6431">
            <w:pPr>
              <w:suppressAutoHyphens w:val="0"/>
              <w:autoSpaceDN/>
              <w:textAlignment w:val="auto"/>
              <w:rPr>
                <w:rFonts w:eastAsia="Times New Roman"/>
                <w:b/>
                <w:lang w:eastAsia="lt-LT"/>
              </w:rPr>
            </w:pPr>
            <w:r w:rsidRPr="00CF6431">
              <w:rPr>
                <w:rFonts w:eastAsia="Times New Roman"/>
                <w:b/>
                <w:lang w:eastAsia="lt-LT"/>
              </w:rPr>
              <w:t>Valandų skaičius</w:t>
            </w:r>
          </w:p>
        </w:tc>
      </w:tr>
      <w:tr w:rsidR="00CF6431" w:rsidRPr="00CF6431" w:rsidTr="003A20C1">
        <w:trPr>
          <w:trHeight w:val="612"/>
          <w:jc w:val="center"/>
        </w:trPr>
        <w:tc>
          <w:tcPr>
            <w:tcW w:w="985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CF6431" w:rsidRPr="00CF6431" w:rsidRDefault="00CF6431" w:rsidP="00CF6431">
            <w:pPr>
              <w:suppressAutoHyphens w:val="0"/>
              <w:autoSpaceDN/>
              <w:jc w:val="center"/>
              <w:textAlignment w:val="auto"/>
              <w:rPr>
                <w:rFonts w:eastAsia="Times New Roman"/>
                <w:b/>
                <w:lang w:eastAsia="lt-LT"/>
              </w:rPr>
            </w:pPr>
          </w:p>
          <w:p w:rsidR="00CF6431" w:rsidRPr="00CF6431" w:rsidRDefault="00CF6431" w:rsidP="00CF6431">
            <w:pPr>
              <w:suppressAutoHyphens w:val="0"/>
              <w:autoSpaceDN/>
              <w:jc w:val="center"/>
              <w:textAlignment w:val="auto"/>
              <w:rPr>
                <w:rFonts w:eastAsia="Times New Roman"/>
                <w:b/>
                <w:lang w:eastAsia="lt-LT"/>
              </w:rPr>
            </w:pPr>
            <w:r w:rsidRPr="00CF6431">
              <w:rPr>
                <w:rFonts w:eastAsia="Times New Roman"/>
                <w:b/>
                <w:lang w:eastAsia="lt-LT"/>
              </w:rPr>
              <w:t xml:space="preserve">II pusmetis </w:t>
            </w:r>
          </w:p>
          <w:p w:rsidR="00CF6431" w:rsidRPr="00CF6431" w:rsidRDefault="00CF6431" w:rsidP="00CF6431">
            <w:pPr>
              <w:suppressAutoHyphens w:val="0"/>
              <w:autoSpaceDN/>
              <w:jc w:val="center"/>
              <w:textAlignment w:val="auto"/>
              <w:rPr>
                <w:rFonts w:eastAsia="Times New Roman"/>
                <w:lang w:eastAsia="lt-LT"/>
              </w:rPr>
            </w:pPr>
          </w:p>
        </w:tc>
      </w:tr>
      <w:tr w:rsidR="00CF6431" w:rsidRPr="00CF6431" w:rsidTr="003A20C1">
        <w:trPr>
          <w:trHeight w:val="612"/>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6431" w:rsidRPr="00CF6431" w:rsidRDefault="00CF6431" w:rsidP="00CF6431">
            <w:pPr>
              <w:suppressAutoHyphens w:val="0"/>
              <w:autoSpaceDN/>
              <w:textAlignment w:val="auto"/>
              <w:rPr>
                <w:rFonts w:eastAsia="Times New Roman"/>
                <w:lang w:eastAsia="lt-LT"/>
              </w:rPr>
            </w:pPr>
          </w:p>
          <w:p w:rsidR="00CF6431" w:rsidRPr="00CF6431" w:rsidRDefault="00CF6431" w:rsidP="00CF6431">
            <w:pPr>
              <w:numPr>
                <w:ilvl w:val="0"/>
                <w:numId w:val="17"/>
              </w:numPr>
              <w:suppressAutoHyphens w:val="0"/>
              <w:autoSpaceDN/>
              <w:contextualSpacing/>
              <w:textAlignment w:val="auto"/>
              <w:rPr>
                <w:rFonts w:eastAsia="Times New Roman"/>
                <w:lang w:eastAsia="lt-LT"/>
              </w:rPr>
            </w:pPr>
          </w:p>
        </w:tc>
        <w:tc>
          <w:tcPr>
            <w:tcW w:w="3923" w:type="dxa"/>
            <w:tcBorders>
              <w:top w:val="nil"/>
              <w:left w:val="nil"/>
              <w:bottom w:val="single" w:sz="8" w:space="0" w:color="auto"/>
              <w:right w:val="single" w:sz="8" w:space="0" w:color="auto"/>
            </w:tcBorders>
            <w:tcMar>
              <w:top w:w="0" w:type="dxa"/>
              <w:left w:w="108" w:type="dxa"/>
              <w:bottom w:w="0" w:type="dxa"/>
              <w:right w:w="108" w:type="dxa"/>
            </w:tcMar>
            <w:vAlign w:val="cente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Inkstų ligos. Straipsnio ruošimas.</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Biologija</w:t>
            </w:r>
          </w:p>
        </w:tc>
        <w:tc>
          <w:tcPr>
            <w:tcW w:w="1042" w:type="dxa"/>
            <w:tcBorders>
              <w:top w:val="nil"/>
              <w:left w:val="nil"/>
              <w:bottom w:val="single" w:sz="8" w:space="0" w:color="auto"/>
              <w:right w:val="single" w:sz="4"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7</w:t>
            </w:r>
          </w:p>
        </w:tc>
        <w:tc>
          <w:tcPr>
            <w:tcW w:w="1955" w:type="dxa"/>
            <w:gridSpan w:val="2"/>
            <w:tcBorders>
              <w:top w:val="nil"/>
              <w:left w:val="single" w:sz="4" w:space="0" w:color="auto"/>
              <w:bottom w:val="single" w:sz="8" w:space="0" w:color="auto"/>
              <w:right w:val="single" w:sz="8"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1 val.</w:t>
            </w:r>
          </w:p>
        </w:tc>
      </w:tr>
      <w:tr w:rsidR="00CF6431" w:rsidRPr="00CF6431" w:rsidTr="003A20C1">
        <w:trPr>
          <w:trHeight w:val="523"/>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6431" w:rsidRPr="00CF6431" w:rsidRDefault="00CF6431" w:rsidP="00CF6431">
            <w:pPr>
              <w:numPr>
                <w:ilvl w:val="0"/>
                <w:numId w:val="17"/>
              </w:numPr>
              <w:suppressAutoHyphens w:val="0"/>
              <w:autoSpaceDN/>
              <w:textAlignment w:val="auto"/>
              <w:rPr>
                <w:rFonts w:eastAsia="Times New Roman"/>
                <w:lang w:eastAsia="lt-LT"/>
              </w:rPr>
            </w:pPr>
          </w:p>
        </w:tc>
        <w:tc>
          <w:tcPr>
            <w:tcW w:w="3923" w:type="dxa"/>
            <w:tcBorders>
              <w:top w:val="nil"/>
              <w:left w:val="nil"/>
              <w:bottom w:val="single" w:sz="8" w:space="0" w:color="auto"/>
              <w:right w:val="single" w:sz="8" w:space="0" w:color="auto"/>
            </w:tcBorders>
            <w:tcMar>
              <w:top w:w="0" w:type="dxa"/>
              <w:left w:w="108" w:type="dxa"/>
              <w:bottom w:w="0" w:type="dxa"/>
              <w:right w:w="108" w:type="dxa"/>
            </w:tcMar>
            <w:vAlign w:val="cente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Procentų skaičiavimas</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Matematika</w:t>
            </w:r>
          </w:p>
        </w:tc>
        <w:tc>
          <w:tcPr>
            <w:tcW w:w="1042" w:type="dxa"/>
            <w:tcBorders>
              <w:top w:val="nil"/>
              <w:left w:val="nil"/>
              <w:bottom w:val="single" w:sz="8" w:space="0" w:color="auto"/>
              <w:right w:val="single" w:sz="4"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7</w:t>
            </w:r>
          </w:p>
        </w:tc>
        <w:tc>
          <w:tcPr>
            <w:tcW w:w="1955" w:type="dxa"/>
            <w:gridSpan w:val="2"/>
            <w:tcBorders>
              <w:top w:val="nil"/>
              <w:left w:val="single" w:sz="4" w:space="0" w:color="auto"/>
              <w:bottom w:val="single" w:sz="8" w:space="0" w:color="auto"/>
              <w:right w:val="single" w:sz="8"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1 val.</w:t>
            </w:r>
          </w:p>
        </w:tc>
      </w:tr>
      <w:tr w:rsidR="00CF6431" w:rsidRPr="00CF6431" w:rsidTr="003A20C1">
        <w:trPr>
          <w:trHeight w:val="485"/>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6431" w:rsidRPr="00CF6431" w:rsidRDefault="00CF6431" w:rsidP="00CF6431">
            <w:pPr>
              <w:numPr>
                <w:ilvl w:val="0"/>
                <w:numId w:val="17"/>
              </w:numPr>
              <w:suppressAutoHyphens w:val="0"/>
              <w:autoSpaceDN/>
              <w:textAlignment w:val="auto"/>
              <w:rPr>
                <w:rFonts w:eastAsia="Times New Roman"/>
                <w:lang w:eastAsia="lt-LT"/>
              </w:rPr>
            </w:pPr>
          </w:p>
        </w:tc>
        <w:tc>
          <w:tcPr>
            <w:tcW w:w="3923" w:type="dxa"/>
            <w:tcBorders>
              <w:top w:val="nil"/>
              <w:left w:val="nil"/>
              <w:bottom w:val="single" w:sz="8" w:space="0" w:color="auto"/>
              <w:right w:val="single" w:sz="8" w:space="0" w:color="auto"/>
            </w:tcBorders>
            <w:tcMar>
              <w:top w:w="0" w:type="dxa"/>
              <w:left w:w="108" w:type="dxa"/>
              <w:bottom w:w="0" w:type="dxa"/>
              <w:right w:w="108" w:type="dxa"/>
            </w:tcMar>
            <w:vAlign w:val="center"/>
          </w:tcPr>
          <w:p w:rsidR="00CF6431" w:rsidRPr="00CF6431" w:rsidRDefault="00CF6431" w:rsidP="00CF6431">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Reiškinio reikšmės radimas.</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CF6431" w:rsidRPr="00CF6431" w:rsidRDefault="00CF6431" w:rsidP="00CF6431">
            <w:pPr>
              <w:suppressAutoHyphens w:val="0"/>
              <w:autoSpaceDN/>
              <w:spacing w:before="100" w:beforeAutospacing="1" w:after="100" w:afterAutospacing="1"/>
              <w:jc w:val="both"/>
              <w:textAlignment w:val="auto"/>
              <w:rPr>
                <w:rFonts w:eastAsia="Times New Roman"/>
                <w:color w:val="000000"/>
                <w:lang w:eastAsia="lt-LT"/>
              </w:rPr>
            </w:pPr>
            <w:r w:rsidRPr="00CF6431">
              <w:rPr>
                <w:rFonts w:eastAsia="Times New Roman"/>
                <w:color w:val="000000"/>
                <w:lang w:eastAsia="lt-LT"/>
              </w:rPr>
              <w:t>Matematika</w:t>
            </w:r>
          </w:p>
        </w:tc>
        <w:tc>
          <w:tcPr>
            <w:tcW w:w="1042" w:type="dxa"/>
            <w:tcBorders>
              <w:top w:val="nil"/>
              <w:left w:val="nil"/>
              <w:bottom w:val="single" w:sz="8" w:space="0" w:color="auto"/>
              <w:right w:val="single" w:sz="4" w:space="0" w:color="auto"/>
            </w:tcBorders>
          </w:tcPr>
          <w:p w:rsidR="00CF6431" w:rsidRPr="00CF6431" w:rsidRDefault="00CF6431" w:rsidP="00CF6431">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7</w:t>
            </w:r>
          </w:p>
        </w:tc>
        <w:tc>
          <w:tcPr>
            <w:tcW w:w="1955" w:type="dxa"/>
            <w:gridSpan w:val="2"/>
            <w:tcBorders>
              <w:top w:val="nil"/>
              <w:left w:val="single" w:sz="4" w:space="0" w:color="auto"/>
              <w:bottom w:val="single" w:sz="8" w:space="0" w:color="auto"/>
              <w:right w:val="single" w:sz="8" w:space="0" w:color="auto"/>
            </w:tcBorders>
          </w:tcPr>
          <w:p w:rsidR="00CF6431" w:rsidRPr="00CF6431" w:rsidRDefault="00CF6431" w:rsidP="00CF6431">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1 val.</w:t>
            </w:r>
          </w:p>
        </w:tc>
      </w:tr>
      <w:tr w:rsidR="00CF6431" w:rsidRPr="00CF6431" w:rsidTr="003A20C1">
        <w:trPr>
          <w:trHeight w:val="485"/>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6431" w:rsidRPr="00CF6431" w:rsidRDefault="00CF6431" w:rsidP="00CF6431">
            <w:pPr>
              <w:numPr>
                <w:ilvl w:val="0"/>
                <w:numId w:val="17"/>
              </w:numPr>
              <w:suppressAutoHyphens w:val="0"/>
              <w:autoSpaceDN/>
              <w:textAlignment w:val="auto"/>
              <w:rPr>
                <w:rFonts w:eastAsia="Times New Roman"/>
                <w:lang w:eastAsia="lt-LT"/>
              </w:rPr>
            </w:pPr>
          </w:p>
        </w:tc>
        <w:tc>
          <w:tcPr>
            <w:tcW w:w="3923" w:type="dxa"/>
            <w:tcBorders>
              <w:top w:val="nil"/>
              <w:left w:val="nil"/>
              <w:bottom w:val="single" w:sz="8" w:space="0" w:color="auto"/>
              <w:right w:val="single" w:sz="8" w:space="0" w:color="auto"/>
            </w:tcBorders>
            <w:tcMar>
              <w:top w:w="0" w:type="dxa"/>
              <w:left w:w="108" w:type="dxa"/>
              <w:bottom w:w="0" w:type="dxa"/>
              <w:right w:w="108" w:type="dxa"/>
            </w:tcMar>
            <w:vAlign w:val="center"/>
          </w:tcPr>
          <w:p w:rsidR="00CF6431" w:rsidRPr="00CF6431" w:rsidRDefault="00CF6431" w:rsidP="00CF6431">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Lietuvių tautosaka.</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CF6431" w:rsidRPr="00CF6431" w:rsidRDefault="00CF6431" w:rsidP="00CF6431">
            <w:pPr>
              <w:suppressAutoHyphens w:val="0"/>
              <w:autoSpaceDN/>
              <w:spacing w:before="100" w:beforeAutospacing="1" w:after="100" w:afterAutospacing="1"/>
              <w:jc w:val="both"/>
              <w:textAlignment w:val="auto"/>
              <w:rPr>
                <w:rFonts w:eastAsia="Times New Roman"/>
                <w:color w:val="000000"/>
                <w:lang w:eastAsia="lt-LT"/>
              </w:rPr>
            </w:pPr>
            <w:r w:rsidRPr="00CF6431">
              <w:rPr>
                <w:rFonts w:eastAsia="Times New Roman"/>
                <w:color w:val="000000"/>
                <w:lang w:eastAsia="lt-LT"/>
              </w:rPr>
              <w:t>Lietuvių kalba</w:t>
            </w:r>
          </w:p>
        </w:tc>
        <w:tc>
          <w:tcPr>
            <w:tcW w:w="1042" w:type="dxa"/>
            <w:tcBorders>
              <w:top w:val="nil"/>
              <w:left w:val="nil"/>
              <w:bottom w:val="single" w:sz="8" w:space="0" w:color="auto"/>
              <w:right w:val="single" w:sz="4" w:space="0" w:color="auto"/>
            </w:tcBorders>
          </w:tcPr>
          <w:p w:rsidR="00CF6431" w:rsidRPr="00CF6431" w:rsidRDefault="00CF6431" w:rsidP="00CF6431">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7</w:t>
            </w:r>
          </w:p>
        </w:tc>
        <w:tc>
          <w:tcPr>
            <w:tcW w:w="1955" w:type="dxa"/>
            <w:gridSpan w:val="2"/>
            <w:tcBorders>
              <w:top w:val="nil"/>
              <w:left w:val="single" w:sz="4" w:space="0" w:color="auto"/>
              <w:bottom w:val="single" w:sz="8" w:space="0" w:color="auto"/>
              <w:right w:val="single" w:sz="8" w:space="0" w:color="auto"/>
            </w:tcBorders>
          </w:tcPr>
          <w:p w:rsidR="00CF6431" w:rsidRPr="00CF6431" w:rsidRDefault="00CF6431" w:rsidP="00CF6431">
            <w:pPr>
              <w:suppressAutoHyphens w:val="0"/>
              <w:autoSpaceDN/>
              <w:spacing w:before="100" w:beforeAutospacing="1" w:after="100" w:afterAutospacing="1"/>
              <w:jc w:val="both"/>
              <w:textAlignment w:val="auto"/>
              <w:rPr>
                <w:rFonts w:eastAsia="Times New Roman"/>
                <w:color w:val="000000"/>
                <w:lang w:eastAsia="lt-LT"/>
              </w:rPr>
            </w:pPr>
            <w:r w:rsidRPr="00CF6431">
              <w:rPr>
                <w:rFonts w:eastAsia="Times New Roman"/>
                <w:color w:val="000000"/>
                <w:lang w:eastAsia="lt-LT"/>
              </w:rPr>
              <w:t>3 val.</w:t>
            </w:r>
          </w:p>
        </w:tc>
      </w:tr>
      <w:tr w:rsidR="00CF6431" w:rsidRPr="00CF6431" w:rsidTr="003A20C1">
        <w:trPr>
          <w:trHeight w:val="485"/>
          <w:jc w:val="center"/>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F6431" w:rsidRPr="00CF6431" w:rsidRDefault="00CF6431" w:rsidP="00CF6431">
            <w:pPr>
              <w:numPr>
                <w:ilvl w:val="0"/>
                <w:numId w:val="17"/>
              </w:numPr>
              <w:suppressAutoHyphens w:val="0"/>
              <w:autoSpaceDN/>
              <w:textAlignment w:val="auto"/>
              <w:rPr>
                <w:rFonts w:eastAsia="Times New Roman"/>
                <w:lang w:eastAsia="lt-LT"/>
              </w:rPr>
            </w:pPr>
          </w:p>
        </w:tc>
        <w:tc>
          <w:tcPr>
            <w:tcW w:w="392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F6431" w:rsidRPr="00CF6431" w:rsidRDefault="00CF6431" w:rsidP="00CF6431">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Priešistorė. Senieji baltų verslai.</w:t>
            </w:r>
          </w:p>
        </w:tc>
        <w:tc>
          <w:tcPr>
            <w:tcW w:w="174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F6431" w:rsidRPr="00CF6431" w:rsidRDefault="00CF6431" w:rsidP="00CF6431">
            <w:pPr>
              <w:suppressAutoHyphens w:val="0"/>
              <w:autoSpaceDN/>
              <w:spacing w:before="100" w:beforeAutospacing="1" w:after="100" w:afterAutospacing="1"/>
              <w:jc w:val="both"/>
              <w:textAlignment w:val="auto"/>
              <w:rPr>
                <w:rFonts w:eastAsia="Times New Roman"/>
                <w:color w:val="000000"/>
                <w:lang w:eastAsia="lt-LT"/>
              </w:rPr>
            </w:pPr>
            <w:r w:rsidRPr="00CF6431">
              <w:rPr>
                <w:rFonts w:eastAsia="Times New Roman"/>
                <w:color w:val="000000"/>
                <w:lang w:eastAsia="lt-LT"/>
              </w:rPr>
              <w:t>Istorija</w:t>
            </w:r>
          </w:p>
        </w:tc>
        <w:tc>
          <w:tcPr>
            <w:tcW w:w="1042" w:type="dxa"/>
            <w:tcBorders>
              <w:top w:val="single" w:sz="4" w:space="0" w:color="auto"/>
              <w:left w:val="nil"/>
              <w:bottom w:val="single" w:sz="8" w:space="0" w:color="auto"/>
              <w:right w:val="single" w:sz="4" w:space="0" w:color="auto"/>
            </w:tcBorders>
          </w:tcPr>
          <w:p w:rsidR="00CF6431" w:rsidRPr="00CF6431" w:rsidRDefault="00CF6431" w:rsidP="00CF6431">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7</w:t>
            </w:r>
          </w:p>
        </w:tc>
        <w:tc>
          <w:tcPr>
            <w:tcW w:w="1955" w:type="dxa"/>
            <w:gridSpan w:val="2"/>
            <w:tcBorders>
              <w:top w:val="single" w:sz="4" w:space="0" w:color="auto"/>
              <w:left w:val="single" w:sz="4" w:space="0" w:color="auto"/>
              <w:bottom w:val="single" w:sz="8" w:space="0" w:color="auto"/>
              <w:right w:val="single" w:sz="8" w:space="0" w:color="auto"/>
            </w:tcBorders>
          </w:tcPr>
          <w:p w:rsidR="00CF6431" w:rsidRPr="00CF6431" w:rsidRDefault="00CF6431" w:rsidP="00CF6431">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2 val.</w:t>
            </w:r>
          </w:p>
        </w:tc>
      </w:tr>
      <w:tr w:rsidR="00CF6431" w:rsidRPr="00CF6431" w:rsidTr="003A20C1">
        <w:trPr>
          <w:trHeight w:val="460"/>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6431" w:rsidRPr="00CF6431" w:rsidRDefault="00CF6431" w:rsidP="00CF6431">
            <w:pPr>
              <w:numPr>
                <w:ilvl w:val="0"/>
                <w:numId w:val="17"/>
              </w:numPr>
              <w:suppressAutoHyphens w:val="0"/>
              <w:autoSpaceDN/>
              <w:textAlignment w:val="auto"/>
              <w:rPr>
                <w:rFonts w:eastAsia="Times New Roman"/>
                <w:lang w:eastAsia="lt-LT"/>
              </w:rPr>
            </w:pPr>
          </w:p>
        </w:tc>
        <w:tc>
          <w:tcPr>
            <w:tcW w:w="3923" w:type="dxa"/>
            <w:tcBorders>
              <w:top w:val="nil"/>
              <w:left w:val="nil"/>
              <w:bottom w:val="single" w:sz="8" w:space="0" w:color="auto"/>
              <w:right w:val="single" w:sz="8" w:space="0" w:color="auto"/>
            </w:tcBorders>
            <w:tcMar>
              <w:top w:w="0" w:type="dxa"/>
              <w:left w:w="108" w:type="dxa"/>
              <w:bottom w:w="0" w:type="dxa"/>
              <w:right w:w="108" w:type="dxa"/>
            </w:tcMar>
            <w:vAlign w:val="center"/>
          </w:tcPr>
          <w:p w:rsidR="00CF6431" w:rsidRPr="00CF6431" w:rsidRDefault="00CF6431" w:rsidP="00CF6431">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Žmogaus šalinimo sistema. Psichiką veikiančių medžiagų poveikis org</w:t>
            </w:r>
            <w:r w:rsidRPr="00CF6431">
              <w:rPr>
                <w:rFonts w:eastAsia="Times New Roman"/>
                <w:color w:val="000000"/>
                <w:lang w:eastAsia="lt-LT"/>
              </w:rPr>
              <w:t>a</w:t>
            </w:r>
            <w:r w:rsidRPr="00CF6431">
              <w:rPr>
                <w:rFonts w:eastAsia="Times New Roman"/>
                <w:color w:val="000000"/>
                <w:lang w:eastAsia="lt-LT"/>
              </w:rPr>
              <w:t>nizmui.</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CF6431" w:rsidRPr="00CF6431" w:rsidRDefault="00CF6431" w:rsidP="00CF6431">
            <w:pPr>
              <w:suppressAutoHyphens w:val="0"/>
              <w:autoSpaceDN/>
              <w:spacing w:before="100" w:beforeAutospacing="1" w:after="100" w:afterAutospacing="1"/>
              <w:jc w:val="both"/>
              <w:textAlignment w:val="auto"/>
              <w:rPr>
                <w:rFonts w:eastAsia="Times New Roman"/>
                <w:color w:val="000000"/>
                <w:lang w:eastAsia="lt-LT"/>
              </w:rPr>
            </w:pPr>
            <w:r w:rsidRPr="00CF6431">
              <w:rPr>
                <w:rFonts w:eastAsia="Times New Roman"/>
                <w:color w:val="000000"/>
                <w:lang w:eastAsia="lt-LT"/>
              </w:rPr>
              <w:t>Biologija</w:t>
            </w:r>
          </w:p>
        </w:tc>
        <w:tc>
          <w:tcPr>
            <w:tcW w:w="1042" w:type="dxa"/>
            <w:tcBorders>
              <w:top w:val="nil"/>
              <w:left w:val="nil"/>
              <w:bottom w:val="single" w:sz="8" w:space="0" w:color="auto"/>
              <w:right w:val="single" w:sz="4" w:space="0" w:color="auto"/>
            </w:tcBorders>
          </w:tcPr>
          <w:p w:rsidR="00CF6431" w:rsidRPr="00CF6431" w:rsidRDefault="00CF6431" w:rsidP="00CF6431">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7</w:t>
            </w:r>
          </w:p>
        </w:tc>
        <w:tc>
          <w:tcPr>
            <w:tcW w:w="1955" w:type="dxa"/>
            <w:gridSpan w:val="2"/>
            <w:tcBorders>
              <w:top w:val="nil"/>
              <w:left w:val="single" w:sz="4" w:space="0" w:color="auto"/>
              <w:bottom w:val="single" w:sz="8" w:space="0" w:color="auto"/>
              <w:right w:val="single" w:sz="8" w:space="0" w:color="auto"/>
            </w:tcBorders>
          </w:tcPr>
          <w:p w:rsidR="00CF6431" w:rsidRPr="00CF6431" w:rsidRDefault="00CF6431" w:rsidP="00CF6431">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1 val.</w:t>
            </w:r>
          </w:p>
        </w:tc>
      </w:tr>
      <w:tr w:rsidR="00CF6431" w:rsidRPr="00CF6431" w:rsidTr="003A20C1">
        <w:trPr>
          <w:trHeight w:val="485"/>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6431" w:rsidRPr="00CF6431" w:rsidRDefault="00CF6431" w:rsidP="00CF6431">
            <w:pPr>
              <w:numPr>
                <w:ilvl w:val="0"/>
                <w:numId w:val="17"/>
              </w:numPr>
              <w:suppressAutoHyphens w:val="0"/>
              <w:autoSpaceDN/>
              <w:textAlignment w:val="auto"/>
              <w:rPr>
                <w:rFonts w:eastAsia="Times New Roman"/>
                <w:lang w:eastAsia="lt-LT"/>
              </w:rPr>
            </w:pPr>
          </w:p>
        </w:tc>
        <w:tc>
          <w:tcPr>
            <w:tcW w:w="3923" w:type="dxa"/>
            <w:tcBorders>
              <w:top w:val="nil"/>
              <w:left w:val="nil"/>
              <w:bottom w:val="single" w:sz="8" w:space="0" w:color="auto"/>
              <w:right w:val="single" w:sz="8" w:space="0" w:color="auto"/>
            </w:tcBorders>
            <w:tcMar>
              <w:top w:w="0" w:type="dxa"/>
              <w:left w:w="108" w:type="dxa"/>
              <w:bottom w:w="0" w:type="dxa"/>
              <w:right w:w="108" w:type="dxa"/>
            </w:tcMar>
            <w:vAlign w:val="center"/>
          </w:tcPr>
          <w:p w:rsidR="00CF6431" w:rsidRPr="00CF6431" w:rsidRDefault="00CF6431" w:rsidP="00CF6431">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Fizikiniai reiškiniai. Tiesiaeigis švi</w:t>
            </w:r>
            <w:r w:rsidRPr="00CF6431">
              <w:rPr>
                <w:rFonts w:eastAsia="Times New Roman"/>
                <w:color w:val="000000"/>
                <w:lang w:eastAsia="lt-LT"/>
              </w:rPr>
              <w:t>e</w:t>
            </w:r>
            <w:r w:rsidRPr="00CF6431">
              <w:rPr>
                <w:rFonts w:eastAsia="Times New Roman"/>
                <w:color w:val="000000"/>
                <w:lang w:eastAsia="lt-LT"/>
              </w:rPr>
              <w:t>sos sklidimas. Skaidrieji ir neskai</w:t>
            </w:r>
            <w:r w:rsidRPr="00CF6431">
              <w:rPr>
                <w:rFonts w:eastAsia="Times New Roman"/>
                <w:color w:val="000000"/>
                <w:lang w:eastAsia="lt-LT"/>
              </w:rPr>
              <w:t>d</w:t>
            </w:r>
            <w:r w:rsidRPr="00CF6431">
              <w:rPr>
                <w:rFonts w:eastAsia="Times New Roman"/>
                <w:color w:val="000000"/>
                <w:lang w:eastAsia="lt-LT"/>
              </w:rPr>
              <w:t>rieji kūnai.</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CF6431" w:rsidRPr="00CF6431" w:rsidRDefault="00CF6431" w:rsidP="00CF6431">
            <w:pPr>
              <w:suppressAutoHyphens w:val="0"/>
              <w:autoSpaceDN/>
              <w:spacing w:before="100" w:beforeAutospacing="1" w:after="100" w:afterAutospacing="1"/>
              <w:jc w:val="both"/>
              <w:textAlignment w:val="auto"/>
              <w:rPr>
                <w:rFonts w:eastAsia="Times New Roman"/>
                <w:color w:val="000000"/>
                <w:lang w:eastAsia="lt-LT"/>
              </w:rPr>
            </w:pPr>
            <w:r w:rsidRPr="00CF6431">
              <w:rPr>
                <w:rFonts w:eastAsia="Times New Roman"/>
                <w:color w:val="000000"/>
                <w:lang w:eastAsia="lt-LT"/>
              </w:rPr>
              <w:t>Fizika</w:t>
            </w:r>
          </w:p>
        </w:tc>
        <w:tc>
          <w:tcPr>
            <w:tcW w:w="1042" w:type="dxa"/>
            <w:tcBorders>
              <w:top w:val="nil"/>
              <w:left w:val="nil"/>
              <w:bottom w:val="single" w:sz="8" w:space="0" w:color="auto"/>
              <w:right w:val="single" w:sz="4" w:space="0" w:color="auto"/>
            </w:tcBorders>
          </w:tcPr>
          <w:p w:rsidR="00CF6431" w:rsidRPr="00CF6431" w:rsidRDefault="00CF6431" w:rsidP="00CF6431">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7</w:t>
            </w:r>
          </w:p>
        </w:tc>
        <w:tc>
          <w:tcPr>
            <w:tcW w:w="1955" w:type="dxa"/>
            <w:gridSpan w:val="2"/>
            <w:tcBorders>
              <w:top w:val="nil"/>
              <w:left w:val="single" w:sz="4" w:space="0" w:color="auto"/>
              <w:bottom w:val="single" w:sz="8" w:space="0" w:color="auto"/>
              <w:right w:val="single" w:sz="8" w:space="0" w:color="auto"/>
            </w:tcBorders>
          </w:tcPr>
          <w:p w:rsidR="00CF6431" w:rsidRPr="00CF6431" w:rsidRDefault="00CF6431" w:rsidP="00CF6431">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3 val.</w:t>
            </w:r>
          </w:p>
        </w:tc>
      </w:tr>
      <w:tr w:rsidR="00CF6431" w:rsidRPr="00CF6431" w:rsidTr="003A20C1">
        <w:trPr>
          <w:trHeight w:val="485"/>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6431" w:rsidRPr="00CF6431" w:rsidRDefault="00CF6431" w:rsidP="00CF6431">
            <w:pPr>
              <w:numPr>
                <w:ilvl w:val="0"/>
                <w:numId w:val="17"/>
              </w:numPr>
              <w:suppressAutoHyphens w:val="0"/>
              <w:autoSpaceDN/>
              <w:textAlignment w:val="auto"/>
              <w:rPr>
                <w:rFonts w:eastAsia="Times New Roman"/>
                <w:lang w:eastAsia="lt-LT"/>
              </w:rPr>
            </w:pPr>
          </w:p>
        </w:tc>
        <w:tc>
          <w:tcPr>
            <w:tcW w:w="3923" w:type="dxa"/>
            <w:tcBorders>
              <w:top w:val="nil"/>
              <w:left w:val="nil"/>
              <w:bottom w:val="single" w:sz="8" w:space="0" w:color="auto"/>
              <w:right w:val="single" w:sz="8" w:space="0" w:color="auto"/>
            </w:tcBorders>
            <w:tcMar>
              <w:top w:w="0" w:type="dxa"/>
              <w:left w:w="108" w:type="dxa"/>
              <w:bottom w:w="0" w:type="dxa"/>
              <w:right w:w="108" w:type="dxa"/>
            </w:tcMar>
            <w:vAlign w:val="center"/>
          </w:tcPr>
          <w:p w:rsidR="00CF6431" w:rsidRPr="00CF6431" w:rsidRDefault="00CF6431" w:rsidP="00CF6431">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Kartojimo pamoka, Iš skyriaus ,,Ant Romos imperijos griūvėsių“.</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CF6431" w:rsidRPr="00CF6431" w:rsidRDefault="00CF6431" w:rsidP="00CF6431">
            <w:pPr>
              <w:suppressAutoHyphens w:val="0"/>
              <w:autoSpaceDN/>
              <w:spacing w:before="100" w:beforeAutospacing="1" w:after="100" w:afterAutospacing="1"/>
              <w:jc w:val="both"/>
              <w:textAlignment w:val="auto"/>
              <w:rPr>
                <w:rFonts w:eastAsia="Times New Roman"/>
                <w:color w:val="000000"/>
                <w:lang w:eastAsia="lt-LT"/>
              </w:rPr>
            </w:pPr>
            <w:r w:rsidRPr="00CF6431">
              <w:rPr>
                <w:rFonts w:eastAsia="Times New Roman"/>
                <w:color w:val="000000"/>
                <w:lang w:eastAsia="lt-LT"/>
              </w:rPr>
              <w:t>Istorija</w:t>
            </w:r>
          </w:p>
        </w:tc>
        <w:tc>
          <w:tcPr>
            <w:tcW w:w="1042" w:type="dxa"/>
            <w:tcBorders>
              <w:top w:val="nil"/>
              <w:left w:val="nil"/>
              <w:bottom w:val="single" w:sz="8" w:space="0" w:color="auto"/>
              <w:right w:val="single" w:sz="4" w:space="0" w:color="auto"/>
            </w:tcBorders>
          </w:tcPr>
          <w:p w:rsidR="00CF6431" w:rsidRPr="00CF6431" w:rsidRDefault="00CF6431" w:rsidP="00CF6431">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7</w:t>
            </w:r>
          </w:p>
        </w:tc>
        <w:tc>
          <w:tcPr>
            <w:tcW w:w="1955" w:type="dxa"/>
            <w:gridSpan w:val="2"/>
            <w:tcBorders>
              <w:top w:val="nil"/>
              <w:left w:val="single" w:sz="4" w:space="0" w:color="auto"/>
              <w:bottom w:val="single" w:sz="8" w:space="0" w:color="auto"/>
              <w:right w:val="single" w:sz="8" w:space="0" w:color="auto"/>
            </w:tcBorders>
          </w:tcPr>
          <w:p w:rsidR="00CF6431" w:rsidRPr="00CF6431" w:rsidRDefault="00CF6431" w:rsidP="00CF6431">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1 val.</w:t>
            </w:r>
          </w:p>
        </w:tc>
      </w:tr>
      <w:tr w:rsidR="00CF6431" w:rsidRPr="00CF6431" w:rsidTr="003A20C1">
        <w:trPr>
          <w:trHeight w:val="460"/>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6431" w:rsidRPr="00CF6431" w:rsidRDefault="00CF6431" w:rsidP="00CF6431">
            <w:pPr>
              <w:numPr>
                <w:ilvl w:val="0"/>
                <w:numId w:val="17"/>
              </w:numPr>
              <w:suppressAutoHyphens w:val="0"/>
              <w:autoSpaceDN/>
              <w:textAlignment w:val="auto"/>
              <w:rPr>
                <w:rFonts w:eastAsia="Times New Roman"/>
                <w:lang w:eastAsia="lt-LT"/>
              </w:rPr>
            </w:pPr>
          </w:p>
        </w:tc>
        <w:tc>
          <w:tcPr>
            <w:tcW w:w="3923" w:type="dxa"/>
            <w:tcBorders>
              <w:top w:val="nil"/>
              <w:left w:val="nil"/>
              <w:bottom w:val="single" w:sz="8" w:space="0" w:color="auto"/>
              <w:right w:val="single" w:sz="8" w:space="0" w:color="auto"/>
            </w:tcBorders>
            <w:tcMar>
              <w:top w:w="0" w:type="dxa"/>
              <w:left w:w="108" w:type="dxa"/>
              <w:bottom w:w="0" w:type="dxa"/>
              <w:right w:w="108" w:type="dxa"/>
            </w:tcMar>
            <w:vAlign w:val="center"/>
          </w:tcPr>
          <w:p w:rsidR="00CF6431" w:rsidRPr="00CF6431" w:rsidRDefault="00CF6431" w:rsidP="00CF6431">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Respublikos nuopolis ir žlugimas.</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CF6431" w:rsidRPr="00CF6431" w:rsidRDefault="00CF6431" w:rsidP="00CF6431">
            <w:pPr>
              <w:suppressAutoHyphens w:val="0"/>
              <w:autoSpaceDN/>
              <w:spacing w:before="100" w:beforeAutospacing="1" w:after="100" w:afterAutospacing="1"/>
              <w:jc w:val="both"/>
              <w:textAlignment w:val="auto"/>
              <w:rPr>
                <w:rFonts w:eastAsia="Times New Roman"/>
                <w:color w:val="000000"/>
                <w:lang w:eastAsia="lt-LT"/>
              </w:rPr>
            </w:pPr>
            <w:r w:rsidRPr="00CF6431">
              <w:rPr>
                <w:rFonts w:eastAsia="Times New Roman"/>
                <w:color w:val="000000"/>
                <w:lang w:eastAsia="lt-LT"/>
              </w:rPr>
              <w:t>Istorija</w:t>
            </w:r>
          </w:p>
        </w:tc>
        <w:tc>
          <w:tcPr>
            <w:tcW w:w="1042" w:type="dxa"/>
            <w:tcBorders>
              <w:top w:val="nil"/>
              <w:left w:val="nil"/>
              <w:bottom w:val="single" w:sz="8" w:space="0" w:color="auto"/>
              <w:right w:val="single" w:sz="4" w:space="0" w:color="auto"/>
            </w:tcBorders>
          </w:tcPr>
          <w:p w:rsidR="00CF6431" w:rsidRPr="00CF6431" w:rsidRDefault="00CF6431" w:rsidP="00CF6431">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7</w:t>
            </w:r>
          </w:p>
        </w:tc>
        <w:tc>
          <w:tcPr>
            <w:tcW w:w="1955" w:type="dxa"/>
            <w:gridSpan w:val="2"/>
            <w:tcBorders>
              <w:top w:val="nil"/>
              <w:left w:val="single" w:sz="4" w:space="0" w:color="auto"/>
              <w:bottom w:val="single" w:sz="8" w:space="0" w:color="auto"/>
              <w:right w:val="single" w:sz="8" w:space="0" w:color="auto"/>
            </w:tcBorders>
          </w:tcPr>
          <w:p w:rsidR="00CF6431" w:rsidRPr="00CF6431" w:rsidRDefault="00CF6431" w:rsidP="00CF6431">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1 val.</w:t>
            </w:r>
          </w:p>
        </w:tc>
      </w:tr>
      <w:tr w:rsidR="00CF6431" w:rsidRPr="00CF6431" w:rsidTr="003A20C1">
        <w:trPr>
          <w:trHeight w:val="485"/>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6431" w:rsidRPr="00CF6431" w:rsidRDefault="00CF6431" w:rsidP="00CF6431">
            <w:pPr>
              <w:numPr>
                <w:ilvl w:val="0"/>
                <w:numId w:val="17"/>
              </w:numPr>
              <w:suppressAutoHyphens w:val="0"/>
              <w:autoSpaceDN/>
              <w:textAlignment w:val="auto"/>
              <w:rPr>
                <w:rFonts w:eastAsia="Times New Roman"/>
                <w:lang w:eastAsia="lt-LT"/>
              </w:rPr>
            </w:pPr>
          </w:p>
        </w:tc>
        <w:tc>
          <w:tcPr>
            <w:tcW w:w="3923" w:type="dxa"/>
            <w:tcBorders>
              <w:top w:val="nil"/>
              <w:left w:val="nil"/>
              <w:bottom w:val="single" w:sz="8" w:space="0" w:color="auto"/>
              <w:right w:val="single" w:sz="8" w:space="0" w:color="auto"/>
            </w:tcBorders>
            <w:tcMar>
              <w:top w:w="0" w:type="dxa"/>
              <w:left w:w="108" w:type="dxa"/>
              <w:bottom w:w="0" w:type="dxa"/>
              <w:right w:w="108" w:type="dxa"/>
            </w:tcMar>
            <w:vAlign w:val="center"/>
          </w:tcPr>
          <w:p w:rsidR="00CF6431" w:rsidRPr="00CF6431" w:rsidRDefault="00CF6431" w:rsidP="00CF6431">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 xml:space="preserve"> Afrikos savanos gyvūnija ir augalija.</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CF6431" w:rsidRPr="00CF6431" w:rsidRDefault="00CF6431" w:rsidP="00CF6431">
            <w:pPr>
              <w:suppressAutoHyphens w:val="0"/>
              <w:autoSpaceDN/>
              <w:spacing w:before="100" w:beforeAutospacing="1" w:after="100" w:afterAutospacing="1"/>
              <w:jc w:val="both"/>
              <w:textAlignment w:val="auto"/>
              <w:rPr>
                <w:rFonts w:eastAsia="Times New Roman"/>
                <w:color w:val="000000"/>
                <w:lang w:eastAsia="lt-LT"/>
              </w:rPr>
            </w:pPr>
            <w:r w:rsidRPr="00CF6431">
              <w:rPr>
                <w:rFonts w:eastAsia="Times New Roman"/>
                <w:color w:val="000000"/>
                <w:lang w:eastAsia="lt-LT"/>
              </w:rPr>
              <w:t>Geografija</w:t>
            </w:r>
          </w:p>
        </w:tc>
        <w:tc>
          <w:tcPr>
            <w:tcW w:w="1042" w:type="dxa"/>
            <w:tcBorders>
              <w:top w:val="nil"/>
              <w:left w:val="nil"/>
              <w:bottom w:val="single" w:sz="8" w:space="0" w:color="auto"/>
              <w:right w:val="single" w:sz="4" w:space="0" w:color="auto"/>
            </w:tcBorders>
          </w:tcPr>
          <w:p w:rsidR="00CF6431" w:rsidRPr="00CF6431" w:rsidRDefault="00CF6431" w:rsidP="00CF6431">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7</w:t>
            </w:r>
          </w:p>
        </w:tc>
        <w:tc>
          <w:tcPr>
            <w:tcW w:w="1955" w:type="dxa"/>
            <w:gridSpan w:val="2"/>
            <w:tcBorders>
              <w:top w:val="nil"/>
              <w:left w:val="single" w:sz="4" w:space="0" w:color="auto"/>
              <w:bottom w:val="single" w:sz="8" w:space="0" w:color="auto"/>
              <w:right w:val="single" w:sz="8" w:space="0" w:color="auto"/>
            </w:tcBorders>
          </w:tcPr>
          <w:p w:rsidR="00CF6431" w:rsidRPr="00CF6431" w:rsidRDefault="00CF6431" w:rsidP="00CF6431">
            <w:pPr>
              <w:suppressAutoHyphens w:val="0"/>
              <w:autoSpaceDN/>
              <w:spacing w:before="100" w:beforeAutospacing="1" w:after="100" w:afterAutospacing="1"/>
              <w:jc w:val="both"/>
              <w:textAlignment w:val="auto"/>
              <w:rPr>
                <w:rFonts w:eastAsia="Times New Roman"/>
                <w:color w:val="000000"/>
                <w:lang w:eastAsia="lt-LT"/>
              </w:rPr>
            </w:pPr>
            <w:r w:rsidRPr="00CF6431">
              <w:rPr>
                <w:rFonts w:eastAsia="Times New Roman"/>
                <w:color w:val="000000"/>
                <w:lang w:eastAsia="lt-LT"/>
              </w:rPr>
              <w:t>1 val.</w:t>
            </w:r>
          </w:p>
        </w:tc>
      </w:tr>
      <w:tr w:rsidR="00CF6431" w:rsidRPr="00CF6431" w:rsidTr="003A20C1">
        <w:trPr>
          <w:trHeight w:val="485"/>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6431" w:rsidRPr="00CF6431" w:rsidRDefault="00CF6431" w:rsidP="00CF6431">
            <w:pPr>
              <w:numPr>
                <w:ilvl w:val="0"/>
                <w:numId w:val="17"/>
              </w:numPr>
              <w:suppressAutoHyphens w:val="0"/>
              <w:autoSpaceDN/>
              <w:textAlignment w:val="auto"/>
              <w:rPr>
                <w:rFonts w:eastAsia="Times New Roman"/>
                <w:lang w:eastAsia="lt-LT"/>
              </w:rPr>
            </w:pPr>
          </w:p>
        </w:tc>
        <w:tc>
          <w:tcPr>
            <w:tcW w:w="3923" w:type="dxa"/>
            <w:tcBorders>
              <w:top w:val="nil"/>
              <w:left w:val="nil"/>
              <w:bottom w:val="single" w:sz="8" w:space="0" w:color="auto"/>
              <w:right w:val="single" w:sz="8" w:space="0" w:color="auto"/>
            </w:tcBorders>
            <w:tcMar>
              <w:top w:w="0" w:type="dxa"/>
              <w:left w:w="108" w:type="dxa"/>
              <w:bottom w:w="0" w:type="dxa"/>
              <w:right w:w="108" w:type="dxa"/>
            </w:tcMar>
            <w:vAlign w:val="cente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Elektros srovė.</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Fizika</w:t>
            </w:r>
          </w:p>
        </w:tc>
        <w:tc>
          <w:tcPr>
            <w:tcW w:w="1042" w:type="dxa"/>
            <w:tcBorders>
              <w:top w:val="nil"/>
              <w:left w:val="nil"/>
              <w:bottom w:val="single" w:sz="8" w:space="0" w:color="auto"/>
              <w:right w:val="single" w:sz="4"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7</w:t>
            </w:r>
          </w:p>
        </w:tc>
        <w:tc>
          <w:tcPr>
            <w:tcW w:w="1955" w:type="dxa"/>
            <w:gridSpan w:val="2"/>
            <w:tcBorders>
              <w:top w:val="nil"/>
              <w:left w:val="single" w:sz="4" w:space="0" w:color="auto"/>
              <w:bottom w:val="single" w:sz="8" w:space="0" w:color="auto"/>
              <w:right w:val="single" w:sz="8"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1 val.</w:t>
            </w:r>
          </w:p>
        </w:tc>
      </w:tr>
      <w:tr w:rsidR="00CF6431" w:rsidRPr="00CF6431" w:rsidTr="003A20C1">
        <w:trPr>
          <w:trHeight w:val="485"/>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6431" w:rsidRPr="00CF6431" w:rsidRDefault="00CF6431" w:rsidP="00CF6431">
            <w:pPr>
              <w:numPr>
                <w:ilvl w:val="0"/>
                <w:numId w:val="17"/>
              </w:numPr>
              <w:suppressAutoHyphens w:val="0"/>
              <w:autoSpaceDN/>
              <w:textAlignment w:val="auto"/>
              <w:rPr>
                <w:rFonts w:eastAsia="Times New Roman"/>
                <w:lang w:eastAsia="lt-LT"/>
              </w:rPr>
            </w:pPr>
          </w:p>
        </w:tc>
        <w:tc>
          <w:tcPr>
            <w:tcW w:w="3923" w:type="dxa"/>
            <w:tcBorders>
              <w:top w:val="nil"/>
              <w:left w:val="nil"/>
              <w:bottom w:val="single" w:sz="8" w:space="0" w:color="auto"/>
              <w:right w:val="single" w:sz="8" w:space="0" w:color="auto"/>
            </w:tcBorders>
            <w:tcMar>
              <w:top w:w="0" w:type="dxa"/>
              <w:left w:w="108" w:type="dxa"/>
              <w:bottom w:w="0" w:type="dxa"/>
              <w:right w:w="108" w:type="dxa"/>
            </w:tcMar>
            <w:vAlign w:val="cente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Kampai. Keturkampiai.</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Matematika</w:t>
            </w:r>
          </w:p>
        </w:tc>
        <w:tc>
          <w:tcPr>
            <w:tcW w:w="1042" w:type="dxa"/>
            <w:tcBorders>
              <w:top w:val="nil"/>
              <w:left w:val="nil"/>
              <w:bottom w:val="single" w:sz="8" w:space="0" w:color="auto"/>
              <w:right w:val="single" w:sz="4"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7</w:t>
            </w:r>
          </w:p>
        </w:tc>
        <w:tc>
          <w:tcPr>
            <w:tcW w:w="1955" w:type="dxa"/>
            <w:gridSpan w:val="2"/>
            <w:tcBorders>
              <w:top w:val="nil"/>
              <w:left w:val="single" w:sz="4" w:space="0" w:color="auto"/>
              <w:bottom w:val="single" w:sz="8" w:space="0" w:color="auto"/>
              <w:right w:val="single" w:sz="8"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2 val.</w:t>
            </w:r>
          </w:p>
        </w:tc>
      </w:tr>
      <w:tr w:rsidR="00CF6431" w:rsidRPr="00CF6431" w:rsidTr="003A20C1">
        <w:trPr>
          <w:trHeight w:val="413"/>
          <w:jc w:val="center"/>
        </w:trPr>
        <w:tc>
          <w:tcPr>
            <w:tcW w:w="985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431" w:rsidRPr="00CF6431" w:rsidRDefault="00CF6431" w:rsidP="00CF6431">
            <w:pPr>
              <w:suppressAutoHyphens w:val="0"/>
              <w:autoSpaceDN/>
              <w:textAlignment w:val="auto"/>
              <w:rPr>
                <w:rFonts w:eastAsia="Times New Roman"/>
                <w:lang w:eastAsia="lt-LT"/>
              </w:rPr>
            </w:pPr>
          </w:p>
          <w:p w:rsidR="00CF6431" w:rsidRPr="00CF6431" w:rsidRDefault="00CF6431" w:rsidP="00CF6431">
            <w:pPr>
              <w:suppressAutoHyphens w:val="0"/>
              <w:autoSpaceDN/>
              <w:jc w:val="center"/>
              <w:textAlignment w:val="auto"/>
              <w:rPr>
                <w:rFonts w:eastAsia="Times New Roman"/>
                <w:b/>
                <w:lang w:eastAsia="lt-LT"/>
              </w:rPr>
            </w:pPr>
            <w:r w:rsidRPr="00CF6431">
              <w:rPr>
                <w:rFonts w:eastAsia="Times New Roman"/>
                <w:b/>
                <w:lang w:eastAsia="lt-LT"/>
              </w:rPr>
              <w:t>II pusmetis</w:t>
            </w:r>
          </w:p>
          <w:p w:rsidR="00CF6431" w:rsidRPr="00CF6431" w:rsidRDefault="00CF6431" w:rsidP="00CF6431">
            <w:pPr>
              <w:suppressAutoHyphens w:val="0"/>
              <w:autoSpaceDN/>
              <w:textAlignment w:val="auto"/>
              <w:rPr>
                <w:rFonts w:eastAsia="Times New Roman"/>
                <w:lang w:eastAsia="lt-LT"/>
              </w:rPr>
            </w:pPr>
          </w:p>
        </w:tc>
      </w:tr>
      <w:tr w:rsidR="00CF6431" w:rsidRPr="00CF6431" w:rsidTr="003A20C1">
        <w:trPr>
          <w:trHeight w:val="413"/>
          <w:jc w:val="center"/>
        </w:trPr>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431" w:rsidRPr="00CF6431" w:rsidRDefault="00CF6431" w:rsidP="00CF6431">
            <w:pPr>
              <w:numPr>
                <w:ilvl w:val="0"/>
                <w:numId w:val="18"/>
              </w:numPr>
              <w:suppressAutoHyphens w:val="0"/>
              <w:autoSpaceDN/>
              <w:textAlignment w:val="auto"/>
              <w:rPr>
                <w:rFonts w:eastAsia="Times New Roman"/>
                <w:lang w:eastAsia="lt-LT"/>
              </w:rPr>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Braižome tiesės ir taško atžvilgiu simetriškas figūras. Laipsnių su sve</w:t>
            </w:r>
            <w:r w:rsidRPr="00CF6431">
              <w:rPr>
                <w:rFonts w:eastAsia="Times New Roman"/>
                <w:lang w:eastAsia="lt-LT"/>
              </w:rPr>
              <w:t>i</w:t>
            </w:r>
            <w:r w:rsidRPr="00CF6431">
              <w:rPr>
                <w:rFonts w:eastAsia="Times New Roman"/>
                <w:lang w:eastAsia="lt-LT"/>
              </w:rPr>
              <w:t xml:space="preserve">kuoju rodikliais savybės. </w:t>
            </w:r>
          </w:p>
        </w:tc>
        <w:tc>
          <w:tcPr>
            <w:tcW w:w="1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 xml:space="preserve">Matematika </w:t>
            </w:r>
          </w:p>
        </w:tc>
        <w:tc>
          <w:tcPr>
            <w:tcW w:w="1042" w:type="dxa"/>
            <w:tcBorders>
              <w:top w:val="single" w:sz="4" w:space="0" w:color="auto"/>
              <w:left w:val="single" w:sz="4" w:space="0" w:color="auto"/>
              <w:bottom w:val="single" w:sz="4" w:space="0" w:color="auto"/>
              <w:right w:val="single" w:sz="4"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8</w:t>
            </w:r>
          </w:p>
        </w:tc>
        <w:tc>
          <w:tcPr>
            <w:tcW w:w="1955" w:type="dxa"/>
            <w:gridSpan w:val="2"/>
            <w:tcBorders>
              <w:top w:val="single" w:sz="4" w:space="0" w:color="auto"/>
              <w:left w:val="single" w:sz="4" w:space="0" w:color="auto"/>
              <w:bottom w:val="single" w:sz="4" w:space="0" w:color="auto"/>
              <w:right w:val="single" w:sz="4"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3 val.</w:t>
            </w:r>
          </w:p>
        </w:tc>
      </w:tr>
      <w:tr w:rsidR="00CF6431" w:rsidRPr="00CF6431" w:rsidTr="003A20C1">
        <w:trPr>
          <w:trHeight w:val="413"/>
          <w:jc w:val="center"/>
        </w:trPr>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431" w:rsidRPr="00CF6431" w:rsidRDefault="00CF6431" w:rsidP="00CF6431">
            <w:pPr>
              <w:numPr>
                <w:ilvl w:val="0"/>
                <w:numId w:val="18"/>
              </w:numPr>
              <w:suppressAutoHyphens w:val="0"/>
              <w:autoSpaceDN/>
              <w:textAlignment w:val="auto"/>
              <w:rPr>
                <w:rFonts w:eastAsia="Times New Roman"/>
                <w:lang w:eastAsia="lt-LT"/>
              </w:rPr>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Kalbinių įgūdžių formavimas.</w:t>
            </w:r>
          </w:p>
        </w:tc>
        <w:tc>
          <w:tcPr>
            <w:tcW w:w="1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Lietuvių kalba</w:t>
            </w:r>
          </w:p>
        </w:tc>
        <w:tc>
          <w:tcPr>
            <w:tcW w:w="1042" w:type="dxa"/>
            <w:tcBorders>
              <w:top w:val="single" w:sz="4" w:space="0" w:color="auto"/>
              <w:left w:val="single" w:sz="4" w:space="0" w:color="auto"/>
              <w:bottom w:val="single" w:sz="4" w:space="0" w:color="auto"/>
              <w:right w:val="single" w:sz="4"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8</w:t>
            </w:r>
          </w:p>
        </w:tc>
        <w:tc>
          <w:tcPr>
            <w:tcW w:w="1955" w:type="dxa"/>
            <w:gridSpan w:val="2"/>
            <w:tcBorders>
              <w:top w:val="single" w:sz="4" w:space="0" w:color="auto"/>
              <w:left w:val="single" w:sz="4" w:space="0" w:color="auto"/>
              <w:bottom w:val="single" w:sz="4" w:space="0" w:color="auto"/>
              <w:right w:val="single" w:sz="4"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1 val.</w:t>
            </w:r>
          </w:p>
        </w:tc>
      </w:tr>
      <w:tr w:rsidR="00CF6431" w:rsidRPr="00CF6431" w:rsidTr="003A20C1">
        <w:trPr>
          <w:trHeight w:val="413"/>
          <w:jc w:val="center"/>
        </w:trPr>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431" w:rsidRPr="00CF6431" w:rsidRDefault="00CF6431" w:rsidP="00CF6431">
            <w:pPr>
              <w:numPr>
                <w:ilvl w:val="0"/>
                <w:numId w:val="18"/>
              </w:numPr>
              <w:suppressAutoHyphens w:val="0"/>
              <w:autoSpaceDN/>
              <w:textAlignment w:val="auto"/>
              <w:rPr>
                <w:rFonts w:eastAsia="Times New Roman"/>
                <w:lang w:eastAsia="lt-LT"/>
              </w:rPr>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Filmo ,,Oliveris Tvistas“ žiūrėjimas. Filmo ir romano palyginimas.</w:t>
            </w:r>
          </w:p>
        </w:tc>
        <w:tc>
          <w:tcPr>
            <w:tcW w:w="1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Lietuvių kalba.</w:t>
            </w:r>
          </w:p>
        </w:tc>
        <w:tc>
          <w:tcPr>
            <w:tcW w:w="1042" w:type="dxa"/>
            <w:tcBorders>
              <w:top w:val="single" w:sz="4" w:space="0" w:color="auto"/>
              <w:left w:val="single" w:sz="4" w:space="0" w:color="auto"/>
              <w:bottom w:val="single" w:sz="4" w:space="0" w:color="auto"/>
              <w:right w:val="single" w:sz="4"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8</w:t>
            </w:r>
          </w:p>
        </w:tc>
        <w:tc>
          <w:tcPr>
            <w:tcW w:w="1955" w:type="dxa"/>
            <w:gridSpan w:val="2"/>
            <w:tcBorders>
              <w:top w:val="single" w:sz="4" w:space="0" w:color="auto"/>
              <w:left w:val="single" w:sz="4" w:space="0" w:color="auto"/>
              <w:bottom w:val="single" w:sz="4" w:space="0" w:color="auto"/>
              <w:right w:val="single" w:sz="4"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1 val.</w:t>
            </w:r>
          </w:p>
        </w:tc>
      </w:tr>
      <w:tr w:rsidR="00CF6431" w:rsidRPr="00CF6431" w:rsidTr="003A20C1">
        <w:trPr>
          <w:trHeight w:val="413"/>
          <w:jc w:val="center"/>
        </w:trPr>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431" w:rsidRPr="00CF6431" w:rsidRDefault="00CF6431" w:rsidP="00CF6431">
            <w:pPr>
              <w:numPr>
                <w:ilvl w:val="0"/>
                <w:numId w:val="18"/>
              </w:numPr>
              <w:suppressAutoHyphens w:val="0"/>
              <w:autoSpaceDN/>
              <w:textAlignment w:val="auto"/>
              <w:rPr>
                <w:rFonts w:eastAsia="Times New Roman"/>
                <w:lang w:eastAsia="lt-LT"/>
              </w:rPr>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Kiekybinė mišinių sudėtis. Cheminiai indai ir laboratoriniai prietaisai.</w:t>
            </w:r>
          </w:p>
        </w:tc>
        <w:tc>
          <w:tcPr>
            <w:tcW w:w="1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Chemija</w:t>
            </w:r>
          </w:p>
        </w:tc>
        <w:tc>
          <w:tcPr>
            <w:tcW w:w="1042" w:type="dxa"/>
            <w:tcBorders>
              <w:top w:val="single" w:sz="4" w:space="0" w:color="auto"/>
              <w:left w:val="single" w:sz="4" w:space="0" w:color="auto"/>
              <w:bottom w:val="single" w:sz="4" w:space="0" w:color="auto"/>
              <w:right w:val="single" w:sz="4"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8</w:t>
            </w:r>
          </w:p>
        </w:tc>
        <w:tc>
          <w:tcPr>
            <w:tcW w:w="1955" w:type="dxa"/>
            <w:gridSpan w:val="2"/>
            <w:tcBorders>
              <w:top w:val="single" w:sz="4" w:space="0" w:color="auto"/>
              <w:left w:val="single" w:sz="4" w:space="0" w:color="auto"/>
              <w:bottom w:val="single" w:sz="4" w:space="0" w:color="auto"/>
              <w:right w:val="single" w:sz="4"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3 val.</w:t>
            </w:r>
          </w:p>
        </w:tc>
      </w:tr>
      <w:tr w:rsidR="00CF6431" w:rsidRPr="00CF6431" w:rsidTr="003A20C1">
        <w:trPr>
          <w:trHeight w:val="413"/>
          <w:jc w:val="center"/>
        </w:trPr>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431" w:rsidRPr="00CF6431" w:rsidRDefault="00CF6431" w:rsidP="00CF6431">
            <w:pPr>
              <w:numPr>
                <w:ilvl w:val="0"/>
                <w:numId w:val="18"/>
              </w:numPr>
              <w:suppressAutoHyphens w:val="0"/>
              <w:autoSpaceDN/>
              <w:textAlignment w:val="auto"/>
              <w:rPr>
                <w:rFonts w:eastAsia="Times New Roman"/>
                <w:lang w:eastAsia="lt-LT"/>
              </w:rPr>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Jėgos, masės ir pagreičio sąryšis. Trinties jėga. Mechaninė energija. Laisvasis ir priverstinis svyravimas.</w:t>
            </w:r>
          </w:p>
        </w:tc>
        <w:tc>
          <w:tcPr>
            <w:tcW w:w="1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Fizika</w:t>
            </w:r>
          </w:p>
        </w:tc>
        <w:tc>
          <w:tcPr>
            <w:tcW w:w="1042" w:type="dxa"/>
            <w:tcBorders>
              <w:top w:val="single" w:sz="4" w:space="0" w:color="auto"/>
              <w:left w:val="single" w:sz="4" w:space="0" w:color="auto"/>
              <w:bottom w:val="single" w:sz="4" w:space="0" w:color="auto"/>
              <w:right w:val="single" w:sz="4"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8</w:t>
            </w:r>
          </w:p>
        </w:tc>
        <w:tc>
          <w:tcPr>
            <w:tcW w:w="1955" w:type="dxa"/>
            <w:gridSpan w:val="2"/>
            <w:tcBorders>
              <w:top w:val="single" w:sz="4" w:space="0" w:color="auto"/>
              <w:left w:val="single" w:sz="4" w:space="0" w:color="auto"/>
              <w:bottom w:val="single" w:sz="4" w:space="0" w:color="auto"/>
              <w:right w:val="single" w:sz="4"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4 val.</w:t>
            </w:r>
          </w:p>
        </w:tc>
      </w:tr>
      <w:tr w:rsidR="00CF6431" w:rsidRPr="00CF6431" w:rsidTr="003A20C1">
        <w:trPr>
          <w:trHeight w:val="413"/>
          <w:jc w:val="center"/>
        </w:trPr>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431" w:rsidRPr="00CF6431" w:rsidRDefault="00CF6431" w:rsidP="00CF6431">
            <w:pPr>
              <w:numPr>
                <w:ilvl w:val="0"/>
                <w:numId w:val="18"/>
              </w:numPr>
              <w:suppressAutoHyphens w:val="0"/>
              <w:autoSpaceDN/>
              <w:textAlignment w:val="auto"/>
              <w:rPr>
                <w:rFonts w:eastAsia="Times New Roman"/>
                <w:lang w:eastAsia="lt-LT"/>
              </w:rPr>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Senjorai ir vasalai. Riterių pasaulis. Senovės Japonija ir Kinija.</w:t>
            </w:r>
          </w:p>
        </w:tc>
        <w:tc>
          <w:tcPr>
            <w:tcW w:w="1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Istorija</w:t>
            </w:r>
          </w:p>
        </w:tc>
        <w:tc>
          <w:tcPr>
            <w:tcW w:w="1042" w:type="dxa"/>
            <w:tcBorders>
              <w:top w:val="single" w:sz="4" w:space="0" w:color="auto"/>
              <w:left w:val="single" w:sz="4" w:space="0" w:color="auto"/>
              <w:bottom w:val="single" w:sz="4" w:space="0" w:color="auto"/>
              <w:right w:val="single" w:sz="4"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8</w:t>
            </w:r>
          </w:p>
        </w:tc>
        <w:tc>
          <w:tcPr>
            <w:tcW w:w="1955" w:type="dxa"/>
            <w:gridSpan w:val="2"/>
            <w:tcBorders>
              <w:top w:val="single" w:sz="4" w:space="0" w:color="auto"/>
              <w:left w:val="single" w:sz="4" w:space="0" w:color="auto"/>
              <w:bottom w:val="single" w:sz="4" w:space="0" w:color="auto"/>
              <w:right w:val="single" w:sz="4"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4 val.</w:t>
            </w:r>
          </w:p>
        </w:tc>
      </w:tr>
      <w:tr w:rsidR="00CF6431" w:rsidRPr="00CF6431" w:rsidTr="003A20C1">
        <w:trPr>
          <w:trHeight w:val="413"/>
          <w:jc w:val="center"/>
        </w:trPr>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431" w:rsidRPr="00CF6431" w:rsidRDefault="00CF6431" w:rsidP="00CF6431">
            <w:pPr>
              <w:numPr>
                <w:ilvl w:val="0"/>
                <w:numId w:val="18"/>
              </w:numPr>
              <w:suppressAutoHyphens w:val="0"/>
              <w:autoSpaceDN/>
              <w:textAlignment w:val="auto"/>
              <w:rPr>
                <w:rFonts w:eastAsia="Times New Roman"/>
                <w:lang w:eastAsia="lt-LT"/>
              </w:rPr>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Reklamos ruošimas.</w:t>
            </w:r>
          </w:p>
        </w:tc>
        <w:tc>
          <w:tcPr>
            <w:tcW w:w="1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Anglų kalba</w:t>
            </w:r>
          </w:p>
        </w:tc>
        <w:tc>
          <w:tcPr>
            <w:tcW w:w="1042" w:type="dxa"/>
            <w:tcBorders>
              <w:top w:val="single" w:sz="4" w:space="0" w:color="auto"/>
              <w:left w:val="single" w:sz="4" w:space="0" w:color="auto"/>
              <w:bottom w:val="single" w:sz="4" w:space="0" w:color="auto"/>
              <w:right w:val="single" w:sz="4"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8</w:t>
            </w:r>
          </w:p>
        </w:tc>
        <w:tc>
          <w:tcPr>
            <w:tcW w:w="1955" w:type="dxa"/>
            <w:gridSpan w:val="2"/>
            <w:tcBorders>
              <w:top w:val="single" w:sz="4" w:space="0" w:color="auto"/>
              <w:left w:val="single" w:sz="4" w:space="0" w:color="auto"/>
              <w:bottom w:val="single" w:sz="4" w:space="0" w:color="auto"/>
              <w:right w:val="single" w:sz="4"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1 val.</w:t>
            </w:r>
          </w:p>
        </w:tc>
      </w:tr>
      <w:tr w:rsidR="00CF6431" w:rsidRPr="00CF6431" w:rsidTr="003A20C1">
        <w:trPr>
          <w:trHeight w:val="413"/>
          <w:jc w:val="center"/>
        </w:trPr>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431" w:rsidRPr="00CF6431" w:rsidRDefault="00CF6431" w:rsidP="00CF6431">
            <w:pPr>
              <w:numPr>
                <w:ilvl w:val="0"/>
                <w:numId w:val="18"/>
              </w:numPr>
              <w:suppressAutoHyphens w:val="0"/>
              <w:autoSpaceDN/>
              <w:textAlignment w:val="auto"/>
              <w:rPr>
                <w:rFonts w:eastAsia="Times New Roman"/>
                <w:lang w:eastAsia="lt-LT"/>
              </w:rPr>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Sveikata ir fizinis aktyvumas.</w:t>
            </w:r>
          </w:p>
        </w:tc>
        <w:tc>
          <w:tcPr>
            <w:tcW w:w="1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Kūno kultūra</w:t>
            </w:r>
          </w:p>
        </w:tc>
        <w:tc>
          <w:tcPr>
            <w:tcW w:w="1042" w:type="dxa"/>
            <w:tcBorders>
              <w:top w:val="single" w:sz="4" w:space="0" w:color="auto"/>
              <w:left w:val="single" w:sz="4" w:space="0" w:color="auto"/>
              <w:bottom w:val="single" w:sz="4" w:space="0" w:color="auto"/>
              <w:right w:val="single" w:sz="4"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8</w:t>
            </w:r>
          </w:p>
        </w:tc>
        <w:tc>
          <w:tcPr>
            <w:tcW w:w="1955" w:type="dxa"/>
            <w:gridSpan w:val="2"/>
            <w:tcBorders>
              <w:top w:val="single" w:sz="4" w:space="0" w:color="auto"/>
              <w:left w:val="single" w:sz="4" w:space="0" w:color="auto"/>
              <w:bottom w:val="single" w:sz="4" w:space="0" w:color="auto"/>
              <w:right w:val="single" w:sz="4"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1 val.</w:t>
            </w:r>
          </w:p>
        </w:tc>
      </w:tr>
      <w:tr w:rsidR="00CF6431" w:rsidRPr="00CF6431" w:rsidTr="003A20C1">
        <w:trPr>
          <w:trHeight w:val="413"/>
          <w:jc w:val="center"/>
        </w:trPr>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431" w:rsidRPr="00CF6431" w:rsidRDefault="00CF6431" w:rsidP="00CF6431">
            <w:pPr>
              <w:numPr>
                <w:ilvl w:val="0"/>
                <w:numId w:val="18"/>
              </w:numPr>
              <w:suppressAutoHyphens w:val="0"/>
              <w:autoSpaceDN/>
              <w:textAlignment w:val="auto"/>
              <w:rPr>
                <w:rFonts w:eastAsia="Times New Roman"/>
                <w:lang w:eastAsia="lt-LT"/>
              </w:rPr>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Ruošimasis kalėdoms. Atviruko g</w:t>
            </w:r>
            <w:r w:rsidRPr="00CF6431">
              <w:rPr>
                <w:rFonts w:eastAsia="Times New Roman"/>
                <w:lang w:eastAsia="lt-LT"/>
              </w:rPr>
              <w:t>a</w:t>
            </w:r>
            <w:r w:rsidRPr="00CF6431">
              <w:rPr>
                <w:rFonts w:eastAsia="Times New Roman"/>
                <w:lang w:eastAsia="lt-LT"/>
              </w:rPr>
              <w:t>minimas.</w:t>
            </w:r>
          </w:p>
        </w:tc>
        <w:tc>
          <w:tcPr>
            <w:tcW w:w="1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Dailė</w:t>
            </w:r>
          </w:p>
        </w:tc>
        <w:tc>
          <w:tcPr>
            <w:tcW w:w="1042" w:type="dxa"/>
            <w:tcBorders>
              <w:top w:val="single" w:sz="4" w:space="0" w:color="auto"/>
              <w:left w:val="single" w:sz="4" w:space="0" w:color="auto"/>
              <w:bottom w:val="single" w:sz="4" w:space="0" w:color="auto"/>
              <w:right w:val="single" w:sz="4"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8</w:t>
            </w:r>
          </w:p>
        </w:tc>
        <w:tc>
          <w:tcPr>
            <w:tcW w:w="1955" w:type="dxa"/>
            <w:gridSpan w:val="2"/>
            <w:tcBorders>
              <w:top w:val="single" w:sz="4" w:space="0" w:color="auto"/>
              <w:left w:val="single" w:sz="4" w:space="0" w:color="auto"/>
              <w:bottom w:val="single" w:sz="4" w:space="0" w:color="auto"/>
              <w:right w:val="single" w:sz="4"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1 val.</w:t>
            </w:r>
          </w:p>
        </w:tc>
      </w:tr>
      <w:tr w:rsidR="00CF6431" w:rsidRPr="00CF6431" w:rsidTr="003A20C1">
        <w:trPr>
          <w:trHeight w:val="413"/>
          <w:jc w:val="center"/>
        </w:trPr>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431" w:rsidRPr="00CF6431" w:rsidRDefault="00CF6431" w:rsidP="00CF6431">
            <w:pPr>
              <w:numPr>
                <w:ilvl w:val="0"/>
                <w:numId w:val="18"/>
              </w:numPr>
              <w:suppressAutoHyphens w:val="0"/>
              <w:autoSpaceDN/>
              <w:textAlignment w:val="auto"/>
              <w:rPr>
                <w:rFonts w:eastAsia="Times New Roman"/>
                <w:lang w:eastAsia="lt-LT"/>
              </w:rPr>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Opera, operetė, miuziklas. Žymia</w:t>
            </w:r>
            <w:r w:rsidRPr="00CF6431">
              <w:rPr>
                <w:rFonts w:eastAsia="Times New Roman"/>
                <w:lang w:eastAsia="lt-LT"/>
              </w:rPr>
              <w:t>u</w:t>
            </w:r>
            <w:r w:rsidRPr="00CF6431">
              <w:rPr>
                <w:rFonts w:eastAsia="Times New Roman"/>
                <w:lang w:eastAsia="lt-LT"/>
              </w:rPr>
              <w:t>sios pasaulio operos. Operos istorija.</w:t>
            </w:r>
          </w:p>
        </w:tc>
        <w:tc>
          <w:tcPr>
            <w:tcW w:w="1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Muzika</w:t>
            </w:r>
          </w:p>
        </w:tc>
        <w:tc>
          <w:tcPr>
            <w:tcW w:w="1042" w:type="dxa"/>
            <w:tcBorders>
              <w:top w:val="single" w:sz="4" w:space="0" w:color="auto"/>
              <w:left w:val="single" w:sz="4" w:space="0" w:color="auto"/>
              <w:bottom w:val="single" w:sz="4" w:space="0" w:color="auto"/>
              <w:right w:val="single" w:sz="4"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8</w:t>
            </w:r>
          </w:p>
        </w:tc>
        <w:tc>
          <w:tcPr>
            <w:tcW w:w="1955" w:type="dxa"/>
            <w:gridSpan w:val="2"/>
            <w:tcBorders>
              <w:top w:val="single" w:sz="4" w:space="0" w:color="auto"/>
              <w:left w:val="single" w:sz="4" w:space="0" w:color="auto"/>
              <w:bottom w:val="single" w:sz="4" w:space="0" w:color="auto"/>
              <w:right w:val="single" w:sz="4" w:space="0" w:color="auto"/>
            </w:tcBorders>
          </w:tcPr>
          <w:p w:rsidR="00CF6431" w:rsidRPr="00CF6431" w:rsidRDefault="00CF6431" w:rsidP="00CF6431">
            <w:pPr>
              <w:suppressAutoHyphens w:val="0"/>
              <w:autoSpaceDN/>
              <w:textAlignment w:val="auto"/>
              <w:rPr>
                <w:rFonts w:eastAsia="Times New Roman"/>
                <w:lang w:eastAsia="lt-LT"/>
              </w:rPr>
            </w:pPr>
            <w:r w:rsidRPr="00CF6431">
              <w:rPr>
                <w:rFonts w:eastAsia="Times New Roman"/>
                <w:lang w:eastAsia="lt-LT"/>
              </w:rPr>
              <w:t>2 val.</w:t>
            </w:r>
          </w:p>
        </w:tc>
      </w:tr>
    </w:tbl>
    <w:p w:rsidR="00CF6431" w:rsidRPr="00CF6431" w:rsidRDefault="00CF6431" w:rsidP="00CF6431">
      <w:pPr>
        <w:suppressAutoHyphens w:val="0"/>
        <w:autoSpaceDN/>
        <w:textAlignment w:val="auto"/>
        <w:rPr>
          <w:rFonts w:eastAsia="Times New Roman"/>
          <w:lang w:eastAsia="lt-LT"/>
        </w:rPr>
      </w:pPr>
    </w:p>
    <w:p w:rsidR="00CF6431" w:rsidRPr="00CF6431" w:rsidRDefault="00CF6431" w:rsidP="00CF6431">
      <w:pPr>
        <w:suppressAutoHyphens w:val="0"/>
        <w:autoSpaceDN/>
        <w:jc w:val="center"/>
        <w:textAlignment w:val="auto"/>
        <w:rPr>
          <w:rFonts w:eastAsia="Times New Roman"/>
          <w:lang w:eastAsia="lt-LT"/>
        </w:rPr>
      </w:pPr>
      <w:r w:rsidRPr="00CF6431">
        <w:rPr>
          <w:rFonts w:eastAsia="Times New Roman"/>
          <w:lang w:eastAsia="lt-LT"/>
        </w:rPr>
        <w:t>_________________</w:t>
      </w: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Pr="00CF6431" w:rsidRDefault="00CF6431" w:rsidP="00CF6431">
      <w:pPr>
        <w:autoSpaceDN/>
        <w:jc w:val="right"/>
        <w:textAlignment w:val="auto"/>
        <w:rPr>
          <w:rFonts w:eastAsia="Times New Roman"/>
          <w:kern w:val="1"/>
          <w:sz w:val="20"/>
          <w:szCs w:val="20"/>
        </w:rPr>
      </w:pPr>
      <w:r w:rsidRPr="00CF6431">
        <w:rPr>
          <w:rFonts w:eastAsia="Times New Roman"/>
          <w:b/>
          <w:kern w:val="1"/>
          <w:sz w:val="20"/>
          <w:szCs w:val="20"/>
          <w:lang w:val="en-US"/>
        </w:rPr>
        <w:lastRenderedPageBreak/>
        <w:t xml:space="preserve">4 </w:t>
      </w:r>
      <w:r w:rsidRPr="00CF6431">
        <w:rPr>
          <w:rFonts w:eastAsia="Times New Roman"/>
          <w:b/>
          <w:kern w:val="1"/>
          <w:sz w:val="20"/>
          <w:szCs w:val="20"/>
        </w:rPr>
        <w:t>priedas</w:t>
      </w:r>
    </w:p>
    <w:p w:rsidR="00CF6431" w:rsidRPr="00CF6431" w:rsidRDefault="00CF6431" w:rsidP="00CF6431">
      <w:pPr>
        <w:keepNext/>
        <w:autoSpaceDN/>
        <w:jc w:val="center"/>
        <w:textAlignment w:val="auto"/>
        <w:outlineLvl w:val="0"/>
        <w:rPr>
          <w:rFonts w:eastAsia="Times New Roman"/>
          <w:b/>
          <w:bCs/>
          <w:kern w:val="1"/>
          <w:sz w:val="20"/>
          <w:szCs w:val="20"/>
        </w:rPr>
      </w:pPr>
    </w:p>
    <w:p w:rsidR="00CF6431" w:rsidRPr="00CF6431" w:rsidRDefault="00CF6431" w:rsidP="00CF6431">
      <w:pPr>
        <w:keepNext/>
        <w:autoSpaceDN/>
        <w:jc w:val="center"/>
        <w:textAlignment w:val="auto"/>
        <w:outlineLvl w:val="0"/>
        <w:rPr>
          <w:rFonts w:eastAsia="Times New Roman"/>
          <w:b/>
          <w:bCs/>
          <w:kern w:val="1"/>
          <w:sz w:val="20"/>
          <w:szCs w:val="20"/>
        </w:rPr>
      </w:pPr>
    </w:p>
    <w:p w:rsidR="00CF6431" w:rsidRPr="00CF6431" w:rsidRDefault="00CF6431" w:rsidP="00CF6431">
      <w:pPr>
        <w:keepNext/>
        <w:autoSpaceDN/>
        <w:jc w:val="center"/>
        <w:textAlignment w:val="auto"/>
        <w:outlineLvl w:val="0"/>
        <w:rPr>
          <w:rFonts w:eastAsia="Times New Roman"/>
          <w:b/>
          <w:bCs/>
          <w:kern w:val="1"/>
          <w:sz w:val="20"/>
          <w:szCs w:val="20"/>
        </w:rPr>
      </w:pPr>
      <w:r w:rsidRPr="00CF6431">
        <w:rPr>
          <w:rFonts w:eastAsia="Times New Roman"/>
          <w:b/>
          <w:bCs/>
          <w:kern w:val="1"/>
          <w:sz w:val="20"/>
          <w:szCs w:val="20"/>
        </w:rPr>
        <w:t>ŠALČININKŲ R. BALTOSIOS  VOKĖS “ŠILO”  GIMNAZIJA</w:t>
      </w:r>
    </w:p>
    <w:p w:rsidR="00CF6431" w:rsidRPr="00CF6431" w:rsidRDefault="00CF6431" w:rsidP="00CF6431">
      <w:pPr>
        <w:autoSpaceDN/>
        <w:jc w:val="center"/>
        <w:textAlignment w:val="auto"/>
        <w:rPr>
          <w:rFonts w:eastAsia="Times New Roman"/>
          <w:kern w:val="1"/>
          <w:sz w:val="20"/>
          <w:szCs w:val="20"/>
        </w:rPr>
      </w:pPr>
    </w:p>
    <w:p w:rsidR="00CF6431" w:rsidRPr="00CF6431" w:rsidRDefault="00CF6431" w:rsidP="00CF6431">
      <w:pPr>
        <w:autoSpaceDN/>
        <w:jc w:val="center"/>
        <w:textAlignment w:val="auto"/>
        <w:rPr>
          <w:rFonts w:eastAsia="Times New Roman"/>
          <w:kern w:val="1"/>
          <w:sz w:val="20"/>
          <w:szCs w:val="20"/>
        </w:rPr>
      </w:pPr>
      <w:r w:rsidRPr="00CF6431">
        <w:rPr>
          <w:rFonts w:eastAsia="Times New Roman"/>
          <w:b/>
          <w:kern w:val="1"/>
          <w:sz w:val="20"/>
          <w:szCs w:val="20"/>
        </w:rPr>
        <w:t>2018-2019 M.M. NEFORMALUSIS  UGDYMAS</w:t>
      </w:r>
    </w:p>
    <w:p w:rsidR="00CF6431" w:rsidRPr="00CF6431" w:rsidRDefault="00CF6431" w:rsidP="00CF6431">
      <w:pPr>
        <w:autoSpaceDN/>
        <w:jc w:val="center"/>
        <w:textAlignment w:val="auto"/>
        <w:rPr>
          <w:rFonts w:eastAsia="Times New Roman"/>
          <w:kern w:val="1"/>
          <w:sz w:val="20"/>
          <w:szCs w:val="20"/>
        </w:rPr>
      </w:pPr>
    </w:p>
    <w:tbl>
      <w:tblPr>
        <w:tblW w:w="9636" w:type="dxa"/>
        <w:tblLayout w:type="fixed"/>
        <w:tblLook w:val="0000" w:firstRow="0" w:lastRow="0" w:firstColumn="0" w:lastColumn="0" w:noHBand="0" w:noVBand="0"/>
      </w:tblPr>
      <w:tblGrid>
        <w:gridCol w:w="1809"/>
        <w:gridCol w:w="881"/>
        <w:gridCol w:w="540"/>
        <w:gridCol w:w="359"/>
        <w:gridCol w:w="425"/>
        <w:gridCol w:w="425"/>
        <w:gridCol w:w="425"/>
        <w:gridCol w:w="426"/>
        <w:gridCol w:w="425"/>
        <w:gridCol w:w="425"/>
        <w:gridCol w:w="620"/>
        <w:gridCol w:w="619"/>
        <w:gridCol w:w="753"/>
        <w:gridCol w:w="752"/>
        <w:gridCol w:w="752"/>
      </w:tblGrid>
      <w:tr w:rsidR="00CF6431" w:rsidRPr="00CF6431" w:rsidTr="003A20C1">
        <w:trPr>
          <w:trHeight w:val="713"/>
        </w:trPr>
        <w:tc>
          <w:tcPr>
            <w:tcW w:w="1809" w:type="dxa"/>
            <w:tcBorders>
              <w:top w:val="single" w:sz="6" w:space="0" w:color="000000"/>
              <w:left w:val="single" w:sz="6" w:space="0" w:color="000000"/>
              <w:bottom w:val="double" w:sz="1"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r w:rsidRPr="00CF6431">
              <w:rPr>
                <w:rFonts w:eastAsia="Times New Roman"/>
                <w:b/>
                <w:kern w:val="1"/>
                <w:sz w:val="20"/>
                <w:szCs w:val="20"/>
              </w:rPr>
              <w:t>Neformalusis</w:t>
            </w:r>
          </w:p>
          <w:p w:rsidR="00CF6431" w:rsidRPr="00CF6431" w:rsidRDefault="00CF6431" w:rsidP="00CF6431">
            <w:pPr>
              <w:autoSpaceDN/>
              <w:jc w:val="center"/>
              <w:textAlignment w:val="auto"/>
              <w:rPr>
                <w:rFonts w:eastAsia="Times New Roman"/>
                <w:b/>
                <w:kern w:val="1"/>
                <w:sz w:val="20"/>
                <w:szCs w:val="20"/>
              </w:rPr>
            </w:pPr>
            <w:r w:rsidRPr="00CF6431">
              <w:rPr>
                <w:rFonts w:eastAsia="Times New Roman"/>
                <w:b/>
                <w:kern w:val="1"/>
                <w:sz w:val="20"/>
                <w:szCs w:val="20"/>
              </w:rPr>
              <w:t>ugdymas</w:t>
            </w:r>
          </w:p>
        </w:tc>
        <w:tc>
          <w:tcPr>
            <w:tcW w:w="881" w:type="dxa"/>
            <w:tcBorders>
              <w:top w:val="single" w:sz="6" w:space="0" w:color="000000"/>
              <w:left w:val="single" w:sz="6" w:space="0" w:color="000000"/>
              <w:bottom w:val="double" w:sz="1" w:space="0" w:color="000000"/>
              <w:right w:val="double" w:sz="1"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r w:rsidRPr="00CF6431">
              <w:rPr>
                <w:rFonts w:eastAsia="Times New Roman"/>
                <w:b/>
                <w:kern w:val="1"/>
                <w:sz w:val="20"/>
                <w:szCs w:val="20"/>
              </w:rPr>
              <w:t>Klasė</w:t>
            </w:r>
          </w:p>
        </w:tc>
        <w:tc>
          <w:tcPr>
            <w:tcW w:w="540" w:type="dxa"/>
            <w:tcBorders>
              <w:top w:val="single" w:sz="6" w:space="0" w:color="000000"/>
              <w:left w:val="double" w:sz="1" w:space="0" w:color="000000"/>
              <w:bottom w:val="double" w:sz="1"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r w:rsidRPr="00CF6431">
              <w:rPr>
                <w:rFonts w:eastAsia="Times New Roman"/>
                <w:b/>
                <w:kern w:val="1"/>
                <w:sz w:val="20"/>
                <w:szCs w:val="20"/>
              </w:rPr>
              <w:t>1</w:t>
            </w:r>
          </w:p>
        </w:tc>
        <w:tc>
          <w:tcPr>
            <w:tcW w:w="359" w:type="dxa"/>
            <w:tcBorders>
              <w:top w:val="single" w:sz="6" w:space="0" w:color="000000"/>
              <w:left w:val="single" w:sz="6" w:space="0" w:color="000000"/>
              <w:bottom w:val="double" w:sz="1"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r w:rsidRPr="00CF6431">
              <w:rPr>
                <w:rFonts w:eastAsia="Times New Roman"/>
                <w:b/>
                <w:kern w:val="1"/>
                <w:sz w:val="20"/>
                <w:szCs w:val="20"/>
              </w:rPr>
              <w:t>2</w:t>
            </w:r>
          </w:p>
        </w:tc>
        <w:tc>
          <w:tcPr>
            <w:tcW w:w="425" w:type="dxa"/>
            <w:tcBorders>
              <w:top w:val="single" w:sz="6" w:space="0" w:color="000000"/>
              <w:left w:val="single" w:sz="6" w:space="0" w:color="000000"/>
              <w:bottom w:val="double" w:sz="1"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r w:rsidRPr="00CF6431">
              <w:rPr>
                <w:rFonts w:eastAsia="Times New Roman"/>
                <w:b/>
                <w:kern w:val="1"/>
                <w:sz w:val="20"/>
                <w:szCs w:val="20"/>
              </w:rPr>
              <w:t>3</w:t>
            </w:r>
          </w:p>
        </w:tc>
        <w:tc>
          <w:tcPr>
            <w:tcW w:w="425" w:type="dxa"/>
            <w:tcBorders>
              <w:top w:val="single" w:sz="6" w:space="0" w:color="000000"/>
              <w:left w:val="single" w:sz="6" w:space="0" w:color="000000"/>
              <w:bottom w:val="double" w:sz="1" w:space="0" w:color="000000"/>
              <w:right w:val="double" w:sz="1"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r w:rsidRPr="00CF6431">
              <w:rPr>
                <w:rFonts w:eastAsia="Times New Roman"/>
                <w:b/>
                <w:kern w:val="1"/>
                <w:sz w:val="20"/>
                <w:szCs w:val="20"/>
              </w:rPr>
              <w:t>4</w:t>
            </w:r>
          </w:p>
        </w:tc>
        <w:tc>
          <w:tcPr>
            <w:tcW w:w="425" w:type="dxa"/>
            <w:tcBorders>
              <w:top w:val="single" w:sz="6" w:space="0" w:color="000000"/>
              <w:left w:val="double" w:sz="1" w:space="0" w:color="000000"/>
              <w:bottom w:val="double" w:sz="1"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r w:rsidRPr="00CF6431">
              <w:rPr>
                <w:rFonts w:eastAsia="Times New Roman"/>
                <w:b/>
                <w:kern w:val="1"/>
                <w:sz w:val="20"/>
                <w:szCs w:val="20"/>
              </w:rPr>
              <w:t>5</w:t>
            </w:r>
          </w:p>
        </w:tc>
        <w:tc>
          <w:tcPr>
            <w:tcW w:w="426" w:type="dxa"/>
            <w:tcBorders>
              <w:top w:val="single" w:sz="6" w:space="0" w:color="000000"/>
              <w:left w:val="single" w:sz="6" w:space="0" w:color="000000"/>
              <w:bottom w:val="double" w:sz="1"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r w:rsidRPr="00CF6431">
              <w:rPr>
                <w:rFonts w:eastAsia="Times New Roman"/>
                <w:b/>
                <w:kern w:val="1"/>
                <w:sz w:val="20"/>
                <w:szCs w:val="20"/>
              </w:rPr>
              <w:t>6</w:t>
            </w:r>
          </w:p>
        </w:tc>
        <w:tc>
          <w:tcPr>
            <w:tcW w:w="425" w:type="dxa"/>
            <w:tcBorders>
              <w:top w:val="single" w:sz="6" w:space="0" w:color="000000"/>
              <w:left w:val="single" w:sz="6" w:space="0" w:color="000000"/>
              <w:bottom w:val="double" w:sz="1"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r w:rsidRPr="00CF6431">
              <w:rPr>
                <w:rFonts w:eastAsia="Times New Roman"/>
                <w:b/>
                <w:kern w:val="1"/>
                <w:sz w:val="20"/>
                <w:szCs w:val="20"/>
              </w:rPr>
              <w:t>7</w:t>
            </w:r>
          </w:p>
        </w:tc>
        <w:tc>
          <w:tcPr>
            <w:tcW w:w="425" w:type="dxa"/>
            <w:tcBorders>
              <w:top w:val="single" w:sz="6" w:space="0" w:color="000000"/>
              <w:left w:val="single" w:sz="6" w:space="0" w:color="000000"/>
              <w:bottom w:val="double" w:sz="1" w:space="0" w:color="000000"/>
              <w:right w:val="double" w:sz="1"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r w:rsidRPr="00CF6431">
              <w:rPr>
                <w:rFonts w:eastAsia="Times New Roman"/>
                <w:b/>
                <w:kern w:val="1"/>
                <w:sz w:val="20"/>
                <w:szCs w:val="20"/>
              </w:rPr>
              <w:t>8</w:t>
            </w:r>
          </w:p>
        </w:tc>
        <w:tc>
          <w:tcPr>
            <w:tcW w:w="620" w:type="dxa"/>
            <w:tcBorders>
              <w:top w:val="single" w:sz="6" w:space="0" w:color="000000"/>
              <w:left w:val="double" w:sz="1" w:space="0" w:color="000000"/>
              <w:bottom w:val="double" w:sz="1"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r w:rsidRPr="00CF6431">
              <w:rPr>
                <w:rFonts w:eastAsia="Times New Roman"/>
                <w:b/>
                <w:kern w:val="1"/>
                <w:sz w:val="20"/>
                <w:szCs w:val="20"/>
              </w:rPr>
              <w:t>I   g</w:t>
            </w:r>
          </w:p>
        </w:tc>
        <w:tc>
          <w:tcPr>
            <w:tcW w:w="619" w:type="dxa"/>
            <w:tcBorders>
              <w:top w:val="single" w:sz="6" w:space="0" w:color="000000"/>
              <w:left w:val="single" w:sz="6" w:space="0" w:color="000000"/>
              <w:bottom w:val="double" w:sz="1" w:space="0" w:color="000000"/>
              <w:right w:val="double" w:sz="1"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r w:rsidRPr="00CF6431">
              <w:rPr>
                <w:rFonts w:eastAsia="Times New Roman"/>
                <w:b/>
                <w:kern w:val="1"/>
                <w:sz w:val="20"/>
                <w:szCs w:val="20"/>
              </w:rPr>
              <w:t>II  g</w:t>
            </w:r>
          </w:p>
        </w:tc>
        <w:tc>
          <w:tcPr>
            <w:tcW w:w="753" w:type="dxa"/>
            <w:tcBorders>
              <w:top w:val="single" w:sz="6" w:space="0" w:color="000000"/>
              <w:left w:val="double" w:sz="1" w:space="0" w:color="000000"/>
              <w:bottom w:val="double" w:sz="1" w:space="0" w:color="000000"/>
            </w:tcBorders>
            <w:shd w:val="clear" w:color="auto" w:fill="auto"/>
            <w:vAlign w:val="center"/>
          </w:tcPr>
          <w:p w:rsidR="00CF6431" w:rsidRPr="00CF6431" w:rsidRDefault="00CF6431" w:rsidP="00CF6431">
            <w:pPr>
              <w:autoSpaceDN/>
              <w:jc w:val="center"/>
              <w:textAlignment w:val="auto"/>
              <w:rPr>
                <w:rFonts w:eastAsia="Times New Roman"/>
                <w:b/>
                <w:bCs/>
                <w:kern w:val="1"/>
                <w:sz w:val="20"/>
                <w:szCs w:val="20"/>
              </w:rPr>
            </w:pPr>
            <w:r w:rsidRPr="00CF6431">
              <w:rPr>
                <w:rFonts w:eastAsia="Times New Roman"/>
                <w:b/>
                <w:kern w:val="1"/>
                <w:sz w:val="20"/>
                <w:szCs w:val="20"/>
              </w:rPr>
              <w:t>III g</w:t>
            </w:r>
          </w:p>
        </w:tc>
        <w:tc>
          <w:tcPr>
            <w:tcW w:w="752" w:type="dxa"/>
            <w:tcBorders>
              <w:top w:val="single" w:sz="6" w:space="0" w:color="000000"/>
              <w:left w:val="double" w:sz="1" w:space="0" w:color="000000"/>
              <w:bottom w:val="double" w:sz="1"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r w:rsidRPr="00CF6431">
              <w:rPr>
                <w:rFonts w:eastAsia="Times New Roman"/>
                <w:b/>
                <w:bCs/>
                <w:kern w:val="1"/>
                <w:sz w:val="20"/>
                <w:szCs w:val="20"/>
              </w:rPr>
              <w:t>IV g</w:t>
            </w:r>
          </w:p>
        </w:tc>
        <w:tc>
          <w:tcPr>
            <w:tcW w:w="752" w:type="dxa"/>
            <w:tcBorders>
              <w:top w:val="single" w:sz="6" w:space="0" w:color="000000"/>
              <w:left w:val="double" w:sz="1" w:space="0" w:color="000000"/>
              <w:bottom w:val="double" w:sz="1"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kern w:val="1"/>
              </w:rPr>
            </w:pPr>
            <w:r w:rsidRPr="00CF6431">
              <w:rPr>
                <w:rFonts w:eastAsia="Times New Roman"/>
                <w:b/>
                <w:kern w:val="1"/>
                <w:sz w:val="20"/>
                <w:szCs w:val="20"/>
              </w:rPr>
              <w:t>Viso</w:t>
            </w:r>
          </w:p>
        </w:tc>
      </w:tr>
      <w:tr w:rsidR="00CF6431" w:rsidRPr="00CF6431" w:rsidTr="003A20C1">
        <w:trPr>
          <w:trHeight w:val="347"/>
        </w:trPr>
        <w:tc>
          <w:tcPr>
            <w:tcW w:w="1809" w:type="dxa"/>
            <w:tcBorders>
              <w:top w:val="double" w:sz="1" w:space="0" w:color="000000"/>
              <w:left w:val="single" w:sz="6" w:space="0" w:color="000000"/>
              <w:bottom w:val="single" w:sz="6" w:space="0" w:color="000000"/>
              <w:right w:val="single" w:sz="6" w:space="0" w:color="000000"/>
            </w:tcBorders>
            <w:shd w:val="clear" w:color="auto" w:fill="auto"/>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Skirta</w:t>
            </w:r>
          </w:p>
        </w:tc>
        <w:tc>
          <w:tcPr>
            <w:tcW w:w="881" w:type="dxa"/>
            <w:tcBorders>
              <w:top w:val="double" w:sz="1" w:space="0" w:color="000000"/>
              <w:left w:val="single" w:sz="6" w:space="0" w:color="000000"/>
              <w:bottom w:val="single" w:sz="6" w:space="0" w:color="000000"/>
              <w:right w:val="double" w:sz="1" w:space="0" w:color="000000"/>
            </w:tcBorders>
            <w:shd w:val="clear" w:color="auto" w:fill="auto"/>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Val.</w:t>
            </w:r>
          </w:p>
        </w:tc>
        <w:tc>
          <w:tcPr>
            <w:tcW w:w="540" w:type="dxa"/>
            <w:tcBorders>
              <w:top w:val="double" w:sz="1" w:space="0" w:color="000000"/>
              <w:left w:val="double" w:sz="1" w:space="0" w:color="000000"/>
              <w:bottom w:val="single" w:sz="6" w:space="0" w:color="000000"/>
              <w:right w:val="single" w:sz="6" w:space="0" w:color="000000"/>
            </w:tcBorders>
            <w:shd w:val="clear" w:color="auto" w:fill="auto"/>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2</w:t>
            </w:r>
          </w:p>
        </w:tc>
        <w:tc>
          <w:tcPr>
            <w:tcW w:w="359" w:type="dxa"/>
            <w:tcBorders>
              <w:top w:val="double" w:sz="1" w:space="0" w:color="000000"/>
              <w:left w:val="single" w:sz="6" w:space="0" w:color="000000"/>
              <w:bottom w:val="single" w:sz="6" w:space="0" w:color="000000"/>
              <w:right w:val="single" w:sz="6" w:space="0" w:color="000000"/>
            </w:tcBorders>
            <w:shd w:val="clear" w:color="auto" w:fill="auto"/>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2</w:t>
            </w:r>
          </w:p>
        </w:tc>
        <w:tc>
          <w:tcPr>
            <w:tcW w:w="425" w:type="dxa"/>
            <w:tcBorders>
              <w:top w:val="double" w:sz="1" w:space="0" w:color="000000"/>
              <w:left w:val="single" w:sz="6" w:space="0" w:color="000000"/>
              <w:bottom w:val="single" w:sz="6" w:space="0" w:color="000000"/>
              <w:right w:val="single" w:sz="6" w:space="0" w:color="000000"/>
            </w:tcBorders>
            <w:shd w:val="clear" w:color="auto" w:fill="auto"/>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2</w:t>
            </w:r>
          </w:p>
        </w:tc>
        <w:tc>
          <w:tcPr>
            <w:tcW w:w="425" w:type="dxa"/>
            <w:tcBorders>
              <w:top w:val="double" w:sz="1" w:space="0" w:color="000000"/>
              <w:left w:val="single" w:sz="6" w:space="0" w:color="000000"/>
              <w:bottom w:val="single" w:sz="6" w:space="0" w:color="000000"/>
              <w:right w:val="double" w:sz="1" w:space="0" w:color="000000"/>
            </w:tcBorders>
            <w:shd w:val="clear" w:color="auto" w:fill="auto"/>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2</w:t>
            </w:r>
          </w:p>
        </w:tc>
        <w:tc>
          <w:tcPr>
            <w:tcW w:w="425" w:type="dxa"/>
            <w:tcBorders>
              <w:top w:val="double" w:sz="1" w:space="0" w:color="000000"/>
              <w:left w:val="double" w:sz="1" w:space="0" w:color="000000"/>
              <w:bottom w:val="single" w:sz="6" w:space="0" w:color="000000"/>
              <w:right w:val="single" w:sz="6" w:space="0" w:color="000000"/>
            </w:tcBorders>
            <w:shd w:val="clear" w:color="auto" w:fill="auto"/>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2</w:t>
            </w:r>
          </w:p>
        </w:tc>
        <w:tc>
          <w:tcPr>
            <w:tcW w:w="426" w:type="dxa"/>
            <w:tcBorders>
              <w:top w:val="double" w:sz="1" w:space="0" w:color="000000"/>
              <w:left w:val="single" w:sz="6" w:space="0" w:color="000000"/>
              <w:bottom w:val="single" w:sz="6" w:space="0" w:color="000000"/>
              <w:right w:val="single" w:sz="6" w:space="0" w:color="000000"/>
            </w:tcBorders>
            <w:shd w:val="clear" w:color="auto" w:fill="auto"/>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2</w:t>
            </w:r>
          </w:p>
        </w:tc>
        <w:tc>
          <w:tcPr>
            <w:tcW w:w="425" w:type="dxa"/>
            <w:tcBorders>
              <w:top w:val="double" w:sz="1" w:space="0" w:color="000000"/>
              <w:left w:val="single" w:sz="6" w:space="0" w:color="000000"/>
              <w:bottom w:val="single" w:sz="6" w:space="0" w:color="000000"/>
              <w:right w:val="single" w:sz="6" w:space="0" w:color="000000"/>
            </w:tcBorders>
            <w:shd w:val="clear" w:color="auto" w:fill="auto"/>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2</w:t>
            </w:r>
          </w:p>
        </w:tc>
        <w:tc>
          <w:tcPr>
            <w:tcW w:w="425" w:type="dxa"/>
            <w:tcBorders>
              <w:top w:val="double" w:sz="1" w:space="0" w:color="000000"/>
              <w:left w:val="single" w:sz="6" w:space="0" w:color="000000"/>
              <w:bottom w:val="single" w:sz="6" w:space="0" w:color="000000"/>
              <w:right w:val="double" w:sz="1" w:space="0" w:color="000000"/>
            </w:tcBorders>
            <w:shd w:val="clear" w:color="auto" w:fill="auto"/>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2</w:t>
            </w:r>
          </w:p>
        </w:tc>
        <w:tc>
          <w:tcPr>
            <w:tcW w:w="620" w:type="dxa"/>
            <w:tcBorders>
              <w:top w:val="double" w:sz="1" w:space="0" w:color="000000"/>
              <w:left w:val="double" w:sz="1" w:space="0" w:color="000000"/>
              <w:bottom w:val="single" w:sz="6" w:space="0" w:color="000000"/>
              <w:right w:val="single" w:sz="6" w:space="0" w:color="000000"/>
            </w:tcBorders>
            <w:shd w:val="clear" w:color="auto" w:fill="auto"/>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2</w:t>
            </w:r>
          </w:p>
        </w:tc>
        <w:tc>
          <w:tcPr>
            <w:tcW w:w="619" w:type="dxa"/>
            <w:tcBorders>
              <w:top w:val="double" w:sz="1" w:space="0" w:color="000000"/>
              <w:left w:val="single" w:sz="6" w:space="0" w:color="000000"/>
              <w:bottom w:val="single" w:sz="6" w:space="0" w:color="000000"/>
              <w:right w:val="double" w:sz="1" w:space="0" w:color="000000"/>
            </w:tcBorders>
            <w:shd w:val="clear" w:color="auto" w:fill="auto"/>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3</w:t>
            </w:r>
          </w:p>
        </w:tc>
        <w:tc>
          <w:tcPr>
            <w:tcW w:w="753" w:type="dxa"/>
            <w:tcBorders>
              <w:top w:val="double" w:sz="1" w:space="0" w:color="000000"/>
              <w:left w:val="double" w:sz="1" w:space="0" w:color="000000"/>
              <w:bottom w:val="single" w:sz="6" w:space="0" w:color="000000"/>
            </w:tcBorders>
            <w:shd w:val="clear" w:color="auto" w:fill="auto"/>
            <w:vAlign w:val="center"/>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3</w:t>
            </w:r>
          </w:p>
        </w:tc>
        <w:tc>
          <w:tcPr>
            <w:tcW w:w="752" w:type="dxa"/>
            <w:tcBorders>
              <w:top w:val="double" w:sz="1" w:space="0" w:color="000000"/>
              <w:left w:val="double" w:sz="1" w:space="0" w:color="000000"/>
              <w:bottom w:val="single" w:sz="6" w:space="0" w:color="000000"/>
            </w:tcBorders>
            <w:shd w:val="clear" w:color="auto" w:fill="auto"/>
            <w:vAlign w:val="center"/>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3</w:t>
            </w:r>
          </w:p>
        </w:tc>
        <w:tc>
          <w:tcPr>
            <w:tcW w:w="752" w:type="dxa"/>
            <w:tcBorders>
              <w:top w:val="double" w:sz="1" w:space="0" w:color="000000"/>
              <w:left w:val="double" w:sz="1"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kern w:val="1"/>
              </w:rPr>
            </w:pPr>
            <w:r w:rsidRPr="00CF6431">
              <w:rPr>
                <w:rFonts w:eastAsia="Times New Roman"/>
                <w:kern w:val="1"/>
                <w:sz w:val="20"/>
                <w:szCs w:val="20"/>
              </w:rPr>
              <w:t>27</w:t>
            </w:r>
          </w:p>
        </w:tc>
      </w:tr>
      <w:tr w:rsidR="00CF6431" w:rsidRPr="00CF6431" w:rsidTr="003A20C1">
        <w:trPr>
          <w:trHeight w:val="347"/>
        </w:trPr>
        <w:tc>
          <w:tcPr>
            <w:tcW w:w="1809" w:type="dxa"/>
            <w:tcBorders>
              <w:top w:val="single" w:sz="6" w:space="0" w:color="000000"/>
              <w:left w:val="single" w:sz="6" w:space="0" w:color="000000"/>
              <w:bottom w:val="single" w:sz="6" w:space="0" w:color="000000"/>
              <w:right w:val="single" w:sz="6" w:space="0" w:color="000000"/>
            </w:tcBorders>
            <w:shd w:val="clear" w:color="auto" w:fill="auto"/>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Nepanaudota</w:t>
            </w:r>
          </w:p>
        </w:tc>
        <w:tc>
          <w:tcPr>
            <w:tcW w:w="881" w:type="dxa"/>
            <w:tcBorders>
              <w:top w:val="single" w:sz="6" w:space="0" w:color="000000"/>
              <w:left w:val="single" w:sz="6" w:space="0" w:color="000000"/>
              <w:bottom w:val="single" w:sz="6" w:space="0" w:color="000000"/>
              <w:right w:val="double" w:sz="1" w:space="0" w:color="000000"/>
            </w:tcBorders>
            <w:shd w:val="clear" w:color="auto" w:fill="auto"/>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Val.</w:t>
            </w:r>
          </w:p>
        </w:tc>
        <w:tc>
          <w:tcPr>
            <w:tcW w:w="540" w:type="dxa"/>
            <w:tcBorders>
              <w:top w:val="single" w:sz="6" w:space="0" w:color="000000"/>
              <w:left w:val="double" w:sz="1" w:space="0" w:color="000000"/>
              <w:bottom w:val="single" w:sz="6" w:space="0" w:color="000000"/>
              <w:right w:val="single" w:sz="6" w:space="0" w:color="000000"/>
            </w:tcBorders>
            <w:shd w:val="clear" w:color="auto" w:fill="auto"/>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1</w:t>
            </w:r>
          </w:p>
        </w:tc>
        <w:tc>
          <w:tcPr>
            <w:tcW w:w="359" w:type="dxa"/>
            <w:tcBorders>
              <w:top w:val="single" w:sz="6" w:space="0" w:color="000000"/>
              <w:left w:val="single" w:sz="6" w:space="0" w:color="000000"/>
              <w:bottom w:val="single" w:sz="6" w:space="0" w:color="000000"/>
              <w:right w:val="single" w:sz="6" w:space="0" w:color="000000"/>
            </w:tcBorders>
            <w:shd w:val="clear" w:color="auto" w:fill="auto"/>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1</w:t>
            </w:r>
          </w:p>
        </w:tc>
        <w:tc>
          <w:tcPr>
            <w:tcW w:w="425" w:type="dxa"/>
            <w:tcBorders>
              <w:top w:val="single" w:sz="6" w:space="0" w:color="000000"/>
              <w:left w:val="single" w:sz="6" w:space="0" w:color="000000"/>
              <w:bottom w:val="single" w:sz="6" w:space="0" w:color="000000"/>
              <w:right w:val="double" w:sz="1" w:space="0" w:color="000000"/>
            </w:tcBorders>
            <w:shd w:val="clear" w:color="auto" w:fill="auto"/>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1</w:t>
            </w:r>
          </w:p>
        </w:tc>
        <w:tc>
          <w:tcPr>
            <w:tcW w:w="425" w:type="dxa"/>
            <w:tcBorders>
              <w:top w:val="single" w:sz="6" w:space="0" w:color="000000"/>
              <w:left w:val="double" w:sz="1" w:space="0" w:color="000000"/>
              <w:bottom w:val="single" w:sz="6" w:space="0" w:color="000000"/>
              <w:right w:val="single" w:sz="6" w:space="0" w:color="000000"/>
            </w:tcBorders>
            <w:shd w:val="clear" w:color="auto" w:fill="auto"/>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1</w:t>
            </w:r>
          </w:p>
        </w:tc>
        <w:tc>
          <w:tcPr>
            <w:tcW w:w="426" w:type="dxa"/>
            <w:tcBorders>
              <w:top w:val="single" w:sz="6" w:space="0" w:color="000000"/>
              <w:left w:val="single" w:sz="6" w:space="0" w:color="000000"/>
              <w:bottom w:val="single" w:sz="6" w:space="0" w:color="000000"/>
              <w:right w:val="single" w:sz="6" w:space="0" w:color="000000"/>
            </w:tcBorders>
            <w:shd w:val="clear" w:color="auto" w:fill="auto"/>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1</w:t>
            </w:r>
          </w:p>
        </w:tc>
        <w:tc>
          <w:tcPr>
            <w:tcW w:w="425" w:type="dxa"/>
            <w:tcBorders>
              <w:top w:val="single" w:sz="6" w:space="0" w:color="000000"/>
              <w:left w:val="single" w:sz="6" w:space="0" w:color="000000"/>
              <w:bottom w:val="single" w:sz="6" w:space="0" w:color="000000"/>
              <w:right w:val="double" w:sz="1" w:space="0" w:color="000000"/>
            </w:tcBorders>
            <w:shd w:val="clear" w:color="auto" w:fill="auto"/>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1</w:t>
            </w:r>
          </w:p>
        </w:tc>
        <w:tc>
          <w:tcPr>
            <w:tcW w:w="620" w:type="dxa"/>
            <w:tcBorders>
              <w:top w:val="single" w:sz="6" w:space="0" w:color="000000"/>
              <w:left w:val="double" w:sz="1" w:space="0" w:color="000000"/>
              <w:bottom w:val="single" w:sz="6" w:space="0" w:color="000000"/>
              <w:right w:val="single" w:sz="6" w:space="0" w:color="000000"/>
            </w:tcBorders>
            <w:shd w:val="clear" w:color="auto" w:fill="auto"/>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1</w:t>
            </w:r>
          </w:p>
        </w:tc>
        <w:tc>
          <w:tcPr>
            <w:tcW w:w="619" w:type="dxa"/>
            <w:tcBorders>
              <w:top w:val="single" w:sz="6" w:space="0" w:color="000000"/>
              <w:left w:val="single" w:sz="6" w:space="0" w:color="000000"/>
              <w:bottom w:val="single" w:sz="6" w:space="0" w:color="000000"/>
              <w:right w:val="double" w:sz="1" w:space="0" w:color="000000"/>
            </w:tcBorders>
            <w:shd w:val="clear" w:color="auto" w:fill="auto"/>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2</w:t>
            </w:r>
          </w:p>
        </w:tc>
        <w:tc>
          <w:tcPr>
            <w:tcW w:w="753" w:type="dxa"/>
            <w:tcBorders>
              <w:top w:val="single" w:sz="6" w:space="0" w:color="000000"/>
              <w:left w:val="double" w:sz="1" w:space="0" w:color="000000"/>
              <w:bottom w:val="single" w:sz="6" w:space="0" w:color="000000"/>
            </w:tcBorders>
            <w:shd w:val="clear" w:color="auto" w:fill="auto"/>
            <w:vAlign w:val="center"/>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3</w:t>
            </w:r>
          </w:p>
        </w:tc>
        <w:tc>
          <w:tcPr>
            <w:tcW w:w="752" w:type="dxa"/>
            <w:tcBorders>
              <w:top w:val="single" w:sz="6" w:space="0" w:color="000000"/>
              <w:left w:val="double" w:sz="1" w:space="0" w:color="000000"/>
              <w:bottom w:val="single" w:sz="6" w:space="0" w:color="000000"/>
            </w:tcBorders>
            <w:shd w:val="clear" w:color="auto" w:fill="auto"/>
            <w:vAlign w:val="center"/>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2</w:t>
            </w:r>
          </w:p>
        </w:tc>
        <w:tc>
          <w:tcPr>
            <w:tcW w:w="752" w:type="dxa"/>
            <w:tcBorders>
              <w:top w:val="single" w:sz="6" w:space="0" w:color="000000"/>
              <w:left w:val="double" w:sz="1"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kern w:val="1"/>
              </w:rPr>
            </w:pPr>
            <w:r w:rsidRPr="00CF6431">
              <w:rPr>
                <w:rFonts w:eastAsia="Times New Roman"/>
                <w:kern w:val="1"/>
                <w:sz w:val="20"/>
                <w:szCs w:val="20"/>
              </w:rPr>
              <w:t>16</w:t>
            </w:r>
          </w:p>
        </w:tc>
      </w:tr>
    </w:tbl>
    <w:p w:rsidR="00CF6431" w:rsidRPr="00CF6431" w:rsidRDefault="00CF6431" w:rsidP="00CF6431">
      <w:pPr>
        <w:autoSpaceDN/>
        <w:jc w:val="center"/>
        <w:textAlignment w:val="auto"/>
        <w:rPr>
          <w:rFonts w:eastAsia="Times New Roman"/>
          <w:kern w:val="1"/>
          <w:sz w:val="20"/>
          <w:szCs w:val="20"/>
          <w:lang w:val="en-US"/>
        </w:rPr>
      </w:pPr>
    </w:p>
    <w:p w:rsidR="00CF6431" w:rsidRPr="00CF6431" w:rsidRDefault="00CF6431" w:rsidP="00CF6431">
      <w:pPr>
        <w:autoSpaceDN/>
        <w:jc w:val="center"/>
        <w:textAlignment w:val="auto"/>
        <w:rPr>
          <w:rFonts w:eastAsia="Times New Roman"/>
          <w:b/>
          <w:kern w:val="1"/>
          <w:sz w:val="20"/>
          <w:szCs w:val="20"/>
          <w:lang w:val="en-US"/>
        </w:rPr>
      </w:pPr>
      <w:r w:rsidRPr="00CF6431">
        <w:rPr>
          <w:rFonts w:eastAsia="Times New Roman"/>
          <w:b/>
          <w:kern w:val="1"/>
          <w:sz w:val="20"/>
          <w:szCs w:val="20"/>
          <w:lang w:val="en-US"/>
        </w:rPr>
        <w:t>BŪRELIAI</w:t>
      </w:r>
    </w:p>
    <w:p w:rsidR="00CF6431" w:rsidRPr="00CF6431" w:rsidRDefault="00CF6431" w:rsidP="00CF6431">
      <w:pPr>
        <w:autoSpaceDN/>
        <w:textAlignment w:val="auto"/>
        <w:rPr>
          <w:rFonts w:eastAsia="Times New Roman"/>
          <w:b/>
          <w:kern w:val="1"/>
          <w:sz w:val="20"/>
          <w:szCs w:val="20"/>
          <w:lang w:val="en-US"/>
        </w:rPr>
      </w:pPr>
    </w:p>
    <w:tbl>
      <w:tblPr>
        <w:tblW w:w="9649" w:type="dxa"/>
        <w:tblLayout w:type="fixed"/>
        <w:tblLook w:val="0000" w:firstRow="0" w:lastRow="0" w:firstColumn="0" w:lastColumn="0" w:noHBand="0" w:noVBand="0"/>
      </w:tblPr>
      <w:tblGrid>
        <w:gridCol w:w="959"/>
        <w:gridCol w:w="851"/>
        <w:gridCol w:w="1133"/>
        <w:gridCol w:w="812"/>
        <w:gridCol w:w="1203"/>
        <w:gridCol w:w="820"/>
        <w:gridCol w:w="1171"/>
        <w:gridCol w:w="709"/>
        <w:gridCol w:w="1276"/>
        <w:gridCol w:w="715"/>
      </w:tblGrid>
      <w:tr w:rsidR="00CF6431" w:rsidRPr="00CF6431" w:rsidTr="003A20C1">
        <w:trPr>
          <w:trHeight w:val="515"/>
        </w:trPr>
        <w:tc>
          <w:tcPr>
            <w:tcW w:w="9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r w:rsidRPr="00CF6431">
              <w:rPr>
                <w:rFonts w:eastAsia="Times New Roman"/>
                <w:b/>
                <w:kern w:val="1"/>
                <w:sz w:val="20"/>
                <w:szCs w:val="20"/>
              </w:rPr>
              <w:t>Muzikos</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r w:rsidRPr="00CF6431">
              <w:rPr>
                <w:rFonts w:eastAsia="Times New Roman"/>
                <w:b/>
                <w:kern w:val="1"/>
                <w:sz w:val="20"/>
                <w:szCs w:val="20"/>
              </w:rPr>
              <w:t>Val.</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r w:rsidRPr="00CF6431">
              <w:rPr>
                <w:rFonts w:eastAsia="Times New Roman"/>
                <w:b/>
                <w:kern w:val="1"/>
                <w:sz w:val="20"/>
                <w:szCs w:val="20"/>
              </w:rPr>
              <w:t>Teatrinio meno</w:t>
            </w:r>
          </w:p>
        </w:tc>
        <w:tc>
          <w:tcPr>
            <w:tcW w:w="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r w:rsidRPr="00CF6431">
              <w:rPr>
                <w:rFonts w:eastAsia="Times New Roman"/>
                <w:b/>
                <w:kern w:val="1"/>
                <w:sz w:val="20"/>
                <w:szCs w:val="20"/>
              </w:rPr>
              <w:t>Val.</w:t>
            </w:r>
          </w:p>
        </w:tc>
        <w:tc>
          <w:tcPr>
            <w:tcW w:w="12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r w:rsidRPr="00CF6431">
              <w:rPr>
                <w:rFonts w:eastAsia="Times New Roman"/>
                <w:b/>
                <w:kern w:val="1"/>
                <w:sz w:val="20"/>
                <w:szCs w:val="20"/>
              </w:rPr>
              <w:t xml:space="preserve">Menų, technologijų </w:t>
            </w:r>
          </w:p>
        </w:tc>
        <w:tc>
          <w:tcPr>
            <w:tcW w:w="8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r w:rsidRPr="00CF6431">
              <w:rPr>
                <w:rFonts w:eastAsia="Times New Roman"/>
                <w:b/>
                <w:kern w:val="1"/>
                <w:sz w:val="20"/>
                <w:szCs w:val="20"/>
              </w:rPr>
              <w:t>Val.</w:t>
            </w:r>
          </w:p>
        </w:tc>
        <w:tc>
          <w:tcPr>
            <w:tcW w:w="1171" w:type="dxa"/>
            <w:tcBorders>
              <w:top w:val="single" w:sz="6" w:space="0" w:color="000000"/>
              <w:left w:val="single" w:sz="6" w:space="0" w:color="000000"/>
              <w:bottom w:val="single" w:sz="6" w:space="0" w:color="000000"/>
              <w:right w:val="single" w:sz="4"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r w:rsidRPr="00CF6431">
              <w:rPr>
                <w:rFonts w:eastAsia="Times New Roman"/>
                <w:b/>
                <w:kern w:val="1"/>
                <w:sz w:val="20"/>
                <w:szCs w:val="20"/>
              </w:rPr>
              <w:t>Sporto</w:t>
            </w:r>
          </w:p>
        </w:tc>
        <w:tc>
          <w:tcPr>
            <w:tcW w:w="709" w:type="dxa"/>
            <w:tcBorders>
              <w:top w:val="single" w:sz="6" w:space="0" w:color="000000"/>
              <w:left w:val="single" w:sz="6" w:space="0" w:color="000000"/>
              <w:bottom w:val="single" w:sz="6" w:space="0" w:color="000000"/>
              <w:right w:val="single" w:sz="4"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r w:rsidRPr="00CF6431">
              <w:rPr>
                <w:rFonts w:eastAsia="Times New Roman"/>
                <w:b/>
                <w:kern w:val="1"/>
                <w:sz w:val="20"/>
                <w:szCs w:val="20"/>
              </w:rPr>
              <w:t>Val.</w:t>
            </w:r>
          </w:p>
        </w:tc>
        <w:tc>
          <w:tcPr>
            <w:tcW w:w="12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r w:rsidRPr="00CF6431">
              <w:rPr>
                <w:rFonts w:eastAsia="Times New Roman"/>
                <w:b/>
                <w:kern w:val="1"/>
                <w:sz w:val="20"/>
                <w:szCs w:val="20"/>
              </w:rPr>
              <w:t>Kiti</w:t>
            </w:r>
          </w:p>
        </w:tc>
        <w:tc>
          <w:tcPr>
            <w:tcW w:w="715" w:type="dxa"/>
            <w:tcBorders>
              <w:top w:val="single" w:sz="6" w:space="0" w:color="000000"/>
              <w:left w:val="single" w:sz="4"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kern w:val="1"/>
              </w:rPr>
            </w:pPr>
            <w:r w:rsidRPr="00CF6431">
              <w:rPr>
                <w:rFonts w:eastAsia="Times New Roman"/>
                <w:b/>
                <w:kern w:val="1"/>
                <w:sz w:val="20"/>
                <w:szCs w:val="20"/>
              </w:rPr>
              <w:t>Val.</w:t>
            </w:r>
          </w:p>
        </w:tc>
      </w:tr>
      <w:tr w:rsidR="00CF6431" w:rsidRPr="00CF6431" w:rsidTr="003A20C1">
        <w:trPr>
          <w:trHeight w:val="640"/>
        </w:trPr>
        <w:tc>
          <w:tcPr>
            <w:tcW w:w="9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textAlignment w:val="auto"/>
              <w:rPr>
                <w:rFonts w:eastAsia="Times New Roman"/>
                <w:kern w:val="1"/>
                <w:sz w:val="20"/>
                <w:szCs w:val="20"/>
              </w:rPr>
            </w:pPr>
            <w:r w:rsidRPr="00CF6431">
              <w:rPr>
                <w:rFonts w:eastAsia="Times New Roman"/>
                <w:kern w:val="1"/>
                <w:sz w:val="20"/>
                <w:szCs w:val="20"/>
              </w:rPr>
              <w:t>Mišrus choras</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2</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Literatų klubas</w:t>
            </w:r>
          </w:p>
        </w:tc>
        <w:tc>
          <w:tcPr>
            <w:tcW w:w="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905F05" w:rsidP="00CF6431">
            <w:pPr>
              <w:autoSpaceDN/>
              <w:jc w:val="center"/>
              <w:textAlignment w:val="auto"/>
              <w:rPr>
                <w:rFonts w:eastAsia="Times New Roman"/>
                <w:kern w:val="1"/>
                <w:sz w:val="20"/>
                <w:szCs w:val="20"/>
              </w:rPr>
            </w:pPr>
            <w:r>
              <w:rPr>
                <w:rFonts w:eastAsia="Times New Roman"/>
                <w:kern w:val="1"/>
                <w:sz w:val="20"/>
                <w:szCs w:val="20"/>
              </w:rPr>
              <w:t>1</w:t>
            </w:r>
          </w:p>
        </w:tc>
        <w:tc>
          <w:tcPr>
            <w:tcW w:w="12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textAlignment w:val="auto"/>
              <w:rPr>
                <w:rFonts w:eastAsia="Times New Roman"/>
                <w:kern w:val="1"/>
                <w:sz w:val="20"/>
                <w:szCs w:val="20"/>
              </w:rPr>
            </w:pPr>
            <w:r w:rsidRPr="00CF6431">
              <w:rPr>
                <w:rFonts w:eastAsia="Times New Roman"/>
                <w:kern w:val="1"/>
                <w:sz w:val="20"/>
                <w:szCs w:val="20"/>
              </w:rPr>
              <w:t xml:space="preserve">   Foto, kino</w:t>
            </w:r>
          </w:p>
        </w:tc>
        <w:tc>
          <w:tcPr>
            <w:tcW w:w="8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1</w:t>
            </w:r>
          </w:p>
        </w:tc>
        <w:tc>
          <w:tcPr>
            <w:tcW w:w="1171" w:type="dxa"/>
            <w:tcBorders>
              <w:top w:val="single" w:sz="6" w:space="0" w:color="000000"/>
              <w:left w:val="single" w:sz="6" w:space="0" w:color="000000"/>
              <w:bottom w:val="single" w:sz="6" w:space="0" w:color="000000"/>
              <w:right w:val="single" w:sz="4" w:space="0" w:color="000000"/>
            </w:tcBorders>
            <w:shd w:val="clear" w:color="auto" w:fill="auto"/>
            <w:vAlign w:val="center"/>
          </w:tcPr>
          <w:p w:rsidR="00CF6431" w:rsidRPr="00CF6431" w:rsidRDefault="00CF6431" w:rsidP="00CF6431">
            <w:pPr>
              <w:autoSpaceDN/>
              <w:textAlignment w:val="auto"/>
              <w:rPr>
                <w:rFonts w:eastAsia="Times New Roman"/>
                <w:kern w:val="1"/>
                <w:sz w:val="20"/>
                <w:szCs w:val="20"/>
              </w:rPr>
            </w:pPr>
            <w:r w:rsidRPr="00CF6431">
              <w:rPr>
                <w:rFonts w:eastAsia="Times New Roman"/>
                <w:kern w:val="1"/>
                <w:sz w:val="20"/>
                <w:szCs w:val="20"/>
              </w:rPr>
              <w:t>Futbolo</w:t>
            </w:r>
          </w:p>
        </w:tc>
        <w:tc>
          <w:tcPr>
            <w:tcW w:w="709" w:type="dxa"/>
            <w:tcBorders>
              <w:top w:val="single" w:sz="6" w:space="0" w:color="000000"/>
              <w:left w:val="single" w:sz="6" w:space="0" w:color="000000"/>
              <w:bottom w:val="single" w:sz="6" w:space="0" w:color="000000"/>
              <w:right w:val="single" w:sz="4" w:space="0" w:color="000000"/>
            </w:tcBorders>
            <w:shd w:val="clear" w:color="auto" w:fill="auto"/>
            <w:vAlign w:val="center"/>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1</w:t>
            </w:r>
          </w:p>
        </w:tc>
        <w:tc>
          <w:tcPr>
            <w:tcW w:w="12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CF6431" w:rsidRPr="00CF6431" w:rsidRDefault="00CF6431" w:rsidP="00CF6431">
            <w:pPr>
              <w:autoSpaceDN/>
              <w:textAlignment w:val="auto"/>
              <w:rPr>
                <w:rFonts w:eastAsia="Times New Roman"/>
                <w:kern w:val="1"/>
                <w:sz w:val="20"/>
                <w:szCs w:val="20"/>
              </w:rPr>
            </w:pPr>
            <w:r w:rsidRPr="00CF6431">
              <w:rPr>
                <w:rFonts w:eastAsia="Times New Roman"/>
                <w:kern w:val="1"/>
                <w:sz w:val="20"/>
                <w:szCs w:val="20"/>
              </w:rPr>
              <w:t>Leidybos ir informacijos sklaidos būrelis</w:t>
            </w:r>
          </w:p>
        </w:tc>
        <w:tc>
          <w:tcPr>
            <w:tcW w:w="715" w:type="dxa"/>
            <w:tcBorders>
              <w:top w:val="single" w:sz="6" w:space="0" w:color="000000"/>
              <w:left w:val="single" w:sz="4" w:space="0" w:color="000000"/>
              <w:bottom w:val="single" w:sz="6" w:space="0" w:color="000000"/>
              <w:right w:val="single" w:sz="6" w:space="0" w:color="000000"/>
            </w:tcBorders>
            <w:shd w:val="clear" w:color="auto" w:fill="auto"/>
            <w:vAlign w:val="center"/>
          </w:tcPr>
          <w:p w:rsidR="00CF6431" w:rsidRPr="00CF6431" w:rsidRDefault="00905F05" w:rsidP="00CF6431">
            <w:pPr>
              <w:autoSpaceDN/>
              <w:jc w:val="center"/>
              <w:textAlignment w:val="auto"/>
              <w:rPr>
                <w:rFonts w:eastAsia="Times New Roman"/>
                <w:kern w:val="1"/>
              </w:rPr>
            </w:pPr>
            <w:r>
              <w:rPr>
                <w:rFonts w:eastAsia="Times New Roman"/>
                <w:kern w:val="1"/>
                <w:sz w:val="20"/>
                <w:szCs w:val="20"/>
              </w:rPr>
              <w:t>2</w:t>
            </w:r>
          </w:p>
        </w:tc>
      </w:tr>
      <w:tr w:rsidR="00CF6431" w:rsidRPr="00CF6431" w:rsidTr="003A20C1">
        <w:trPr>
          <w:trHeight w:val="567"/>
        </w:trPr>
        <w:tc>
          <w:tcPr>
            <w:tcW w:w="9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textAlignment w:val="auto"/>
              <w:rPr>
                <w:rFonts w:eastAsia="Times New Roman"/>
                <w:kern w:val="1"/>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kern w:val="1"/>
                <w:sz w:val="20"/>
                <w:szCs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kern w:val="1"/>
                <w:sz w:val="20"/>
                <w:szCs w:val="20"/>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kern w:val="1"/>
                <w:sz w:val="20"/>
                <w:szCs w:val="20"/>
              </w:rPr>
            </w:pPr>
          </w:p>
        </w:tc>
        <w:tc>
          <w:tcPr>
            <w:tcW w:w="12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textAlignment w:val="auto"/>
              <w:rPr>
                <w:rFonts w:eastAsia="Times New Roman"/>
                <w:kern w:val="1"/>
                <w:sz w:val="20"/>
                <w:szCs w:val="20"/>
              </w:rPr>
            </w:pPr>
            <w:r w:rsidRPr="00CF6431">
              <w:rPr>
                <w:rFonts w:eastAsia="Times New Roman"/>
                <w:kern w:val="1"/>
                <w:sz w:val="20"/>
                <w:szCs w:val="20"/>
              </w:rPr>
              <w:t>Dailės studija</w:t>
            </w:r>
          </w:p>
        </w:tc>
        <w:tc>
          <w:tcPr>
            <w:tcW w:w="8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2</w:t>
            </w:r>
          </w:p>
        </w:tc>
        <w:tc>
          <w:tcPr>
            <w:tcW w:w="1171" w:type="dxa"/>
            <w:tcBorders>
              <w:top w:val="single" w:sz="6" w:space="0" w:color="000000"/>
              <w:left w:val="single" w:sz="6" w:space="0" w:color="000000"/>
              <w:bottom w:val="single" w:sz="6" w:space="0" w:color="000000"/>
              <w:right w:val="single" w:sz="4" w:space="0" w:color="000000"/>
            </w:tcBorders>
            <w:shd w:val="clear" w:color="auto" w:fill="auto"/>
            <w:vAlign w:val="center"/>
          </w:tcPr>
          <w:p w:rsidR="00CF6431" w:rsidRPr="00CF6431" w:rsidRDefault="00CF6431" w:rsidP="00CF6431">
            <w:pPr>
              <w:autoSpaceDN/>
              <w:textAlignment w:val="auto"/>
              <w:rPr>
                <w:rFonts w:eastAsia="Times New Roman"/>
                <w:kern w:val="1"/>
                <w:sz w:val="20"/>
                <w:szCs w:val="20"/>
              </w:rPr>
            </w:pPr>
            <w:r w:rsidRPr="00CF6431">
              <w:rPr>
                <w:rFonts w:eastAsia="Times New Roman"/>
                <w:kern w:val="1"/>
                <w:sz w:val="20"/>
                <w:szCs w:val="20"/>
              </w:rPr>
              <w:t>,,Drąsūs, stiprūs, vikrūs“</w:t>
            </w:r>
          </w:p>
        </w:tc>
        <w:tc>
          <w:tcPr>
            <w:tcW w:w="709" w:type="dxa"/>
            <w:tcBorders>
              <w:top w:val="single" w:sz="6" w:space="0" w:color="000000"/>
              <w:left w:val="single" w:sz="6" w:space="0" w:color="000000"/>
              <w:bottom w:val="single" w:sz="6" w:space="0" w:color="000000"/>
              <w:right w:val="single" w:sz="4" w:space="0" w:color="000000"/>
            </w:tcBorders>
            <w:shd w:val="clear" w:color="auto" w:fill="auto"/>
            <w:vAlign w:val="center"/>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1</w:t>
            </w:r>
          </w:p>
        </w:tc>
        <w:tc>
          <w:tcPr>
            <w:tcW w:w="12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CF6431" w:rsidRPr="00CF6431" w:rsidRDefault="00CF6431" w:rsidP="00CF6431">
            <w:pPr>
              <w:autoSpaceDN/>
              <w:textAlignment w:val="auto"/>
              <w:rPr>
                <w:rFonts w:eastAsia="Times New Roman"/>
                <w:kern w:val="1"/>
                <w:sz w:val="20"/>
                <w:szCs w:val="20"/>
              </w:rPr>
            </w:pPr>
          </w:p>
        </w:tc>
        <w:tc>
          <w:tcPr>
            <w:tcW w:w="715" w:type="dxa"/>
            <w:tcBorders>
              <w:top w:val="single" w:sz="6" w:space="0" w:color="000000"/>
              <w:left w:val="single" w:sz="4"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kern w:val="1"/>
              </w:rPr>
            </w:pPr>
          </w:p>
        </w:tc>
      </w:tr>
      <w:tr w:rsidR="00CF6431" w:rsidRPr="00CF6431" w:rsidTr="003A20C1">
        <w:trPr>
          <w:trHeight w:val="567"/>
        </w:trPr>
        <w:tc>
          <w:tcPr>
            <w:tcW w:w="9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textAlignment w:val="auto"/>
              <w:rPr>
                <w:rFonts w:eastAsia="Times New Roman"/>
                <w:kern w:val="1"/>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kern w:val="1"/>
                <w:sz w:val="20"/>
                <w:szCs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kern w:val="1"/>
                <w:sz w:val="20"/>
                <w:szCs w:val="20"/>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kern w:val="1"/>
                <w:sz w:val="20"/>
                <w:szCs w:val="20"/>
              </w:rPr>
            </w:pPr>
          </w:p>
        </w:tc>
        <w:tc>
          <w:tcPr>
            <w:tcW w:w="12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kern w:val="1"/>
                <w:sz w:val="20"/>
                <w:szCs w:val="20"/>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kern w:val="1"/>
                <w:sz w:val="20"/>
                <w:szCs w:val="20"/>
              </w:rPr>
            </w:pPr>
          </w:p>
        </w:tc>
        <w:tc>
          <w:tcPr>
            <w:tcW w:w="1171" w:type="dxa"/>
            <w:tcBorders>
              <w:top w:val="single" w:sz="6" w:space="0" w:color="000000"/>
              <w:left w:val="single" w:sz="6" w:space="0" w:color="000000"/>
              <w:bottom w:val="single" w:sz="6" w:space="0" w:color="000000"/>
              <w:right w:val="single" w:sz="4" w:space="0" w:color="000000"/>
            </w:tcBorders>
            <w:shd w:val="clear" w:color="auto" w:fill="auto"/>
            <w:vAlign w:val="center"/>
          </w:tcPr>
          <w:p w:rsidR="00CF6431" w:rsidRPr="00CF6431" w:rsidRDefault="00CF6431" w:rsidP="00CF6431">
            <w:pPr>
              <w:autoSpaceDN/>
              <w:textAlignment w:val="auto"/>
              <w:rPr>
                <w:rFonts w:eastAsia="Times New Roman"/>
                <w:kern w:val="1"/>
                <w:sz w:val="20"/>
                <w:szCs w:val="20"/>
              </w:rPr>
            </w:pPr>
            <w:r w:rsidRPr="00CF6431">
              <w:rPr>
                <w:rFonts w:eastAsia="Times New Roman"/>
                <w:kern w:val="1"/>
                <w:sz w:val="20"/>
                <w:szCs w:val="20"/>
              </w:rPr>
              <w:t>Krepšinio</w:t>
            </w:r>
          </w:p>
        </w:tc>
        <w:tc>
          <w:tcPr>
            <w:tcW w:w="709" w:type="dxa"/>
            <w:tcBorders>
              <w:top w:val="single" w:sz="6" w:space="0" w:color="000000"/>
              <w:left w:val="single" w:sz="6" w:space="0" w:color="000000"/>
              <w:bottom w:val="single" w:sz="6" w:space="0" w:color="000000"/>
              <w:right w:val="single" w:sz="4" w:space="0" w:color="000000"/>
            </w:tcBorders>
            <w:shd w:val="clear" w:color="auto" w:fill="auto"/>
            <w:vAlign w:val="center"/>
          </w:tcPr>
          <w:p w:rsidR="00CF6431" w:rsidRPr="00CF6431" w:rsidRDefault="00CF6431" w:rsidP="00CF6431">
            <w:pPr>
              <w:autoSpaceDN/>
              <w:jc w:val="center"/>
              <w:textAlignment w:val="auto"/>
              <w:rPr>
                <w:rFonts w:eastAsia="Times New Roman"/>
                <w:kern w:val="1"/>
                <w:sz w:val="20"/>
                <w:szCs w:val="20"/>
              </w:rPr>
            </w:pPr>
            <w:r w:rsidRPr="00CF6431">
              <w:rPr>
                <w:rFonts w:eastAsia="Times New Roman"/>
                <w:kern w:val="1"/>
                <w:sz w:val="20"/>
                <w:szCs w:val="20"/>
              </w:rPr>
              <w:t>1</w:t>
            </w:r>
          </w:p>
        </w:tc>
        <w:tc>
          <w:tcPr>
            <w:tcW w:w="12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CF6431" w:rsidRPr="00CF6431" w:rsidRDefault="00CF6431" w:rsidP="00CF6431">
            <w:pPr>
              <w:autoSpaceDN/>
              <w:textAlignment w:val="auto"/>
              <w:rPr>
                <w:rFonts w:eastAsia="Times New Roman"/>
                <w:kern w:val="1"/>
                <w:sz w:val="20"/>
                <w:szCs w:val="20"/>
              </w:rPr>
            </w:pPr>
          </w:p>
        </w:tc>
        <w:tc>
          <w:tcPr>
            <w:tcW w:w="715" w:type="dxa"/>
            <w:tcBorders>
              <w:top w:val="single" w:sz="6" w:space="0" w:color="000000"/>
              <w:left w:val="single" w:sz="4"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kern w:val="1"/>
                <w:sz w:val="20"/>
                <w:szCs w:val="20"/>
              </w:rPr>
            </w:pPr>
          </w:p>
        </w:tc>
      </w:tr>
      <w:tr w:rsidR="00CF6431" w:rsidRPr="00CF6431" w:rsidTr="003A20C1">
        <w:trPr>
          <w:trHeight w:val="515"/>
        </w:trPr>
        <w:tc>
          <w:tcPr>
            <w:tcW w:w="9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textAlignment w:val="auto"/>
              <w:rPr>
                <w:rFonts w:eastAsia="Times New Roman"/>
                <w:b/>
                <w:kern w:val="1"/>
                <w:sz w:val="20"/>
                <w:szCs w:val="20"/>
              </w:rPr>
            </w:pPr>
            <w:r w:rsidRPr="00CF6431">
              <w:rPr>
                <w:rFonts w:eastAsia="Times New Roman"/>
                <w:b/>
                <w:kern w:val="1"/>
                <w:sz w:val="20"/>
                <w:szCs w:val="20"/>
              </w:rPr>
              <w:t>Viso:</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r w:rsidRPr="00CF6431">
              <w:rPr>
                <w:rFonts w:eastAsia="Times New Roman"/>
                <w:b/>
                <w:kern w:val="1"/>
                <w:sz w:val="20"/>
                <w:szCs w:val="20"/>
              </w:rPr>
              <w:t>2</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r w:rsidRPr="00CF6431">
              <w:rPr>
                <w:rFonts w:eastAsia="Times New Roman"/>
                <w:b/>
                <w:kern w:val="1"/>
                <w:sz w:val="20"/>
                <w:szCs w:val="20"/>
              </w:rPr>
              <w:t>2</w:t>
            </w:r>
          </w:p>
        </w:tc>
        <w:tc>
          <w:tcPr>
            <w:tcW w:w="12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r w:rsidRPr="00CF6431">
              <w:rPr>
                <w:rFonts w:eastAsia="Times New Roman"/>
                <w:b/>
                <w:kern w:val="1"/>
                <w:sz w:val="20"/>
                <w:szCs w:val="20"/>
              </w:rPr>
              <w:t>3</w:t>
            </w:r>
          </w:p>
        </w:tc>
        <w:tc>
          <w:tcPr>
            <w:tcW w:w="1171" w:type="dxa"/>
            <w:tcBorders>
              <w:top w:val="single" w:sz="6" w:space="0" w:color="000000"/>
              <w:left w:val="single" w:sz="6" w:space="0" w:color="000000"/>
              <w:bottom w:val="single" w:sz="6" w:space="0" w:color="000000"/>
              <w:right w:val="single" w:sz="4" w:space="0" w:color="000000"/>
            </w:tcBorders>
            <w:shd w:val="clear" w:color="auto" w:fill="auto"/>
          </w:tcPr>
          <w:p w:rsidR="00CF6431" w:rsidRPr="00CF6431" w:rsidRDefault="00CF6431" w:rsidP="00CF6431">
            <w:pPr>
              <w:autoSpaceDN/>
              <w:jc w:val="center"/>
              <w:textAlignment w:val="auto"/>
              <w:rPr>
                <w:rFonts w:eastAsia="Times New Roman"/>
                <w:b/>
                <w:kern w:val="1"/>
                <w:sz w:val="20"/>
                <w:szCs w:val="20"/>
              </w:rPr>
            </w:pPr>
          </w:p>
        </w:tc>
        <w:tc>
          <w:tcPr>
            <w:tcW w:w="709" w:type="dxa"/>
            <w:tcBorders>
              <w:top w:val="single" w:sz="6" w:space="0" w:color="000000"/>
              <w:left w:val="single" w:sz="6" w:space="0" w:color="000000"/>
              <w:bottom w:val="single" w:sz="6" w:space="0" w:color="000000"/>
              <w:right w:val="single" w:sz="4" w:space="0" w:color="000000"/>
            </w:tcBorders>
            <w:shd w:val="clear" w:color="auto" w:fill="auto"/>
            <w:vAlign w:val="center"/>
          </w:tcPr>
          <w:p w:rsidR="00CF6431" w:rsidRPr="00CF6431" w:rsidRDefault="00CF6431" w:rsidP="00CF6431">
            <w:pPr>
              <w:autoSpaceDN/>
              <w:jc w:val="center"/>
              <w:textAlignment w:val="auto"/>
              <w:rPr>
                <w:rFonts w:eastAsia="Times New Roman"/>
                <w:b/>
                <w:kern w:val="1"/>
                <w:sz w:val="20"/>
                <w:szCs w:val="20"/>
              </w:rPr>
            </w:pPr>
            <w:r w:rsidRPr="00CF6431">
              <w:rPr>
                <w:rFonts w:eastAsia="Times New Roman"/>
                <w:b/>
                <w:kern w:val="1"/>
                <w:sz w:val="20"/>
                <w:szCs w:val="20"/>
              </w:rPr>
              <w:t>3</w:t>
            </w:r>
          </w:p>
        </w:tc>
        <w:tc>
          <w:tcPr>
            <w:tcW w:w="1276" w:type="dxa"/>
            <w:tcBorders>
              <w:top w:val="single" w:sz="6" w:space="0" w:color="000000"/>
              <w:left w:val="single" w:sz="4" w:space="0" w:color="000000"/>
              <w:bottom w:val="single" w:sz="6" w:space="0" w:color="000000"/>
              <w:right w:val="single" w:sz="4" w:space="0" w:color="000000"/>
            </w:tcBorders>
            <w:shd w:val="clear" w:color="auto" w:fill="auto"/>
          </w:tcPr>
          <w:p w:rsidR="00CF6431" w:rsidRPr="00CF6431" w:rsidRDefault="00CF6431" w:rsidP="00CF6431">
            <w:pPr>
              <w:autoSpaceDN/>
              <w:jc w:val="center"/>
              <w:textAlignment w:val="auto"/>
              <w:rPr>
                <w:rFonts w:eastAsia="Times New Roman"/>
                <w:b/>
                <w:kern w:val="1"/>
                <w:sz w:val="20"/>
                <w:szCs w:val="20"/>
              </w:rPr>
            </w:pPr>
          </w:p>
        </w:tc>
        <w:tc>
          <w:tcPr>
            <w:tcW w:w="715" w:type="dxa"/>
            <w:tcBorders>
              <w:top w:val="single" w:sz="6" w:space="0" w:color="000000"/>
              <w:left w:val="single" w:sz="4" w:space="0" w:color="000000"/>
              <w:bottom w:val="single" w:sz="6" w:space="0" w:color="000000"/>
              <w:right w:val="single" w:sz="6" w:space="0" w:color="000000"/>
            </w:tcBorders>
            <w:shd w:val="clear" w:color="auto" w:fill="auto"/>
            <w:vAlign w:val="center"/>
          </w:tcPr>
          <w:p w:rsidR="00CF6431" w:rsidRPr="00CF6431" w:rsidRDefault="00905F05" w:rsidP="00CF6431">
            <w:pPr>
              <w:autoSpaceDN/>
              <w:jc w:val="center"/>
              <w:textAlignment w:val="auto"/>
              <w:rPr>
                <w:rFonts w:eastAsia="Times New Roman"/>
                <w:kern w:val="1"/>
              </w:rPr>
            </w:pPr>
            <w:r>
              <w:rPr>
                <w:rFonts w:eastAsia="Times New Roman"/>
                <w:b/>
                <w:kern w:val="1"/>
                <w:sz w:val="20"/>
                <w:szCs w:val="20"/>
              </w:rPr>
              <w:t>2</w:t>
            </w:r>
          </w:p>
        </w:tc>
      </w:tr>
    </w:tbl>
    <w:p w:rsidR="00CF6431" w:rsidRPr="00CF6431" w:rsidRDefault="00CF6431" w:rsidP="00CF6431">
      <w:pPr>
        <w:autoSpaceDN/>
        <w:textAlignment w:val="auto"/>
        <w:rPr>
          <w:rFonts w:eastAsia="Times New Roman"/>
          <w:kern w:val="1"/>
          <w:sz w:val="20"/>
          <w:szCs w:val="20"/>
          <w:lang w:val="en-US"/>
        </w:rPr>
      </w:pPr>
    </w:p>
    <w:p w:rsidR="00CF6431" w:rsidRPr="00CF6431" w:rsidRDefault="00CF6431" w:rsidP="00CF6431">
      <w:pPr>
        <w:autoSpaceDN/>
        <w:jc w:val="center"/>
        <w:textAlignment w:val="auto"/>
        <w:rPr>
          <w:rFonts w:eastAsia="Times New Roman"/>
          <w:kern w:val="1"/>
        </w:rPr>
      </w:pPr>
      <w:r w:rsidRPr="00CF6431">
        <w:rPr>
          <w:rFonts w:eastAsia="Times New Roman"/>
          <w:kern w:val="1"/>
          <w:sz w:val="20"/>
          <w:szCs w:val="20"/>
          <w:lang w:val="en-US"/>
        </w:rPr>
        <w:t>______________________________</w:t>
      </w: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Default="00CF6431" w:rsidP="00CF6431">
      <w:pPr>
        <w:ind w:firstLine="1296"/>
        <w:jc w:val="center"/>
      </w:pPr>
    </w:p>
    <w:p w:rsidR="00CF6431" w:rsidRPr="00CF6431" w:rsidRDefault="00CF6431" w:rsidP="00CF6431">
      <w:pPr>
        <w:suppressAutoHyphens w:val="0"/>
        <w:autoSpaceDN/>
        <w:spacing w:after="200" w:line="276" w:lineRule="auto"/>
        <w:jc w:val="center"/>
        <w:textAlignment w:val="auto"/>
        <w:rPr>
          <w:rFonts w:eastAsia="Calibri"/>
          <w:b/>
          <w:lang w:eastAsia="en-US"/>
        </w:rPr>
      </w:pPr>
      <w:r w:rsidRPr="00CF6431">
        <w:rPr>
          <w:rFonts w:eastAsia="Calibri"/>
          <w:b/>
          <w:lang w:eastAsia="en-US"/>
        </w:rPr>
        <w:lastRenderedPageBreak/>
        <w:t>2017-2018 M.M. 5-8, I-II G KLASIŲ SOCIALINĖ-PILIETINĖ VEIKLA</w:t>
      </w:r>
    </w:p>
    <w:p w:rsidR="00CF6431" w:rsidRPr="00CF6431" w:rsidRDefault="00CF6431" w:rsidP="00CF6431">
      <w:pPr>
        <w:suppressAutoHyphens w:val="0"/>
        <w:autoSpaceDN/>
        <w:spacing w:after="200" w:line="276" w:lineRule="auto"/>
        <w:textAlignment w:val="auto"/>
        <w:rPr>
          <w:rFonts w:eastAsia="Calibri"/>
          <w:lang w:eastAsia="en-US"/>
        </w:rPr>
      </w:pPr>
      <w:r w:rsidRPr="00CF6431">
        <w:rPr>
          <w:rFonts w:eastAsia="Calibri"/>
          <w:lang w:eastAsia="en-US"/>
        </w:rPr>
        <w:t>5-6 klasės</w:t>
      </w:r>
    </w:p>
    <w:tbl>
      <w:tblPr>
        <w:tblStyle w:val="Lentelstinklelis5"/>
        <w:tblW w:w="0" w:type="auto"/>
        <w:tblLook w:val="04A0" w:firstRow="1" w:lastRow="0" w:firstColumn="1" w:lastColumn="0" w:noHBand="0" w:noVBand="1"/>
      </w:tblPr>
      <w:tblGrid>
        <w:gridCol w:w="672"/>
        <w:gridCol w:w="7251"/>
        <w:gridCol w:w="1790"/>
      </w:tblGrid>
      <w:tr w:rsidR="00CF6431" w:rsidRPr="00CF6431" w:rsidTr="003A20C1">
        <w:tc>
          <w:tcPr>
            <w:tcW w:w="675" w:type="dxa"/>
            <w:vAlign w:val="center"/>
          </w:tcPr>
          <w:p w:rsidR="00CF6431" w:rsidRPr="00CF6431" w:rsidRDefault="00CF6431" w:rsidP="00CF6431">
            <w:pPr>
              <w:suppressAutoHyphens w:val="0"/>
              <w:autoSpaceDN/>
              <w:jc w:val="center"/>
              <w:textAlignment w:val="auto"/>
              <w:rPr>
                <w:rFonts w:eastAsia="Calibri"/>
                <w:lang w:eastAsia="en-US"/>
              </w:rPr>
            </w:pPr>
            <w:r w:rsidRPr="00CF6431">
              <w:rPr>
                <w:rFonts w:eastAsia="Calibri"/>
                <w:lang w:eastAsia="en-US"/>
              </w:rPr>
              <w:t>Eil. Nr.</w:t>
            </w:r>
          </w:p>
        </w:tc>
        <w:tc>
          <w:tcPr>
            <w:tcW w:w="7371" w:type="dxa"/>
            <w:vAlign w:val="center"/>
          </w:tcPr>
          <w:p w:rsidR="00CF6431" w:rsidRPr="00CF6431" w:rsidRDefault="00CF6431" w:rsidP="00CF6431">
            <w:pPr>
              <w:suppressAutoHyphens w:val="0"/>
              <w:autoSpaceDN/>
              <w:jc w:val="center"/>
              <w:textAlignment w:val="auto"/>
              <w:rPr>
                <w:rFonts w:eastAsia="Calibri"/>
                <w:lang w:eastAsia="en-US"/>
              </w:rPr>
            </w:pPr>
            <w:r w:rsidRPr="00CF6431">
              <w:rPr>
                <w:rFonts w:eastAsia="Calibri"/>
                <w:lang w:eastAsia="en-US"/>
              </w:rPr>
              <w:t>Veikla</w:t>
            </w:r>
          </w:p>
        </w:tc>
        <w:tc>
          <w:tcPr>
            <w:tcW w:w="1808" w:type="dxa"/>
            <w:vAlign w:val="center"/>
          </w:tcPr>
          <w:p w:rsidR="00CF6431" w:rsidRPr="00CF6431" w:rsidRDefault="00CF6431" w:rsidP="00CF6431">
            <w:pPr>
              <w:suppressAutoHyphens w:val="0"/>
              <w:autoSpaceDN/>
              <w:jc w:val="center"/>
              <w:textAlignment w:val="auto"/>
              <w:rPr>
                <w:rFonts w:eastAsia="Calibri"/>
                <w:lang w:eastAsia="en-US"/>
              </w:rPr>
            </w:pPr>
            <w:r w:rsidRPr="00CF6431">
              <w:rPr>
                <w:rFonts w:eastAsia="Calibri"/>
                <w:lang w:eastAsia="en-US"/>
              </w:rPr>
              <w:t>Trukmė</w:t>
            </w:r>
          </w:p>
        </w:tc>
      </w:tr>
      <w:tr w:rsidR="00CF6431" w:rsidRPr="00CF6431" w:rsidTr="003A20C1">
        <w:tc>
          <w:tcPr>
            <w:tcW w:w="675" w:type="dxa"/>
          </w:tcPr>
          <w:p w:rsidR="00CF6431" w:rsidRPr="00CF6431" w:rsidRDefault="00CF6431" w:rsidP="00CF6431">
            <w:pPr>
              <w:numPr>
                <w:ilvl w:val="0"/>
                <w:numId w:val="19"/>
              </w:numPr>
              <w:suppressAutoHyphens w:val="0"/>
              <w:autoSpaceDN/>
              <w:contextualSpacing/>
              <w:textAlignment w:val="auto"/>
              <w:rPr>
                <w:rFonts w:eastAsia="Calibri"/>
                <w:lang w:eastAsia="en-US"/>
              </w:rPr>
            </w:pPr>
          </w:p>
        </w:tc>
        <w:tc>
          <w:tcPr>
            <w:tcW w:w="7371"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Pagalba ruošiant edukacines erdves</w:t>
            </w:r>
          </w:p>
        </w:tc>
        <w:tc>
          <w:tcPr>
            <w:tcW w:w="1808"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2 val.</w:t>
            </w:r>
          </w:p>
        </w:tc>
      </w:tr>
      <w:tr w:rsidR="00CF6431" w:rsidRPr="00CF6431" w:rsidTr="003A20C1">
        <w:tc>
          <w:tcPr>
            <w:tcW w:w="675" w:type="dxa"/>
          </w:tcPr>
          <w:p w:rsidR="00CF6431" w:rsidRPr="00CF6431" w:rsidRDefault="00CF6431" w:rsidP="00CF6431">
            <w:pPr>
              <w:numPr>
                <w:ilvl w:val="0"/>
                <w:numId w:val="19"/>
              </w:numPr>
              <w:suppressAutoHyphens w:val="0"/>
              <w:autoSpaceDN/>
              <w:contextualSpacing/>
              <w:textAlignment w:val="auto"/>
              <w:rPr>
                <w:rFonts w:eastAsia="Calibri"/>
                <w:lang w:eastAsia="en-US"/>
              </w:rPr>
            </w:pPr>
          </w:p>
        </w:tc>
        <w:tc>
          <w:tcPr>
            <w:tcW w:w="7371"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Rudeninė talka</w:t>
            </w:r>
          </w:p>
        </w:tc>
        <w:tc>
          <w:tcPr>
            <w:tcW w:w="1808"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2 val.</w:t>
            </w:r>
          </w:p>
        </w:tc>
      </w:tr>
      <w:tr w:rsidR="00CF6431" w:rsidRPr="00CF6431" w:rsidTr="003A20C1">
        <w:tc>
          <w:tcPr>
            <w:tcW w:w="675" w:type="dxa"/>
          </w:tcPr>
          <w:p w:rsidR="00CF6431" w:rsidRPr="00CF6431" w:rsidRDefault="00CF6431" w:rsidP="00CF6431">
            <w:pPr>
              <w:numPr>
                <w:ilvl w:val="0"/>
                <w:numId w:val="19"/>
              </w:numPr>
              <w:suppressAutoHyphens w:val="0"/>
              <w:autoSpaceDN/>
              <w:contextualSpacing/>
              <w:textAlignment w:val="auto"/>
              <w:rPr>
                <w:rFonts w:eastAsia="Calibri"/>
                <w:lang w:eastAsia="en-US"/>
              </w:rPr>
            </w:pPr>
          </w:p>
        </w:tc>
        <w:tc>
          <w:tcPr>
            <w:tcW w:w="7371"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Pagalba organizuojant renginį (dekoracijų ruošimas, paruošimas reng</w:t>
            </w:r>
            <w:r w:rsidRPr="00CF6431">
              <w:rPr>
                <w:rFonts w:eastAsia="Calibri"/>
                <w:lang w:eastAsia="en-US"/>
              </w:rPr>
              <w:t>i</w:t>
            </w:r>
            <w:r w:rsidRPr="00CF6431">
              <w:rPr>
                <w:rFonts w:eastAsia="Calibri"/>
                <w:lang w:eastAsia="en-US"/>
              </w:rPr>
              <w:t>niams)</w:t>
            </w:r>
          </w:p>
        </w:tc>
        <w:tc>
          <w:tcPr>
            <w:tcW w:w="1808"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4 val.</w:t>
            </w:r>
          </w:p>
        </w:tc>
      </w:tr>
      <w:tr w:rsidR="00CF6431" w:rsidRPr="00CF6431" w:rsidTr="003A20C1">
        <w:tc>
          <w:tcPr>
            <w:tcW w:w="675" w:type="dxa"/>
          </w:tcPr>
          <w:p w:rsidR="00CF6431" w:rsidRPr="00CF6431" w:rsidRDefault="00CF6431" w:rsidP="00CF6431">
            <w:pPr>
              <w:numPr>
                <w:ilvl w:val="0"/>
                <w:numId w:val="19"/>
              </w:numPr>
              <w:suppressAutoHyphens w:val="0"/>
              <w:autoSpaceDN/>
              <w:contextualSpacing/>
              <w:textAlignment w:val="auto"/>
              <w:rPr>
                <w:rFonts w:eastAsia="Calibri"/>
                <w:lang w:eastAsia="en-US"/>
              </w:rPr>
            </w:pPr>
          </w:p>
        </w:tc>
        <w:tc>
          <w:tcPr>
            <w:tcW w:w="7371"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Akcija „Darom 2018“</w:t>
            </w:r>
          </w:p>
        </w:tc>
        <w:tc>
          <w:tcPr>
            <w:tcW w:w="1808"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2 val.</w:t>
            </w:r>
          </w:p>
        </w:tc>
      </w:tr>
      <w:tr w:rsidR="00CF6431" w:rsidRPr="00CF6431" w:rsidTr="003A20C1">
        <w:tc>
          <w:tcPr>
            <w:tcW w:w="675" w:type="dxa"/>
          </w:tcPr>
          <w:p w:rsidR="00CF6431" w:rsidRPr="00CF6431" w:rsidRDefault="00CF6431" w:rsidP="00CF6431">
            <w:pPr>
              <w:numPr>
                <w:ilvl w:val="0"/>
                <w:numId w:val="19"/>
              </w:numPr>
              <w:suppressAutoHyphens w:val="0"/>
              <w:autoSpaceDN/>
              <w:contextualSpacing/>
              <w:textAlignment w:val="auto"/>
              <w:rPr>
                <w:rFonts w:eastAsia="Calibri"/>
                <w:lang w:eastAsia="en-US"/>
              </w:rPr>
            </w:pPr>
          </w:p>
        </w:tc>
        <w:tc>
          <w:tcPr>
            <w:tcW w:w="7371"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Dalyvavimas klasės ir mokyklos savivaldos darbe</w:t>
            </w:r>
          </w:p>
        </w:tc>
        <w:tc>
          <w:tcPr>
            <w:tcW w:w="1808"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1 val.</w:t>
            </w:r>
          </w:p>
        </w:tc>
      </w:tr>
      <w:tr w:rsidR="00CF6431" w:rsidRPr="00CF6431" w:rsidTr="003A20C1">
        <w:tc>
          <w:tcPr>
            <w:tcW w:w="675" w:type="dxa"/>
          </w:tcPr>
          <w:p w:rsidR="00CF6431" w:rsidRPr="00CF6431" w:rsidRDefault="00CF6431" w:rsidP="00CF6431">
            <w:pPr>
              <w:numPr>
                <w:ilvl w:val="0"/>
                <w:numId w:val="19"/>
              </w:numPr>
              <w:suppressAutoHyphens w:val="0"/>
              <w:autoSpaceDN/>
              <w:contextualSpacing/>
              <w:textAlignment w:val="auto"/>
              <w:rPr>
                <w:rFonts w:eastAsia="Calibri"/>
                <w:lang w:eastAsia="en-US"/>
              </w:rPr>
            </w:pPr>
          </w:p>
        </w:tc>
        <w:tc>
          <w:tcPr>
            <w:tcW w:w="7371"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Gimnazijos atstovavimas (reprezentavimas) visuomeninėje veikloje (d</w:t>
            </w:r>
            <w:r w:rsidRPr="00CF6431">
              <w:rPr>
                <w:rFonts w:eastAsia="Calibri"/>
                <w:lang w:eastAsia="en-US"/>
              </w:rPr>
              <w:t>a</w:t>
            </w:r>
            <w:r w:rsidRPr="00CF6431">
              <w:rPr>
                <w:rFonts w:eastAsia="Calibri"/>
                <w:lang w:eastAsia="en-US"/>
              </w:rPr>
              <w:t>lyvavimas olimpiadose, miesto kultūrinėse, sporto renginiuose)</w:t>
            </w:r>
          </w:p>
        </w:tc>
        <w:tc>
          <w:tcPr>
            <w:tcW w:w="1808"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2 val.</w:t>
            </w:r>
          </w:p>
        </w:tc>
      </w:tr>
    </w:tbl>
    <w:p w:rsidR="00CF6431" w:rsidRPr="00CF6431" w:rsidRDefault="00CF6431" w:rsidP="00CF6431">
      <w:pPr>
        <w:suppressAutoHyphens w:val="0"/>
        <w:autoSpaceDN/>
        <w:spacing w:after="200" w:line="276" w:lineRule="auto"/>
        <w:textAlignment w:val="auto"/>
        <w:rPr>
          <w:rFonts w:eastAsia="Calibri"/>
          <w:lang w:eastAsia="en-US"/>
        </w:rPr>
      </w:pPr>
    </w:p>
    <w:p w:rsidR="00CF6431" w:rsidRPr="00CF6431" w:rsidRDefault="00CF6431" w:rsidP="00CF6431">
      <w:pPr>
        <w:suppressAutoHyphens w:val="0"/>
        <w:autoSpaceDN/>
        <w:spacing w:after="200" w:line="276" w:lineRule="auto"/>
        <w:textAlignment w:val="auto"/>
        <w:rPr>
          <w:rFonts w:eastAsia="Calibri"/>
          <w:lang w:eastAsia="en-US"/>
        </w:rPr>
      </w:pPr>
      <w:r w:rsidRPr="00CF6431">
        <w:rPr>
          <w:rFonts w:eastAsia="Calibri"/>
          <w:lang w:eastAsia="en-US"/>
        </w:rPr>
        <w:t>7-8 klasės</w:t>
      </w:r>
    </w:p>
    <w:tbl>
      <w:tblPr>
        <w:tblStyle w:val="Lentelstinklelis5"/>
        <w:tblW w:w="0" w:type="auto"/>
        <w:tblLook w:val="04A0" w:firstRow="1" w:lastRow="0" w:firstColumn="1" w:lastColumn="0" w:noHBand="0" w:noVBand="1"/>
      </w:tblPr>
      <w:tblGrid>
        <w:gridCol w:w="672"/>
        <w:gridCol w:w="7251"/>
        <w:gridCol w:w="1790"/>
      </w:tblGrid>
      <w:tr w:rsidR="00CF6431" w:rsidRPr="00CF6431" w:rsidTr="003A20C1">
        <w:tc>
          <w:tcPr>
            <w:tcW w:w="675" w:type="dxa"/>
            <w:vAlign w:val="center"/>
          </w:tcPr>
          <w:p w:rsidR="00CF6431" w:rsidRPr="00CF6431" w:rsidRDefault="00CF6431" w:rsidP="00CF6431">
            <w:pPr>
              <w:suppressAutoHyphens w:val="0"/>
              <w:autoSpaceDN/>
              <w:jc w:val="center"/>
              <w:textAlignment w:val="auto"/>
              <w:rPr>
                <w:rFonts w:eastAsia="Calibri"/>
                <w:lang w:eastAsia="en-US"/>
              </w:rPr>
            </w:pPr>
            <w:r w:rsidRPr="00CF6431">
              <w:rPr>
                <w:rFonts w:eastAsia="Calibri"/>
                <w:lang w:eastAsia="en-US"/>
              </w:rPr>
              <w:t>Eil. Nr.</w:t>
            </w:r>
          </w:p>
        </w:tc>
        <w:tc>
          <w:tcPr>
            <w:tcW w:w="7371" w:type="dxa"/>
            <w:vAlign w:val="center"/>
          </w:tcPr>
          <w:p w:rsidR="00CF6431" w:rsidRPr="00CF6431" w:rsidRDefault="00CF6431" w:rsidP="00CF6431">
            <w:pPr>
              <w:suppressAutoHyphens w:val="0"/>
              <w:autoSpaceDN/>
              <w:jc w:val="center"/>
              <w:textAlignment w:val="auto"/>
              <w:rPr>
                <w:rFonts w:eastAsia="Calibri"/>
                <w:lang w:eastAsia="en-US"/>
              </w:rPr>
            </w:pPr>
            <w:r w:rsidRPr="00CF6431">
              <w:rPr>
                <w:rFonts w:eastAsia="Calibri"/>
                <w:lang w:eastAsia="en-US"/>
              </w:rPr>
              <w:t>Veikla</w:t>
            </w:r>
          </w:p>
        </w:tc>
        <w:tc>
          <w:tcPr>
            <w:tcW w:w="1808" w:type="dxa"/>
            <w:vAlign w:val="center"/>
          </w:tcPr>
          <w:p w:rsidR="00CF6431" w:rsidRPr="00CF6431" w:rsidRDefault="00CF6431" w:rsidP="00CF6431">
            <w:pPr>
              <w:suppressAutoHyphens w:val="0"/>
              <w:autoSpaceDN/>
              <w:jc w:val="center"/>
              <w:textAlignment w:val="auto"/>
              <w:rPr>
                <w:rFonts w:eastAsia="Calibri"/>
                <w:lang w:eastAsia="en-US"/>
              </w:rPr>
            </w:pPr>
            <w:r w:rsidRPr="00CF6431">
              <w:rPr>
                <w:rFonts w:eastAsia="Calibri"/>
                <w:lang w:eastAsia="en-US"/>
              </w:rPr>
              <w:t>Trukmė</w:t>
            </w:r>
          </w:p>
        </w:tc>
      </w:tr>
      <w:tr w:rsidR="00CF6431" w:rsidRPr="00CF6431" w:rsidTr="003A20C1">
        <w:tc>
          <w:tcPr>
            <w:tcW w:w="675" w:type="dxa"/>
          </w:tcPr>
          <w:p w:rsidR="00CF6431" w:rsidRPr="00CF6431" w:rsidRDefault="00CF6431" w:rsidP="00CF6431">
            <w:pPr>
              <w:numPr>
                <w:ilvl w:val="0"/>
                <w:numId w:val="20"/>
              </w:numPr>
              <w:suppressAutoHyphens w:val="0"/>
              <w:autoSpaceDN/>
              <w:contextualSpacing/>
              <w:textAlignment w:val="auto"/>
              <w:rPr>
                <w:rFonts w:eastAsia="Calibri"/>
                <w:lang w:eastAsia="en-US"/>
              </w:rPr>
            </w:pPr>
          </w:p>
        </w:tc>
        <w:tc>
          <w:tcPr>
            <w:tcW w:w="7371"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Pagalba ruošiant edukacines erdves</w:t>
            </w:r>
          </w:p>
        </w:tc>
        <w:tc>
          <w:tcPr>
            <w:tcW w:w="1808"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1 val.</w:t>
            </w:r>
          </w:p>
        </w:tc>
      </w:tr>
      <w:tr w:rsidR="00CF6431" w:rsidRPr="00CF6431" w:rsidTr="003A20C1">
        <w:tc>
          <w:tcPr>
            <w:tcW w:w="675" w:type="dxa"/>
          </w:tcPr>
          <w:p w:rsidR="00CF6431" w:rsidRPr="00CF6431" w:rsidRDefault="00CF6431" w:rsidP="00CF6431">
            <w:pPr>
              <w:numPr>
                <w:ilvl w:val="0"/>
                <w:numId w:val="20"/>
              </w:numPr>
              <w:suppressAutoHyphens w:val="0"/>
              <w:autoSpaceDN/>
              <w:contextualSpacing/>
              <w:textAlignment w:val="auto"/>
              <w:rPr>
                <w:rFonts w:eastAsia="Calibri"/>
                <w:lang w:eastAsia="en-US"/>
              </w:rPr>
            </w:pPr>
          </w:p>
        </w:tc>
        <w:tc>
          <w:tcPr>
            <w:tcW w:w="7371"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Rudeninė talka</w:t>
            </w:r>
          </w:p>
        </w:tc>
        <w:tc>
          <w:tcPr>
            <w:tcW w:w="1808"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2 val.</w:t>
            </w:r>
          </w:p>
        </w:tc>
      </w:tr>
      <w:tr w:rsidR="00CF6431" w:rsidRPr="00CF6431" w:rsidTr="003A20C1">
        <w:tc>
          <w:tcPr>
            <w:tcW w:w="675" w:type="dxa"/>
          </w:tcPr>
          <w:p w:rsidR="00CF6431" w:rsidRPr="00CF6431" w:rsidRDefault="00CF6431" w:rsidP="00CF6431">
            <w:pPr>
              <w:numPr>
                <w:ilvl w:val="0"/>
                <w:numId w:val="20"/>
              </w:numPr>
              <w:suppressAutoHyphens w:val="0"/>
              <w:autoSpaceDN/>
              <w:contextualSpacing/>
              <w:textAlignment w:val="auto"/>
              <w:rPr>
                <w:rFonts w:eastAsia="Calibri"/>
                <w:lang w:eastAsia="en-US"/>
              </w:rPr>
            </w:pPr>
          </w:p>
        </w:tc>
        <w:tc>
          <w:tcPr>
            <w:tcW w:w="7371"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Pagalba organizuojant renginį (dekoracijų ruošimas, paruošimas reng</w:t>
            </w:r>
            <w:r w:rsidRPr="00CF6431">
              <w:rPr>
                <w:rFonts w:eastAsia="Calibri"/>
                <w:lang w:eastAsia="en-US"/>
              </w:rPr>
              <w:t>i</w:t>
            </w:r>
            <w:r w:rsidRPr="00CF6431">
              <w:rPr>
                <w:rFonts w:eastAsia="Calibri"/>
                <w:lang w:eastAsia="en-US"/>
              </w:rPr>
              <w:t>niams, renginių organizavimas)</w:t>
            </w:r>
          </w:p>
        </w:tc>
        <w:tc>
          <w:tcPr>
            <w:tcW w:w="1808"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2 val.</w:t>
            </w:r>
          </w:p>
        </w:tc>
      </w:tr>
      <w:tr w:rsidR="00CF6431" w:rsidRPr="00CF6431" w:rsidTr="003A20C1">
        <w:tc>
          <w:tcPr>
            <w:tcW w:w="675" w:type="dxa"/>
          </w:tcPr>
          <w:p w:rsidR="00CF6431" w:rsidRPr="00CF6431" w:rsidRDefault="00CF6431" w:rsidP="00CF6431">
            <w:pPr>
              <w:numPr>
                <w:ilvl w:val="0"/>
                <w:numId w:val="20"/>
              </w:numPr>
              <w:suppressAutoHyphens w:val="0"/>
              <w:autoSpaceDN/>
              <w:contextualSpacing/>
              <w:textAlignment w:val="auto"/>
              <w:rPr>
                <w:rFonts w:eastAsia="Calibri"/>
                <w:lang w:eastAsia="en-US"/>
              </w:rPr>
            </w:pPr>
          </w:p>
        </w:tc>
        <w:tc>
          <w:tcPr>
            <w:tcW w:w="7371"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Dalyvavimas pilietinio ugdymo, prevenciniuose, socialiniuose, profes</w:t>
            </w:r>
            <w:r w:rsidRPr="00CF6431">
              <w:rPr>
                <w:rFonts w:eastAsia="Calibri"/>
                <w:lang w:eastAsia="en-US"/>
              </w:rPr>
              <w:t>i</w:t>
            </w:r>
            <w:r w:rsidRPr="00CF6431">
              <w:rPr>
                <w:rFonts w:eastAsia="Calibri"/>
                <w:lang w:eastAsia="en-US"/>
              </w:rPr>
              <w:t>nio orentavimo projektuose</w:t>
            </w:r>
          </w:p>
        </w:tc>
        <w:tc>
          <w:tcPr>
            <w:tcW w:w="1808"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 xml:space="preserve">2 val. </w:t>
            </w:r>
          </w:p>
        </w:tc>
      </w:tr>
      <w:tr w:rsidR="00CF6431" w:rsidRPr="00CF6431" w:rsidTr="003A20C1">
        <w:tc>
          <w:tcPr>
            <w:tcW w:w="675" w:type="dxa"/>
          </w:tcPr>
          <w:p w:rsidR="00CF6431" w:rsidRPr="00CF6431" w:rsidRDefault="00CF6431" w:rsidP="00CF6431">
            <w:pPr>
              <w:numPr>
                <w:ilvl w:val="0"/>
                <w:numId w:val="20"/>
              </w:numPr>
              <w:suppressAutoHyphens w:val="0"/>
              <w:autoSpaceDN/>
              <w:contextualSpacing/>
              <w:textAlignment w:val="auto"/>
              <w:rPr>
                <w:rFonts w:eastAsia="Calibri"/>
                <w:lang w:eastAsia="en-US"/>
              </w:rPr>
            </w:pPr>
          </w:p>
        </w:tc>
        <w:tc>
          <w:tcPr>
            <w:tcW w:w="7371"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Akcija „Darom 2018“</w:t>
            </w:r>
          </w:p>
        </w:tc>
        <w:tc>
          <w:tcPr>
            <w:tcW w:w="1808"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 xml:space="preserve">2 val. </w:t>
            </w:r>
          </w:p>
        </w:tc>
      </w:tr>
      <w:tr w:rsidR="00CF6431" w:rsidRPr="00CF6431" w:rsidTr="003A20C1">
        <w:tc>
          <w:tcPr>
            <w:tcW w:w="675" w:type="dxa"/>
          </w:tcPr>
          <w:p w:rsidR="00CF6431" w:rsidRPr="00CF6431" w:rsidRDefault="00CF6431" w:rsidP="00CF6431">
            <w:pPr>
              <w:numPr>
                <w:ilvl w:val="0"/>
                <w:numId w:val="20"/>
              </w:numPr>
              <w:suppressAutoHyphens w:val="0"/>
              <w:autoSpaceDN/>
              <w:contextualSpacing/>
              <w:textAlignment w:val="auto"/>
              <w:rPr>
                <w:rFonts w:eastAsia="Calibri"/>
                <w:lang w:eastAsia="en-US"/>
              </w:rPr>
            </w:pPr>
          </w:p>
        </w:tc>
        <w:tc>
          <w:tcPr>
            <w:tcW w:w="7371"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Gėlių ir želdinių priežiūra</w:t>
            </w:r>
          </w:p>
        </w:tc>
        <w:tc>
          <w:tcPr>
            <w:tcW w:w="1808"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 xml:space="preserve">2 val. </w:t>
            </w:r>
          </w:p>
        </w:tc>
      </w:tr>
      <w:tr w:rsidR="00CF6431" w:rsidRPr="00CF6431" w:rsidTr="003A20C1">
        <w:tc>
          <w:tcPr>
            <w:tcW w:w="675" w:type="dxa"/>
          </w:tcPr>
          <w:p w:rsidR="00CF6431" w:rsidRPr="00CF6431" w:rsidRDefault="00CF6431" w:rsidP="00CF6431">
            <w:pPr>
              <w:numPr>
                <w:ilvl w:val="0"/>
                <w:numId w:val="20"/>
              </w:numPr>
              <w:suppressAutoHyphens w:val="0"/>
              <w:autoSpaceDN/>
              <w:contextualSpacing/>
              <w:textAlignment w:val="auto"/>
              <w:rPr>
                <w:rFonts w:eastAsia="Calibri"/>
                <w:lang w:eastAsia="en-US"/>
              </w:rPr>
            </w:pPr>
          </w:p>
        </w:tc>
        <w:tc>
          <w:tcPr>
            <w:tcW w:w="7371"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Gimnazijos atstovavimas (reprezentavimas) visuomeninėje veikloje (d</w:t>
            </w:r>
            <w:r w:rsidRPr="00CF6431">
              <w:rPr>
                <w:rFonts w:eastAsia="Calibri"/>
                <w:lang w:eastAsia="en-US"/>
              </w:rPr>
              <w:t>a</w:t>
            </w:r>
            <w:r w:rsidRPr="00CF6431">
              <w:rPr>
                <w:rFonts w:eastAsia="Calibri"/>
                <w:lang w:eastAsia="en-US"/>
              </w:rPr>
              <w:t>lyvavimas olimpiadose, miesto kultūrinėse, sporto renginiuose)</w:t>
            </w:r>
          </w:p>
        </w:tc>
        <w:tc>
          <w:tcPr>
            <w:tcW w:w="1808"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2 val.</w:t>
            </w:r>
          </w:p>
        </w:tc>
      </w:tr>
    </w:tbl>
    <w:p w:rsidR="00CF6431" w:rsidRPr="00CF6431" w:rsidRDefault="00CF6431" w:rsidP="00CF6431">
      <w:pPr>
        <w:suppressAutoHyphens w:val="0"/>
        <w:autoSpaceDN/>
        <w:spacing w:after="200" w:line="276" w:lineRule="auto"/>
        <w:textAlignment w:val="auto"/>
        <w:rPr>
          <w:rFonts w:eastAsia="Calibri"/>
          <w:lang w:eastAsia="en-US"/>
        </w:rPr>
      </w:pPr>
    </w:p>
    <w:p w:rsidR="00CF6431" w:rsidRPr="00CF6431" w:rsidRDefault="00CF6431" w:rsidP="00CF6431">
      <w:pPr>
        <w:suppressAutoHyphens w:val="0"/>
        <w:autoSpaceDN/>
        <w:spacing w:after="200" w:line="276" w:lineRule="auto"/>
        <w:textAlignment w:val="auto"/>
        <w:rPr>
          <w:rFonts w:eastAsia="Calibri"/>
          <w:lang w:eastAsia="en-US"/>
        </w:rPr>
      </w:pPr>
      <w:r w:rsidRPr="00CF6431">
        <w:rPr>
          <w:rFonts w:eastAsia="Calibri"/>
          <w:lang w:eastAsia="en-US"/>
        </w:rPr>
        <w:t>I-II g klasės</w:t>
      </w:r>
    </w:p>
    <w:tbl>
      <w:tblPr>
        <w:tblStyle w:val="Lentelstinklelis5"/>
        <w:tblW w:w="0" w:type="auto"/>
        <w:tblLook w:val="04A0" w:firstRow="1" w:lastRow="0" w:firstColumn="1" w:lastColumn="0" w:noHBand="0" w:noVBand="1"/>
      </w:tblPr>
      <w:tblGrid>
        <w:gridCol w:w="672"/>
        <w:gridCol w:w="7251"/>
        <w:gridCol w:w="1790"/>
      </w:tblGrid>
      <w:tr w:rsidR="00CF6431" w:rsidRPr="00CF6431" w:rsidTr="003A20C1">
        <w:tc>
          <w:tcPr>
            <w:tcW w:w="675" w:type="dxa"/>
            <w:vAlign w:val="center"/>
          </w:tcPr>
          <w:p w:rsidR="00CF6431" w:rsidRPr="00CF6431" w:rsidRDefault="00CF6431" w:rsidP="00CF6431">
            <w:pPr>
              <w:suppressAutoHyphens w:val="0"/>
              <w:autoSpaceDN/>
              <w:jc w:val="center"/>
              <w:textAlignment w:val="auto"/>
              <w:rPr>
                <w:rFonts w:eastAsia="Calibri"/>
                <w:lang w:eastAsia="en-US"/>
              </w:rPr>
            </w:pPr>
            <w:r w:rsidRPr="00CF6431">
              <w:rPr>
                <w:rFonts w:eastAsia="Calibri"/>
                <w:lang w:eastAsia="en-US"/>
              </w:rPr>
              <w:t>Eil. Nr.</w:t>
            </w:r>
          </w:p>
        </w:tc>
        <w:tc>
          <w:tcPr>
            <w:tcW w:w="7371" w:type="dxa"/>
            <w:vAlign w:val="center"/>
          </w:tcPr>
          <w:p w:rsidR="00CF6431" w:rsidRPr="00CF6431" w:rsidRDefault="00CF6431" w:rsidP="00CF6431">
            <w:pPr>
              <w:suppressAutoHyphens w:val="0"/>
              <w:autoSpaceDN/>
              <w:jc w:val="center"/>
              <w:textAlignment w:val="auto"/>
              <w:rPr>
                <w:rFonts w:eastAsia="Calibri"/>
                <w:lang w:eastAsia="en-US"/>
              </w:rPr>
            </w:pPr>
            <w:r w:rsidRPr="00CF6431">
              <w:rPr>
                <w:rFonts w:eastAsia="Calibri"/>
                <w:lang w:eastAsia="en-US"/>
              </w:rPr>
              <w:t>Veikla</w:t>
            </w:r>
          </w:p>
        </w:tc>
        <w:tc>
          <w:tcPr>
            <w:tcW w:w="1808" w:type="dxa"/>
            <w:vAlign w:val="center"/>
          </w:tcPr>
          <w:p w:rsidR="00CF6431" w:rsidRPr="00CF6431" w:rsidRDefault="00CF6431" w:rsidP="00CF6431">
            <w:pPr>
              <w:suppressAutoHyphens w:val="0"/>
              <w:autoSpaceDN/>
              <w:jc w:val="center"/>
              <w:textAlignment w:val="auto"/>
              <w:rPr>
                <w:rFonts w:eastAsia="Calibri"/>
                <w:lang w:eastAsia="en-US"/>
              </w:rPr>
            </w:pPr>
            <w:r w:rsidRPr="00CF6431">
              <w:rPr>
                <w:rFonts w:eastAsia="Calibri"/>
                <w:lang w:eastAsia="en-US"/>
              </w:rPr>
              <w:t>Trukmė</w:t>
            </w:r>
          </w:p>
        </w:tc>
      </w:tr>
      <w:tr w:rsidR="00CF6431" w:rsidRPr="00CF6431" w:rsidTr="003A20C1">
        <w:tc>
          <w:tcPr>
            <w:tcW w:w="675" w:type="dxa"/>
          </w:tcPr>
          <w:p w:rsidR="00CF6431" w:rsidRPr="00CF6431" w:rsidRDefault="00CF6431" w:rsidP="00CF6431">
            <w:pPr>
              <w:numPr>
                <w:ilvl w:val="0"/>
                <w:numId w:val="21"/>
              </w:numPr>
              <w:suppressAutoHyphens w:val="0"/>
              <w:autoSpaceDN/>
              <w:contextualSpacing/>
              <w:textAlignment w:val="auto"/>
              <w:rPr>
                <w:rFonts w:eastAsia="Calibri"/>
                <w:lang w:eastAsia="en-US"/>
              </w:rPr>
            </w:pPr>
          </w:p>
        </w:tc>
        <w:tc>
          <w:tcPr>
            <w:tcW w:w="7371"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Pagalba ruošiant edukacines erdves</w:t>
            </w:r>
          </w:p>
        </w:tc>
        <w:tc>
          <w:tcPr>
            <w:tcW w:w="1808"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1 val.</w:t>
            </w:r>
          </w:p>
        </w:tc>
      </w:tr>
      <w:tr w:rsidR="00CF6431" w:rsidRPr="00CF6431" w:rsidTr="003A20C1">
        <w:tc>
          <w:tcPr>
            <w:tcW w:w="675" w:type="dxa"/>
          </w:tcPr>
          <w:p w:rsidR="00CF6431" w:rsidRPr="00CF6431" w:rsidRDefault="00CF6431" w:rsidP="00CF6431">
            <w:pPr>
              <w:numPr>
                <w:ilvl w:val="0"/>
                <w:numId w:val="21"/>
              </w:numPr>
              <w:suppressAutoHyphens w:val="0"/>
              <w:autoSpaceDN/>
              <w:contextualSpacing/>
              <w:textAlignment w:val="auto"/>
              <w:rPr>
                <w:rFonts w:eastAsia="Calibri"/>
                <w:lang w:eastAsia="en-US"/>
              </w:rPr>
            </w:pPr>
          </w:p>
        </w:tc>
        <w:tc>
          <w:tcPr>
            <w:tcW w:w="7371"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Rudeninė talka</w:t>
            </w:r>
          </w:p>
        </w:tc>
        <w:tc>
          <w:tcPr>
            <w:tcW w:w="1808"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2 val.</w:t>
            </w:r>
          </w:p>
        </w:tc>
      </w:tr>
      <w:tr w:rsidR="00CF6431" w:rsidRPr="00CF6431" w:rsidTr="003A20C1">
        <w:tc>
          <w:tcPr>
            <w:tcW w:w="675" w:type="dxa"/>
          </w:tcPr>
          <w:p w:rsidR="00CF6431" w:rsidRPr="00CF6431" w:rsidRDefault="00CF6431" w:rsidP="00CF6431">
            <w:pPr>
              <w:numPr>
                <w:ilvl w:val="0"/>
                <w:numId w:val="21"/>
              </w:numPr>
              <w:suppressAutoHyphens w:val="0"/>
              <w:autoSpaceDN/>
              <w:contextualSpacing/>
              <w:textAlignment w:val="auto"/>
              <w:rPr>
                <w:rFonts w:eastAsia="Calibri"/>
                <w:lang w:eastAsia="en-US"/>
              </w:rPr>
            </w:pPr>
          </w:p>
        </w:tc>
        <w:tc>
          <w:tcPr>
            <w:tcW w:w="7371"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Darbas mokyklos bibliotekoje</w:t>
            </w:r>
          </w:p>
        </w:tc>
        <w:tc>
          <w:tcPr>
            <w:tcW w:w="1808"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1 val.</w:t>
            </w:r>
          </w:p>
        </w:tc>
      </w:tr>
      <w:tr w:rsidR="00CF6431" w:rsidRPr="00CF6431" w:rsidTr="003A20C1">
        <w:tc>
          <w:tcPr>
            <w:tcW w:w="675" w:type="dxa"/>
          </w:tcPr>
          <w:p w:rsidR="00CF6431" w:rsidRPr="00CF6431" w:rsidRDefault="00CF6431" w:rsidP="00CF6431">
            <w:pPr>
              <w:numPr>
                <w:ilvl w:val="0"/>
                <w:numId w:val="21"/>
              </w:numPr>
              <w:suppressAutoHyphens w:val="0"/>
              <w:autoSpaceDN/>
              <w:contextualSpacing/>
              <w:textAlignment w:val="auto"/>
              <w:rPr>
                <w:rFonts w:eastAsia="Calibri"/>
                <w:lang w:eastAsia="en-US"/>
              </w:rPr>
            </w:pPr>
          </w:p>
        </w:tc>
        <w:tc>
          <w:tcPr>
            <w:tcW w:w="7371"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Kabinetų, kitų mokyklos patalpų smulkus remontas.</w:t>
            </w:r>
          </w:p>
        </w:tc>
        <w:tc>
          <w:tcPr>
            <w:tcW w:w="1808"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2 val.</w:t>
            </w:r>
          </w:p>
        </w:tc>
      </w:tr>
      <w:tr w:rsidR="00CF6431" w:rsidRPr="00CF6431" w:rsidTr="003A20C1">
        <w:tc>
          <w:tcPr>
            <w:tcW w:w="675" w:type="dxa"/>
          </w:tcPr>
          <w:p w:rsidR="00CF6431" w:rsidRPr="00CF6431" w:rsidRDefault="00CF6431" w:rsidP="00CF6431">
            <w:pPr>
              <w:numPr>
                <w:ilvl w:val="0"/>
                <w:numId w:val="21"/>
              </w:numPr>
              <w:suppressAutoHyphens w:val="0"/>
              <w:autoSpaceDN/>
              <w:contextualSpacing/>
              <w:textAlignment w:val="auto"/>
              <w:rPr>
                <w:rFonts w:eastAsia="Calibri"/>
                <w:lang w:eastAsia="en-US"/>
              </w:rPr>
            </w:pPr>
          </w:p>
        </w:tc>
        <w:tc>
          <w:tcPr>
            <w:tcW w:w="7371"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Mokyklos inventoriaus remontas.</w:t>
            </w:r>
          </w:p>
        </w:tc>
        <w:tc>
          <w:tcPr>
            <w:tcW w:w="1808"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2 val.</w:t>
            </w:r>
          </w:p>
        </w:tc>
      </w:tr>
      <w:tr w:rsidR="00CF6431" w:rsidRPr="00CF6431" w:rsidTr="003A20C1">
        <w:tc>
          <w:tcPr>
            <w:tcW w:w="675" w:type="dxa"/>
          </w:tcPr>
          <w:p w:rsidR="00CF6431" w:rsidRPr="00CF6431" w:rsidRDefault="00CF6431" w:rsidP="00CF6431">
            <w:pPr>
              <w:numPr>
                <w:ilvl w:val="0"/>
                <w:numId w:val="21"/>
              </w:numPr>
              <w:suppressAutoHyphens w:val="0"/>
              <w:autoSpaceDN/>
              <w:contextualSpacing/>
              <w:textAlignment w:val="auto"/>
              <w:rPr>
                <w:rFonts w:eastAsia="Calibri"/>
                <w:lang w:eastAsia="en-US"/>
              </w:rPr>
            </w:pPr>
          </w:p>
        </w:tc>
        <w:tc>
          <w:tcPr>
            <w:tcW w:w="7371"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Edukacinių, kultūrinių renginių ruošimas (renginių organizavimas, ru</w:t>
            </w:r>
            <w:r w:rsidRPr="00CF6431">
              <w:rPr>
                <w:rFonts w:eastAsia="Calibri"/>
                <w:lang w:eastAsia="en-US"/>
              </w:rPr>
              <w:t>o</w:t>
            </w:r>
            <w:r w:rsidRPr="00CF6431">
              <w:rPr>
                <w:rFonts w:eastAsia="Calibri"/>
                <w:lang w:eastAsia="en-US"/>
              </w:rPr>
              <w:t>šiant patalpas bei reikalingas priemones renginiui)</w:t>
            </w:r>
          </w:p>
        </w:tc>
        <w:tc>
          <w:tcPr>
            <w:tcW w:w="1808"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2 val.</w:t>
            </w:r>
          </w:p>
        </w:tc>
      </w:tr>
      <w:tr w:rsidR="00CF6431" w:rsidRPr="00CF6431" w:rsidTr="003A20C1">
        <w:tc>
          <w:tcPr>
            <w:tcW w:w="675" w:type="dxa"/>
          </w:tcPr>
          <w:p w:rsidR="00CF6431" w:rsidRPr="00CF6431" w:rsidRDefault="00CF6431" w:rsidP="00CF6431">
            <w:pPr>
              <w:numPr>
                <w:ilvl w:val="0"/>
                <w:numId w:val="21"/>
              </w:numPr>
              <w:suppressAutoHyphens w:val="0"/>
              <w:autoSpaceDN/>
              <w:contextualSpacing/>
              <w:textAlignment w:val="auto"/>
              <w:rPr>
                <w:rFonts w:eastAsia="Calibri"/>
                <w:lang w:eastAsia="en-US"/>
              </w:rPr>
            </w:pPr>
          </w:p>
        </w:tc>
        <w:tc>
          <w:tcPr>
            <w:tcW w:w="7371"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Akcija „Darom 2018“</w:t>
            </w:r>
          </w:p>
        </w:tc>
        <w:tc>
          <w:tcPr>
            <w:tcW w:w="1808"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2 val.</w:t>
            </w:r>
          </w:p>
        </w:tc>
      </w:tr>
      <w:tr w:rsidR="00CF6431" w:rsidRPr="00CF6431" w:rsidTr="003A20C1">
        <w:tc>
          <w:tcPr>
            <w:tcW w:w="675" w:type="dxa"/>
          </w:tcPr>
          <w:p w:rsidR="00CF6431" w:rsidRPr="00CF6431" w:rsidRDefault="00CF6431" w:rsidP="00CF6431">
            <w:pPr>
              <w:numPr>
                <w:ilvl w:val="0"/>
                <w:numId w:val="21"/>
              </w:numPr>
              <w:suppressAutoHyphens w:val="0"/>
              <w:autoSpaceDN/>
              <w:contextualSpacing/>
              <w:textAlignment w:val="auto"/>
              <w:rPr>
                <w:rFonts w:eastAsia="Calibri"/>
                <w:lang w:eastAsia="en-US"/>
              </w:rPr>
            </w:pPr>
          </w:p>
        </w:tc>
        <w:tc>
          <w:tcPr>
            <w:tcW w:w="7371"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Gimnazijos atstovavimas (reprezentavimas) visuomeninėje veikloje (d</w:t>
            </w:r>
            <w:r w:rsidRPr="00CF6431">
              <w:rPr>
                <w:rFonts w:eastAsia="Calibri"/>
                <w:lang w:eastAsia="en-US"/>
              </w:rPr>
              <w:t>a</w:t>
            </w:r>
            <w:r w:rsidRPr="00CF6431">
              <w:rPr>
                <w:rFonts w:eastAsia="Calibri"/>
                <w:lang w:eastAsia="en-US"/>
              </w:rPr>
              <w:t>lyvavimas olimpiadose, miesto kultūrinėse, sporto renginiuose)</w:t>
            </w:r>
          </w:p>
        </w:tc>
        <w:tc>
          <w:tcPr>
            <w:tcW w:w="1808"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2 val.</w:t>
            </w:r>
          </w:p>
        </w:tc>
      </w:tr>
      <w:tr w:rsidR="00CF6431" w:rsidRPr="00CF6431" w:rsidTr="003A20C1">
        <w:tc>
          <w:tcPr>
            <w:tcW w:w="675" w:type="dxa"/>
          </w:tcPr>
          <w:p w:rsidR="00CF6431" w:rsidRPr="00CF6431" w:rsidRDefault="00CF6431" w:rsidP="00CF6431">
            <w:pPr>
              <w:numPr>
                <w:ilvl w:val="0"/>
                <w:numId w:val="21"/>
              </w:numPr>
              <w:suppressAutoHyphens w:val="0"/>
              <w:autoSpaceDN/>
              <w:contextualSpacing/>
              <w:textAlignment w:val="auto"/>
              <w:rPr>
                <w:rFonts w:eastAsia="Calibri"/>
                <w:lang w:eastAsia="en-US"/>
              </w:rPr>
            </w:pPr>
          </w:p>
        </w:tc>
        <w:tc>
          <w:tcPr>
            <w:tcW w:w="7371"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Gerumo Akcijos</w:t>
            </w:r>
          </w:p>
        </w:tc>
        <w:tc>
          <w:tcPr>
            <w:tcW w:w="1808"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2 val.</w:t>
            </w:r>
          </w:p>
        </w:tc>
      </w:tr>
      <w:tr w:rsidR="00CF6431" w:rsidRPr="00CF6431" w:rsidTr="003A20C1">
        <w:tc>
          <w:tcPr>
            <w:tcW w:w="675" w:type="dxa"/>
          </w:tcPr>
          <w:p w:rsidR="00CF6431" w:rsidRPr="00CF6431" w:rsidRDefault="00CF6431" w:rsidP="00CF6431">
            <w:pPr>
              <w:numPr>
                <w:ilvl w:val="0"/>
                <w:numId w:val="21"/>
              </w:numPr>
              <w:suppressAutoHyphens w:val="0"/>
              <w:autoSpaceDN/>
              <w:contextualSpacing/>
              <w:textAlignment w:val="auto"/>
              <w:rPr>
                <w:rFonts w:eastAsia="Calibri"/>
                <w:lang w:eastAsia="en-US"/>
              </w:rPr>
            </w:pPr>
          </w:p>
        </w:tc>
        <w:tc>
          <w:tcPr>
            <w:tcW w:w="7371"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Dalyvavimas pilietinio ugdymo, prevenciniuose, socialiniuose, profes</w:t>
            </w:r>
            <w:r w:rsidRPr="00CF6431">
              <w:rPr>
                <w:rFonts w:eastAsia="Calibri"/>
                <w:lang w:eastAsia="en-US"/>
              </w:rPr>
              <w:t>i</w:t>
            </w:r>
            <w:r w:rsidRPr="00CF6431">
              <w:rPr>
                <w:rFonts w:eastAsia="Calibri"/>
                <w:lang w:eastAsia="en-US"/>
              </w:rPr>
              <w:t>nio orientavimo projektuose.</w:t>
            </w:r>
          </w:p>
        </w:tc>
        <w:tc>
          <w:tcPr>
            <w:tcW w:w="1808" w:type="dxa"/>
          </w:tcPr>
          <w:p w:rsidR="00CF6431" w:rsidRPr="00CF6431" w:rsidRDefault="00CF6431" w:rsidP="00CF6431">
            <w:pPr>
              <w:suppressAutoHyphens w:val="0"/>
              <w:autoSpaceDN/>
              <w:textAlignment w:val="auto"/>
              <w:rPr>
                <w:rFonts w:eastAsia="Calibri"/>
                <w:lang w:eastAsia="en-US"/>
              </w:rPr>
            </w:pPr>
            <w:r w:rsidRPr="00CF6431">
              <w:rPr>
                <w:rFonts w:eastAsia="Calibri"/>
                <w:lang w:eastAsia="en-US"/>
              </w:rPr>
              <w:t>1 val.</w:t>
            </w:r>
          </w:p>
        </w:tc>
      </w:tr>
    </w:tbl>
    <w:p w:rsidR="00CF6431" w:rsidRPr="00CF6431" w:rsidRDefault="00CF6431" w:rsidP="00CF6431">
      <w:pPr>
        <w:suppressAutoHyphens w:val="0"/>
        <w:autoSpaceDN/>
        <w:spacing w:after="200" w:line="276" w:lineRule="auto"/>
        <w:jc w:val="center"/>
        <w:textAlignment w:val="auto"/>
        <w:rPr>
          <w:rFonts w:eastAsia="Calibri"/>
          <w:lang w:eastAsia="en-US"/>
        </w:rPr>
      </w:pPr>
      <w:r w:rsidRPr="00CF6431">
        <w:rPr>
          <w:rFonts w:eastAsia="Calibri"/>
          <w:lang w:eastAsia="en-US"/>
        </w:rPr>
        <w:t>_______________________________</w:t>
      </w:r>
    </w:p>
    <w:p w:rsidR="00CF6431" w:rsidRPr="00905F05" w:rsidRDefault="00CF6431" w:rsidP="00CF6431">
      <w:pPr>
        <w:suppressAutoHyphens w:val="0"/>
        <w:autoSpaceDN/>
        <w:jc w:val="right"/>
        <w:textAlignment w:val="auto"/>
        <w:rPr>
          <w:rFonts w:eastAsia="Times New Roman"/>
          <w:b/>
          <w:lang w:eastAsia="lt-LT"/>
        </w:rPr>
      </w:pPr>
      <w:r w:rsidRPr="00905F05">
        <w:rPr>
          <w:rFonts w:eastAsia="Times New Roman"/>
          <w:b/>
          <w:lang w:eastAsia="lt-LT"/>
        </w:rPr>
        <w:lastRenderedPageBreak/>
        <w:t>6 priedas</w:t>
      </w:r>
    </w:p>
    <w:p w:rsidR="00CF6431" w:rsidRPr="00CF6431" w:rsidRDefault="00CF6431" w:rsidP="00CF6431">
      <w:pPr>
        <w:suppressAutoHyphens w:val="0"/>
        <w:autoSpaceDN/>
        <w:spacing w:before="100" w:after="100"/>
        <w:jc w:val="center"/>
        <w:textAlignment w:val="auto"/>
        <w:rPr>
          <w:rFonts w:eastAsia="Times New Roman"/>
          <w:lang w:eastAsia="lt-LT"/>
        </w:rPr>
      </w:pPr>
      <w:r w:rsidRPr="00CF6431">
        <w:rPr>
          <w:rFonts w:eastAsia="Times New Roman"/>
          <w:b/>
          <w:bCs/>
          <w:color w:val="000000"/>
          <w:lang w:eastAsia="lt-LT"/>
        </w:rPr>
        <w:t>ŠALČININKŲ R. BALTOSIOS VOKĖS „ŠILO“ GIMNAZIJA</w:t>
      </w:r>
    </w:p>
    <w:p w:rsidR="00CF6431" w:rsidRPr="00CF6431" w:rsidRDefault="00CF6431" w:rsidP="00CF6431">
      <w:pPr>
        <w:suppressAutoHyphens w:val="0"/>
        <w:autoSpaceDN/>
        <w:spacing w:before="100" w:after="100"/>
        <w:jc w:val="center"/>
        <w:textAlignment w:val="auto"/>
        <w:rPr>
          <w:rFonts w:eastAsia="Times New Roman"/>
          <w:lang w:eastAsia="lt-LT"/>
        </w:rPr>
      </w:pPr>
      <w:r w:rsidRPr="00CF6431">
        <w:rPr>
          <w:rFonts w:eastAsia="Times New Roman"/>
          <w:color w:val="000000"/>
          <w:lang w:eastAsia="lt-LT"/>
        </w:rPr>
        <w:t>2017-2018 m.m.</w:t>
      </w:r>
    </w:p>
    <w:p w:rsidR="00CF6431" w:rsidRPr="00CF6431" w:rsidRDefault="00CF6431" w:rsidP="00CF6431">
      <w:pPr>
        <w:suppressAutoHyphens w:val="0"/>
        <w:autoSpaceDN/>
        <w:spacing w:before="100" w:after="100"/>
        <w:jc w:val="center"/>
        <w:textAlignment w:val="auto"/>
        <w:rPr>
          <w:rFonts w:eastAsia="Times New Roman"/>
          <w:lang w:eastAsia="lt-LT"/>
        </w:rPr>
      </w:pPr>
      <w:r w:rsidRPr="00CF6431">
        <w:rPr>
          <w:rFonts w:eastAsia="Times New Roman"/>
          <w:color w:val="000000"/>
          <w:lang w:eastAsia="lt-LT"/>
        </w:rPr>
        <w:t>Pradinėse klasėse dirbančių mokytojų turimi pamokų planai</w:t>
      </w:r>
    </w:p>
    <w:tbl>
      <w:tblPr>
        <w:tblW w:w="9827" w:type="dxa"/>
        <w:tblInd w:w="310" w:type="dxa"/>
        <w:tblCellMar>
          <w:top w:w="15" w:type="dxa"/>
          <w:left w:w="15" w:type="dxa"/>
          <w:bottom w:w="15" w:type="dxa"/>
          <w:right w:w="15" w:type="dxa"/>
        </w:tblCellMar>
        <w:tblLook w:val="04A0" w:firstRow="1" w:lastRow="0" w:firstColumn="1" w:lastColumn="0" w:noHBand="0" w:noVBand="1"/>
      </w:tblPr>
      <w:tblGrid>
        <w:gridCol w:w="1548"/>
        <w:gridCol w:w="6236"/>
        <w:gridCol w:w="2043"/>
      </w:tblGrid>
      <w:tr w:rsidR="00CF6431" w:rsidRPr="00CF6431" w:rsidTr="003A20C1">
        <w:trPr>
          <w:trHeight w:val="701"/>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jc w:val="center"/>
              <w:textAlignment w:val="auto"/>
              <w:rPr>
                <w:rFonts w:eastAsia="Times New Roman"/>
                <w:lang w:eastAsia="lt-LT"/>
              </w:rPr>
            </w:pPr>
            <w:r w:rsidRPr="00CF6431">
              <w:rPr>
                <w:rFonts w:eastAsia="Times New Roman"/>
                <w:color w:val="000000"/>
                <w:lang w:eastAsia="lt-LT"/>
              </w:rPr>
              <w:t>Dalykas</w:t>
            </w:r>
          </w:p>
        </w:tc>
        <w:tc>
          <w:tcPr>
            <w:tcW w:w="6236" w:type="dxa"/>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jc w:val="center"/>
              <w:textAlignment w:val="auto"/>
              <w:rPr>
                <w:rFonts w:eastAsia="Times New Roman"/>
                <w:lang w:eastAsia="lt-LT"/>
              </w:rPr>
            </w:pPr>
            <w:r w:rsidRPr="00CF6431">
              <w:rPr>
                <w:rFonts w:eastAsia="Times New Roman"/>
                <w:color w:val="000000"/>
                <w:lang w:eastAsia="lt-LT"/>
              </w:rPr>
              <w:t>Literatūra</w:t>
            </w:r>
          </w:p>
        </w:tc>
        <w:tc>
          <w:tcPr>
            <w:tcW w:w="2043" w:type="dxa"/>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jc w:val="center"/>
              <w:textAlignment w:val="auto"/>
              <w:rPr>
                <w:rFonts w:eastAsia="Times New Roman"/>
                <w:lang w:eastAsia="lt-LT"/>
              </w:rPr>
            </w:pPr>
            <w:r w:rsidRPr="00CF6431">
              <w:rPr>
                <w:rFonts w:eastAsia="Times New Roman"/>
                <w:color w:val="000000"/>
                <w:lang w:eastAsia="lt-LT"/>
              </w:rPr>
              <w:t>Planai</w:t>
            </w:r>
          </w:p>
        </w:tc>
      </w:tr>
      <w:tr w:rsidR="00CF6431" w:rsidRPr="00CF6431" w:rsidTr="003A20C1">
        <w:trPr>
          <w:trHeight w:val="292"/>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Lietuvių k. 1 kl.</w:t>
            </w:r>
          </w:p>
        </w:tc>
        <w:tc>
          <w:tcPr>
            <w:tcW w:w="6236" w:type="dxa"/>
            <w:tcBorders>
              <w:top w:val="single"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Vadovėlio PUPA komplektas I klasei. Mokytojo knygos. 1-oji dalis (su CD), 2-oji, 3-ioji dalis. 2008 m.</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Autorius: Jolanta Banytė, Džeralda Kuzavinienė, Vilija Vy</w:t>
            </w:r>
            <w:r w:rsidRPr="00CF6431">
              <w:rPr>
                <w:rFonts w:eastAsia="Times New Roman"/>
                <w:color w:val="000000"/>
                <w:lang w:eastAsia="lt-LT"/>
              </w:rPr>
              <w:t>š</w:t>
            </w:r>
            <w:r w:rsidRPr="00CF6431">
              <w:rPr>
                <w:rFonts w:eastAsia="Times New Roman"/>
                <w:color w:val="000000"/>
                <w:lang w:eastAsia="lt-LT"/>
              </w:rPr>
              <w:t>niauskienė</w:t>
            </w:r>
          </w:p>
        </w:tc>
        <w:tc>
          <w:tcPr>
            <w:tcW w:w="2043" w:type="dxa"/>
            <w:tcBorders>
              <w:top w:val="single"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Ilgalaikiai(CD)</w:t>
            </w:r>
          </w:p>
          <w:p w:rsidR="00CF6431" w:rsidRPr="00CF6431" w:rsidRDefault="00CF6431" w:rsidP="00CF6431">
            <w:pPr>
              <w:suppressAutoHyphens w:val="0"/>
              <w:autoSpaceDN/>
              <w:spacing w:after="240"/>
              <w:textAlignment w:val="auto"/>
              <w:rPr>
                <w:rFonts w:eastAsia="Times New Roman"/>
                <w:lang w:eastAsia="lt-LT"/>
              </w:rPr>
            </w:pPr>
          </w:p>
        </w:tc>
      </w:tr>
      <w:tr w:rsidR="00CF6431" w:rsidRPr="00CF6431" w:rsidTr="003A20C1">
        <w:trPr>
          <w:trHeight w:val="389"/>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Matematika 1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Vadovėlio RIEŠUTAS komplektas I klasei Mokytojo knyga. 1-oji, 2-oji, 3-ioji dalis. 2009 m.</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Autorius: Jolanta Vengalienė, Salomėja Žeknienė, Jolanta Žvirblienė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Ilgalaikiai((CD)</w:t>
            </w:r>
          </w:p>
          <w:p w:rsidR="00CF6431" w:rsidRPr="00CF6431" w:rsidRDefault="00CF6431" w:rsidP="00CF6431">
            <w:pPr>
              <w:suppressAutoHyphens w:val="0"/>
              <w:autoSpaceDN/>
              <w:spacing w:after="240"/>
              <w:textAlignment w:val="auto"/>
              <w:rPr>
                <w:rFonts w:eastAsia="Times New Roman"/>
                <w:lang w:eastAsia="lt-LT"/>
              </w:rPr>
            </w:pPr>
          </w:p>
        </w:tc>
      </w:tr>
      <w:tr w:rsidR="00CF6431" w:rsidRPr="00CF6431" w:rsidTr="003A20C1">
        <w:trPr>
          <w:trHeight w:val="846"/>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Pasaulis 1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Vadovėlio GILĖ komplektas I klasei Mokytojo knyga. 2009 m.  Autorius: Edita Minkuvienė, Ligita Kukanauzienė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Trumpalaikiai (CD)</w:t>
            </w:r>
          </w:p>
        </w:tc>
      </w:tr>
      <w:tr w:rsidR="00CF6431" w:rsidRPr="00CF6431" w:rsidTr="003A20C1">
        <w:trPr>
          <w:trHeight w:val="448"/>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 xml:space="preserve">Dailė ir tech. </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1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Vadovėlio TIŠKU TAŠKU komplektas I klasei. Metodinės rekomendacijos I-II klasei. 2010 m. Autorius: Jurga Sida</w:t>
            </w:r>
            <w:r w:rsidRPr="00CF6431">
              <w:rPr>
                <w:rFonts w:eastAsia="Times New Roman"/>
                <w:color w:val="000000"/>
                <w:lang w:eastAsia="lt-LT"/>
              </w:rPr>
              <w:t>b</w:t>
            </w:r>
            <w:r w:rsidRPr="00CF6431">
              <w:rPr>
                <w:rFonts w:eastAsia="Times New Roman"/>
                <w:color w:val="000000"/>
                <w:lang w:eastAsia="lt-LT"/>
              </w:rPr>
              <w:t>rienė, Roma Drakšienė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Ilgalaikiai(CD)</w:t>
            </w:r>
          </w:p>
          <w:p w:rsidR="00CF6431" w:rsidRPr="00CF6431" w:rsidRDefault="00CF6431" w:rsidP="00CF6431">
            <w:pPr>
              <w:suppressAutoHyphens w:val="0"/>
              <w:autoSpaceDN/>
              <w:spacing w:after="240"/>
              <w:textAlignment w:val="auto"/>
              <w:rPr>
                <w:rFonts w:eastAsia="Times New Roman"/>
                <w:lang w:eastAsia="lt-LT"/>
              </w:rPr>
            </w:pPr>
          </w:p>
        </w:tc>
      </w:tr>
      <w:tr w:rsidR="00CF6431" w:rsidRPr="00CF6431" w:rsidTr="003A20C1">
        <w:trPr>
          <w:trHeight w:val="448"/>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Kūno kult</w:t>
            </w:r>
            <w:r w:rsidRPr="00CF6431">
              <w:rPr>
                <w:rFonts w:eastAsia="Times New Roman"/>
                <w:color w:val="000000"/>
                <w:lang w:eastAsia="lt-LT"/>
              </w:rPr>
              <w:t>ū</w:t>
            </w:r>
            <w:r w:rsidRPr="00CF6431">
              <w:rPr>
                <w:rFonts w:eastAsia="Times New Roman"/>
                <w:color w:val="000000"/>
                <w:lang w:eastAsia="lt-LT"/>
              </w:rPr>
              <w:t xml:space="preserve">ra </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1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Mokytojo knyga. Kūno kultūros pamokų turinys 1 kl. 2002m.  Autorius: Povilas Ivanovas</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Ilgalaikiai tem</w:t>
            </w:r>
            <w:r w:rsidRPr="00CF6431">
              <w:rPr>
                <w:rFonts w:eastAsia="Times New Roman"/>
                <w:color w:val="000000"/>
                <w:lang w:eastAsia="lt-LT"/>
              </w:rPr>
              <w:t>i</w:t>
            </w:r>
            <w:r w:rsidRPr="00CF6431">
              <w:rPr>
                <w:rFonts w:eastAsia="Times New Roman"/>
                <w:color w:val="000000"/>
                <w:lang w:eastAsia="lt-LT"/>
              </w:rPr>
              <w:t>niai pamokų pl</w:t>
            </w:r>
            <w:r w:rsidRPr="00CF6431">
              <w:rPr>
                <w:rFonts w:eastAsia="Times New Roman"/>
                <w:color w:val="000000"/>
                <w:lang w:eastAsia="lt-LT"/>
              </w:rPr>
              <w:t>a</w:t>
            </w:r>
            <w:r w:rsidRPr="00CF6431">
              <w:rPr>
                <w:rFonts w:eastAsia="Times New Roman"/>
                <w:color w:val="000000"/>
                <w:lang w:eastAsia="lt-LT"/>
              </w:rPr>
              <w:t>nai</w:t>
            </w:r>
          </w:p>
        </w:tc>
      </w:tr>
      <w:tr w:rsidR="00CF6431" w:rsidRPr="00CF6431" w:rsidTr="003A20C1">
        <w:trPr>
          <w:trHeight w:val="448"/>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Šokis 1 kl.</w:t>
            </w:r>
          </w:p>
        </w:tc>
        <w:tc>
          <w:tcPr>
            <w:tcW w:w="6236" w:type="dxa"/>
            <w:tcBorders>
              <w:top w:val="dotted"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Metodinė priemonė pradinių klasių mokytojams (su CD) Li</w:t>
            </w:r>
            <w:r w:rsidRPr="00CF6431">
              <w:rPr>
                <w:rFonts w:eastAsia="Times New Roman"/>
                <w:color w:val="000000"/>
                <w:lang w:eastAsia="lt-LT"/>
              </w:rPr>
              <w:t>e</w:t>
            </w:r>
            <w:r w:rsidRPr="00CF6431">
              <w:rPr>
                <w:rFonts w:eastAsia="Times New Roman"/>
                <w:color w:val="000000"/>
                <w:lang w:eastAsia="lt-LT"/>
              </w:rPr>
              <w:t>tuvių liaudies rateliai, žaidimai, šokiai.  Autorius: Alina Ki</w:t>
            </w:r>
            <w:r w:rsidRPr="00CF6431">
              <w:rPr>
                <w:rFonts w:eastAsia="Times New Roman"/>
                <w:color w:val="000000"/>
                <w:lang w:eastAsia="lt-LT"/>
              </w:rPr>
              <w:t>r</w:t>
            </w:r>
            <w:r w:rsidRPr="00CF6431">
              <w:rPr>
                <w:rFonts w:eastAsia="Times New Roman"/>
                <w:color w:val="000000"/>
                <w:lang w:eastAsia="lt-LT"/>
              </w:rPr>
              <w:t>vaitienė. 2010 m.</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Ilgalaikiai tem</w:t>
            </w:r>
            <w:r w:rsidRPr="00CF6431">
              <w:rPr>
                <w:rFonts w:eastAsia="Times New Roman"/>
                <w:color w:val="000000"/>
                <w:lang w:eastAsia="lt-LT"/>
              </w:rPr>
              <w:t>i</w:t>
            </w:r>
            <w:r w:rsidRPr="00CF6431">
              <w:rPr>
                <w:rFonts w:eastAsia="Times New Roman"/>
                <w:color w:val="000000"/>
                <w:lang w:eastAsia="lt-LT"/>
              </w:rPr>
              <w:t>niai</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pamokų planai</w:t>
            </w:r>
          </w:p>
          <w:p w:rsidR="00CF6431" w:rsidRPr="00CF6431" w:rsidRDefault="00CF6431" w:rsidP="00CF6431">
            <w:pPr>
              <w:suppressAutoHyphens w:val="0"/>
              <w:autoSpaceDN/>
              <w:spacing w:after="240"/>
              <w:textAlignment w:val="auto"/>
              <w:rPr>
                <w:rFonts w:eastAsia="Times New Roman"/>
                <w:lang w:eastAsia="lt-LT"/>
              </w:rPr>
            </w:pPr>
          </w:p>
        </w:tc>
      </w:tr>
      <w:tr w:rsidR="00CF6431" w:rsidRPr="00CF6431" w:rsidTr="003A20C1">
        <w:trPr>
          <w:trHeight w:val="1041"/>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Muzika 1 kl.</w:t>
            </w:r>
          </w:p>
        </w:tc>
        <w:tc>
          <w:tcPr>
            <w:tcW w:w="6236" w:type="dxa"/>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Vadovėlio „Vieversys" komplektas 1 kl. Mokytojo knyga su kompaktine plokštele. 2009 m.</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Autorius: Ingrida Bertulienė, Rūta Girdzijauskienė, Vitalija Valeikienė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Trumpalaikiai (CD)</w:t>
            </w:r>
          </w:p>
          <w:p w:rsidR="00CF6431" w:rsidRPr="00CF6431" w:rsidRDefault="00CF6431" w:rsidP="00CF6431">
            <w:pPr>
              <w:suppressAutoHyphens w:val="0"/>
              <w:autoSpaceDN/>
              <w:textAlignment w:val="auto"/>
              <w:rPr>
                <w:rFonts w:eastAsia="Times New Roman"/>
                <w:lang w:eastAsia="lt-LT"/>
              </w:rPr>
            </w:pPr>
          </w:p>
        </w:tc>
      </w:tr>
      <w:tr w:rsidR="00CF6431" w:rsidRPr="00CF6431" w:rsidTr="003A20C1">
        <w:trPr>
          <w:trHeight w:val="448"/>
        </w:trPr>
        <w:tc>
          <w:tcPr>
            <w:tcW w:w="0" w:type="auto"/>
            <w:tcBorders>
              <w:top w:val="single" w:sz="8" w:space="0" w:color="000000"/>
              <w:left w:val="single" w:sz="8" w:space="0" w:color="000000"/>
              <w:bottom w:val="single" w:sz="18" w:space="0" w:color="3366FF"/>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Tikyba  1 kl.</w:t>
            </w:r>
          </w:p>
        </w:tc>
        <w:tc>
          <w:tcPr>
            <w:tcW w:w="6236" w:type="dxa"/>
            <w:tcBorders>
              <w:top w:val="single" w:sz="8" w:space="0" w:color="000000"/>
              <w:left w:val="single" w:sz="8" w:space="0" w:color="000000"/>
              <w:bottom w:val="single" w:sz="18" w:space="0" w:color="3366FF"/>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Šventas raštas. Katalikų Bažnyčios Katekizmas. Vadovėlis „Būti su Dievu“ 1kl. 2013 m. Autorius E. Margytė, L. Kerš</w:t>
            </w:r>
            <w:r w:rsidRPr="00CF6431">
              <w:rPr>
                <w:rFonts w:eastAsia="Times New Roman"/>
                <w:color w:val="000000"/>
                <w:lang w:eastAsia="lt-LT"/>
              </w:rPr>
              <w:t>y</w:t>
            </w:r>
            <w:r w:rsidRPr="00CF6431">
              <w:rPr>
                <w:rFonts w:eastAsia="Times New Roman"/>
                <w:color w:val="000000"/>
                <w:lang w:eastAsia="lt-LT"/>
              </w:rPr>
              <w:t>tė</w:t>
            </w:r>
          </w:p>
        </w:tc>
        <w:tc>
          <w:tcPr>
            <w:tcW w:w="2043" w:type="dxa"/>
            <w:tcBorders>
              <w:top w:val="dotted" w:sz="8" w:space="0" w:color="000000"/>
              <w:left w:val="single" w:sz="8" w:space="0" w:color="000000"/>
              <w:bottom w:val="single" w:sz="18" w:space="0" w:color="3366FF"/>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Ilgalaikiai</w:t>
            </w:r>
          </w:p>
        </w:tc>
      </w:tr>
      <w:tr w:rsidR="00CF6431" w:rsidRPr="00CF6431" w:rsidTr="003A20C1">
        <w:trPr>
          <w:trHeight w:val="311"/>
        </w:trPr>
        <w:tc>
          <w:tcPr>
            <w:tcW w:w="0" w:type="auto"/>
            <w:tcBorders>
              <w:top w:val="single" w:sz="18" w:space="0" w:color="3366FF"/>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Lietuvių k. 2 kl.</w:t>
            </w:r>
          </w:p>
        </w:tc>
        <w:tc>
          <w:tcPr>
            <w:tcW w:w="6236" w:type="dxa"/>
            <w:tcBorders>
              <w:top w:val="single" w:sz="18" w:space="0" w:color="3366FF"/>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Vadovėlio PUPA komplektas II klasei. Mokytojo knygos. 1-oji dalis (su CD), 2-oji, 3-ioji dalis. 2008 m.</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Autorius: Jolanta Banytė, Džeralda Kuzavinienė, Vilija Vy</w:t>
            </w:r>
            <w:r w:rsidRPr="00CF6431">
              <w:rPr>
                <w:rFonts w:eastAsia="Times New Roman"/>
                <w:color w:val="000000"/>
                <w:lang w:eastAsia="lt-LT"/>
              </w:rPr>
              <w:t>š</w:t>
            </w:r>
            <w:r w:rsidRPr="00CF6431">
              <w:rPr>
                <w:rFonts w:eastAsia="Times New Roman"/>
                <w:color w:val="000000"/>
                <w:lang w:eastAsia="lt-LT"/>
              </w:rPr>
              <w:t>niauskienė</w:t>
            </w:r>
          </w:p>
        </w:tc>
        <w:tc>
          <w:tcPr>
            <w:tcW w:w="2043" w:type="dxa"/>
            <w:tcBorders>
              <w:top w:val="single" w:sz="18" w:space="0" w:color="3366FF"/>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Trumpalaikiai (CD)</w:t>
            </w:r>
          </w:p>
          <w:p w:rsidR="00CF6431" w:rsidRPr="00CF6431" w:rsidRDefault="00CF6431" w:rsidP="00CF6431">
            <w:pPr>
              <w:suppressAutoHyphens w:val="0"/>
              <w:autoSpaceDN/>
              <w:spacing w:after="240"/>
              <w:textAlignment w:val="auto"/>
              <w:rPr>
                <w:rFonts w:eastAsia="Times New Roman"/>
                <w:lang w:eastAsia="lt-LT"/>
              </w:rPr>
            </w:pPr>
          </w:p>
        </w:tc>
      </w:tr>
      <w:tr w:rsidR="00CF6431" w:rsidRPr="00CF6431" w:rsidTr="003A20C1">
        <w:trPr>
          <w:trHeight w:val="409"/>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Matematika 2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Vadovėlio RIEŠUTAS komplektas II klasei Mokytojo kn</w:t>
            </w:r>
            <w:r w:rsidRPr="00CF6431">
              <w:rPr>
                <w:rFonts w:eastAsia="Times New Roman"/>
                <w:color w:val="000000"/>
                <w:lang w:eastAsia="lt-LT"/>
              </w:rPr>
              <w:t>y</w:t>
            </w:r>
            <w:r w:rsidRPr="00CF6431">
              <w:rPr>
                <w:rFonts w:eastAsia="Times New Roman"/>
                <w:color w:val="000000"/>
                <w:lang w:eastAsia="lt-LT"/>
              </w:rPr>
              <w:t>ga. 1-oji, 2-oji, 3-ioji dalis. 2009 m.</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Autorius: Jolanta Vengalienė, Salomėja Žeknienė, Jolanta Žvirblienė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Ilgalaikiai(CD)</w:t>
            </w:r>
          </w:p>
          <w:p w:rsidR="00CF6431" w:rsidRPr="00CF6431" w:rsidRDefault="00CF6431" w:rsidP="00CF6431">
            <w:pPr>
              <w:suppressAutoHyphens w:val="0"/>
              <w:autoSpaceDN/>
              <w:spacing w:after="240"/>
              <w:textAlignment w:val="auto"/>
              <w:rPr>
                <w:rFonts w:eastAsia="Times New Roman"/>
                <w:lang w:eastAsia="lt-LT"/>
              </w:rPr>
            </w:pPr>
            <w:r w:rsidRPr="00CF6431">
              <w:rPr>
                <w:rFonts w:eastAsia="Times New Roman"/>
                <w:lang w:eastAsia="lt-LT"/>
              </w:rPr>
              <w:br/>
            </w:r>
          </w:p>
        </w:tc>
      </w:tr>
      <w:tr w:rsidR="00CF6431" w:rsidRPr="00CF6431" w:rsidTr="003A20C1">
        <w:trPr>
          <w:trHeight w:val="448"/>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Pasaulis 2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Vadovėlio GILĖ komplektas I klasei Mokytojo knyga. 2009 m. Autorius: Edita Minkuvienė, Ligita Kukanauzienė, Aušra Didžgalvienė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Ilgalaikiai(CD)</w:t>
            </w:r>
          </w:p>
          <w:p w:rsidR="00CF6431" w:rsidRPr="00CF6431" w:rsidRDefault="00CF6431" w:rsidP="00CF6431">
            <w:pPr>
              <w:suppressAutoHyphens w:val="0"/>
              <w:autoSpaceDN/>
              <w:textAlignment w:val="auto"/>
              <w:rPr>
                <w:rFonts w:eastAsia="Times New Roman"/>
                <w:lang w:eastAsia="lt-LT"/>
              </w:rPr>
            </w:pPr>
          </w:p>
        </w:tc>
      </w:tr>
      <w:tr w:rsidR="00CF6431" w:rsidRPr="00CF6431" w:rsidTr="003A20C1">
        <w:trPr>
          <w:trHeight w:val="214"/>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lastRenderedPageBreak/>
              <w:t>Dailė ir tech.</w:t>
            </w:r>
          </w:p>
          <w:p w:rsidR="00CF6431" w:rsidRPr="00CF6431" w:rsidRDefault="00CF6431" w:rsidP="00CF6431">
            <w:pPr>
              <w:suppressAutoHyphens w:val="0"/>
              <w:autoSpaceDN/>
              <w:spacing w:line="214" w:lineRule="atLeast"/>
              <w:textAlignment w:val="auto"/>
              <w:rPr>
                <w:rFonts w:eastAsia="Times New Roman"/>
                <w:lang w:eastAsia="lt-LT"/>
              </w:rPr>
            </w:pPr>
            <w:r w:rsidRPr="00CF6431">
              <w:rPr>
                <w:rFonts w:eastAsia="Times New Roman"/>
                <w:color w:val="000000"/>
                <w:lang w:eastAsia="lt-LT"/>
              </w:rPr>
              <w:t>2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spacing w:line="214" w:lineRule="atLeast"/>
              <w:textAlignment w:val="auto"/>
              <w:rPr>
                <w:rFonts w:eastAsia="Times New Roman"/>
                <w:lang w:eastAsia="lt-LT"/>
              </w:rPr>
            </w:pPr>
            <w:r w:rsidRPr="00CF6431">
              <w:rPr>
                <w:rFonts w:eastAsia="Times New Roman"/>
                <w:color w:val="000000"/>
                <w:lang w:eastAsia="lt-LT"/>
              </w:rPr>
              <w:t>Vadovėlio TIŠKU TAŠKU komplektas I klasei. 2010 m. M</w:t>
            </w:r>
            <w:r w:rsidRPr="00CF6431">
              <w:rPr>
                <w:rFonts w:eastAsia="Times New Roman"/>
                <w:color w:val="000000"/>
                <w:lang w:eastAsia="lt-LT"/>
              </w:rPr>
              <w:t>e</w:t>
            </w:r>
            <w:r w:rsidRPr="00CF6431">
              <w:rPr>
                <w:rFonts w:eastAsia="Times New Roman"/>
                <w:color w:val="000000"/>
                <w:lang w:eastAsia="lt-LT"/>
              </w:rPr>
              <w:t>todinės rekomendacijos I-II klasei Autorius: Jurga Sidabri</w:t>
            </w:r>
            <w:r w:rsidRPr="00CF6431">
              <w:rPr>
                <w:rFonts w:eastAsia="Times New Roman"/>
                <w:color w:val="000000"/>
                <w:lang w:eastAsia="lt-LT"/>
              </w:rPr>
              <w:t>e</w:t>
            </w:r>
            <w:r w:rsidRPr="00CF6431">
              <w:rPr>
                <w:rFonts w:eastAsia="Times New Roman"/>
                <w:color w:val="000000"/>
                <w:lang w:eastAsia="lt-LT"/>
              </w:rPr>
              <w:t>nė, Roma Drakšienė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Ilgalaikiai tem</w:t>
            </w:r>
            <w:r w:rsidRPr="00CF6431">
              <w:rPr>
                <w:rFonts w:eastAsia="Times New Roman"/>
                <w:color w:val="000000"/>
                <w:lang w:eastAsia="lt-LT"/>
              </w:rPr>
              <w:t>i</w:t>
            </w:r>
            <w:r w:rsidRPr="00CF6431">
              <w:rPr>
                <w:rFonts w:eastAsia="Times New Roman"/>
                <w:color w:val="000000"/>
                <w:lang w:eastAsia="lt-LT"/>
              </w:rPr>
              <w:t>niai</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pamokų planai</w:t>
            </w:r>
          </w:p>
        </w:tc>
      </w:tr>
      <w:tr w:rsidR="00CF6431" w:rsidRPr="00CF6431" w:rsidTr="003A20C1">
        <w:trPr>
          <w:trHeight w:val="681"/>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Kūno kult</w:t>
            </w:r>
            <w:r w:rsidRPr="00CF6431">
              <w:rPr>
                <w:rFonts w:eastAsia="Times New Roman"/>
                <w:color w:val="000000"/>
                <w:lang w:eastAsia="lt-LT"/>
              </w:rPr>
              <w:t>ū</w:t>
            </w:r>
            <w:r w:rsidRPr="00CF6431">
              <w:rPr>
                <w:rFonts w:eastAsia="Times New Roman"/>
                <w:color w:val="000000"/>
                <w:lang w:eastAsia="lt-LT"/>
              </w:rPr>
              <w:t>ra</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2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Mokytojo knyga. Kūno kultūros pamokų turinys 2 kl. 2001 m. Autorius: Povilas Ivanovas</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Ilgalaikiai tem</w:t>
            </w:r>
            <w:r w:rsidRPr="00CF6431">
              <w:rPr>
                <w:rFonts w:eastAsia="Times New Roman"/>
                <w:color w:val="000000"/>
                <w:lang w:eastAsia="lt-LT"/>
              </w:rPr>
              <w:t>i</w:t>
            </w:r>
            <w:r w:rsidRPr="00CF6431">
              <w:rPr>
                <w:rFonts w:eastAsia="Times New Roman"/>
                <w:color w:val="000000"/>
                <w:lang w:eastAsia="lt-LT"/>
              </w:rPr>
              <w:t>niai</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pamokų planai</w:t>
            </w:r>
          </w:p>
        </w:tc>
      </w:tr>
      <w:tr w:rsidR="00CF6431" w:rsidRPr="00CF6431" w:rsidTr="003A20C1">
        <w:trPr>
          <w:trHeight w:val="370"/>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Šokis 2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Metodinė priemonė pradinių klasių mokytojams (su CD) Li</w:t>
            </w:r>
            <w:r w:rsidRPr="00CF6431">
              <w:rPr>
                <w:rFonts w:eastAsia="Times New Roman"/>
                <w:color w:val="000000"/>
                <w:lang w:eastAsia="lt-LT"/>
              </w:rPr>
              <w:t>e</w:t>
            </w:r>
            <w:r w:rsidRPr="00CF6431">
              <w:rPr>
                <w:rFonts w:eastAsia="Times New Roman"/>
                <w:color w:val="000000"/>
                <w:lang w:eastAsia="lt-LT"/>
              </w:rPr>
              <w:t xml:space="preserve">tuvių liaudies rateliai, žaidimai, šokiai. 1999 m. Autorius: Alina Kirvaitienė. </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Ilgalaikiai tem</w:t>
            </w:r>
            <w:r w:rsidRPr="00CF6431">
              <w:rPr>
                <w:rFonts w:eastAsia="Times New Roman"/>
                <w:color w:val="000000"/>
                <w:lang w:eastAsia="lt-LT"/>
              </w:rPr>
              <w:t>i</w:t>
            </w:r>
            <w:r w:rsidRPr="00CF6431">
              <w:rPr>
                <w:rFonts w:eastAsia="Times New Roman"/>
                <w:color w:val="000000"/>
                <w:lang w:eastAsia="lt-LT"/>
              </w:rPr>
              <w:t>niai</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pamokų planai</w:t>
            </w:r>
          </w:p>
        </w:tc>
      </w:tr>
      <w:tr w:rsidR="00CF6431" w:rsidRPr="00CF6431" w:rsidTr="003A20C1">
        <w:trPr>
          <w:trHeight w:val="389"/>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Tikyba  2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Šventas raštas. Katalikų Bažnyčios Katekizmas. Vadovėlis „Tikiu“ 2kl. 1999 m. Autorius M.Filipi, B. Bartolini.</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Ilgalaikiai</w:t>
            </w:r>
          </w:p>
        </w:tc>
      </w:tr>
      <w:tr w:rsidR="00CF6431" w:rsidRPr="00CF6431" w:rsidTr="003A20C1">
        <w:trPr>
          <w:trHeight w:val="292"/>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Muzika 2 kl.</w:t>
            </w:r>
          </w:p>
        </w:tc>
        <w:tc>
          <w:tcPr>
            <w:tcW w:w="6236" w:type="dxa"/>
            <w:tcBorders>
              <w:top w:val="dotted"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Vadovėlio „Vieversys" komplektas 2 kl. Mokytojo knyga su kompaktine plokštele. 2011 m.</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Autorius: Ingrida Bertulienė, Rūta Girdzijauskienė, Algytė Merkelienė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Ilgalaikiai(CD)</w:t>
            </w:r>
          </w:p>
          <w:p w:rsidR="00CF6431" w:rsidRPr="00CF6431" w:rsidRDefault="00CF6431" w:rsidP="00CF6431">
            <w:pPr>
              <w:suppressAutoHyphens w:val="0"/>
              <w:autoSpaceDN/>
              <w:textAlignment w:val="auto"/>
              <w:rPr>
                <w:rFonts w:eastAsia="Times New Roman"/>
                <w:lang w:eastAsia="lt-LT"/>
              </w:rPr>
            </w:pPr>
          </w:p>
        </w:tc>
      </w:tr>
      <w:tr w:rsidR="00CF6431" w:rsidRPr="00CF6431" w:rsidTr="003A20C1">
        <w:trPr>
          <w:trHeight w:val="448"/>
        </w:trPr>
        <w:tc>
          <w:tcPr>
            <w:tcW w:w="0" w:type="auto"/>
            <w:tcBorders>
              <w:top w:val="single" w:sz="8" w:space="0" w:color="000000"/>
              <w:left w:val="single" w:sz="8" w:space="0" w:color="000000"/>
              <w:bottom w:val="single" w:sz="18" w:space="0" w:color="3366FF"/>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Anglų k. 2 kl.</w:t>
            </w:r>
          </w:p>
        </w:tc>
        <w:tc>
          <w:tcPr>
            <w:tcW w:w="6236" w:type="dxa"/>
            <w:tcBorders>
              <w:top w:val="single" w:sz="8" w:space="0" w:color="000000"/>
              <w:left w:val="single" w:sz="8" w:space="0" w:color="000000"/>
              <w:bottom w:val="single" w:sz="18" w:space="0" w:color="3366FF"/>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Vadovėlio GOLDEN KEY komplektas II klasei. Mokytojo knyga. 2009 m. Autorius: Rita Stoškienė, Audronė Timof</w:t>
            </w:r>
            <w:r w:rsidRPr="00CF6431">
              <w:rPr>
                <w:rFonts w:eastAsia="Times New Roman"/>
                <w:color w:val="000000"/>
                <w:lang w:eastAsia="lt-LT"/>
              </w:rPr>
              <w:t>e</w:t>
            </w:r>
            <w:r w:rsidRPr="00CF6431">
              <w:rPr>
                <w:rFonts w:eastAsia="Times New Roman"/>
                <w:color w:val="000000"/>
                <w:lang w:eastAsia="lt-LT"/>
              </w:rPr>
              <w:t>jevienė, Rūta Barkauskaitė, Asta Poteliūnaitė, Rasa Petruži</w:t>
            </w:r>
            <w:r w:rsidRPr="00CF6431">
              <w:rPr>
                <w:rFonts w:eastAsia="Times New Roman"/>
                <w:color w:val="000000"/>
                <w:lang w:eastAsia="lt-LT"/>
              </w:rPr>
              <w:t>e</w:t>
            </w:r>
            <w:r w:rsidRPr="00CF6431">
              <w:rPr>
                <w:rFonts w:eastAsia="Times New Roman"/>
                <w:color w:val="000000"/>
                <w:lang w:eastAsia="lt-LT"/>
              </w:rPr>
              <w:t>nė, Salomėja Šatienė, Virgina Kerdokienė, Inga Veberienė</w:t>
            </w:r>
          </w:p>
        </w:tc>
        <w:tc>
          <w:tcPr>
            <w:tcW w:w="2043" w:type="dxa"/>
            <w:tcBorders>
              <w:top w:val="dotted" w:sz="8" w:space="0" w:color="000000"/>
              <w:left w:val="single" w:sz="8" w:space="0" w:color="000000"/>
              <w:bottom w:val="single" w:sz="18" w:space="0" w:color="3366FF"/>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spacing w:after="240"/>
              <w:textAlignment w:val="auto"/>
              <w:rPr>
                <w:rFonts w:eastAsia="Times New Roman"/>
                <w:lang w:eastAsia="lt-LT"/>
              </w:rPr>
            </w:pP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Trumpalaikiai (CD)</w:t>
            </w:r>
          </w:p>
          <w:p w:rsidR="00CF6431" w:rsidRPr="00CF6431" w:rsidRDefault="00CF6431" w:rsidP="00CF6431">
            <w:pPr>
              <w:suppressAutoHyphens w:val="0"/>
              <w:autoSpaceDN/>
              <w:textAlignment w:val="auto"/>
              <w:rPr>
                <w:rFonts w:eastAsia="Times New Roman"/>
                <w:lang w:eastAsia="lt-LT"/>
              </w:rPr>
            </w:pPr>
          </w:p>
        </w:tc>
      </w:tr>
      <w:tr w:rsidR="00CF6431" w:rsidRPr="00CF6431" w:rsidTr="003A20C1">
        <w:trPr>
          <w:trHeight w:val="467"/>
        </w:trPr>
        <w:tc>
          <w:tcPr>
            <w:tcW w:w="0" w:type="auto"/>
            <w:tcBorders>
              <w:top w:val="single" w:sz="18" w:space="0" w:color="3366FF"/>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Lietuvių k. 3 kl.</w:t>
            </w:r>
          </w:p>
        </w:tc>
        <w:tc>
          <w:tcPr>
            <w:tcW w:w="6236" w:type="dxa"/>
            <w:tcBorders>
              <w:top w:val="single" w:sz="18" w:space="0" w:color="3366FF"/>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Vadovėlio PUPA komplektas III  klasei. Mokytojo knygos. 1-oji dalis (su CD), 2-oji, 3-ioji dalis.2010 m.</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Autorius: Jolanta Banytė, Džeralda Kuzavinienė, Vilija Vy</w:t>
            </w:r>
            <w:r w:rsidRPr="00CF6431">
              <w:rPr>
                <w:rFonts w:eastAsia="Times New Roman"/>
                <w:color w:val="000000"/>
                <w:lang w:eastAsia="lt-LT"/>
              </w:rPr>
              <w:t>š</w:t>
            </w:r>
            <w:r w:rsidRPr="00CF6431">
              <w:rPr>
                <w:rFonts w:eastAsia="Times New Roman"/>
                <w:color w:val="000000"/>
                <w:lang w:eastAsia="lt-LT"/>
              </w:rPr>
              <w:t>niauskienė</w:t>
            </w:r>
          </w:p>
        </w:tc>
        <w:tc>
          <w:tcPr>
            <w:tcW w:w="2043" w:type="dxa"/>
            <w:tcBorders>
              <w:top w:val="single" w:sz="18" w:space="0" w:color="3366FF"/>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Ilgalaikiai (CD)</w:t>
            </w:r>
          </w:p>
          <w:p w:rsidR="00CF6431" w:rsidRPr="00CF6431" w:rsidRDefault="00CF6431" w:rsidP="00CF6431">
            <w:pPr>
              <w:suppressAutoHyphens w:val="0"/>
              <w:autoSpaceDN/>
              <w:spacing w:after="240"/>
              <w:textAlignment w:val="auto"/>
              <w:rPr>
                <w:rFonts w:eastAsia="Times New Roman"/>
                <w:lang w:eastAsia="lt-LT"/>
              </w:rPr>
            </w:pPr>
            <w:r w:rsidRPr="00CF6431">
              <w:rPr>
                <w:rFonts w:eastAsia="Times New Roman"/>
                <w:lang w:eastAsia="lt-LT"/>
              </w:rPr>
              <w:br/>
            </w:r>
          </w:p>
        </w:tc>
      </w:tr>
      <w:tr w:rsidR="00CF6431" w:rsidRPr="00CF6431" w:rsidTr="003A20C1">
        <w:trPr>
          <w:trHeight w:val="409"/>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Matematika 3 kl.</w:t>
            </w:r>
          </w:p>
        </w:tc>
        <w:tc>
          <w:tcPr>
            <w:tcW w:w="6236" w:type="dxa"/>
            <w:tcBorders>
              <w:top w:val="single"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Vadovėlio RIEŠUTAS komplektas III klasei Mokytojo kn</w:t>
            </w:r>
            <w:r w:rsidRPr="00CF6431">
              <w:rPr>
                <w:rFonts w:eastAsia="Times New Roman"/>
                <w:color w:val="000000"/>
                <w:lang w:eastAsia="lt-LT"/>
              </w:rPr>
              <w:t>y</w:t>
            </w:r>
            <w:r w:rsidRPr="00CF6431">
              <w:rPr>
                <w:rFonts w:eastAsia="Times New Roman"/>
                <w:color w:val="000000"/>
                <w:lang w:eastAsia="lt-LT"/>
              </w:rPr>
              <w:t>ga. 1-oji, 2-oji, 3-ioji dalis. 2011 m.</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Autorius: Salomėja Žeknienė, Jolanta Žvirblienė, Rasa Rug</w:t>
            </w:r>
            <w:r w:rsidRPr="00CF6431">
              <w:rPr>
                <w:rFonts w:eastAsia="Times New Roman"/>
                <w:color w:val="000000"/>
                <w:lang w:eastAsia="lt-LT"/>
              </w:rPr>
              <w:t>e</w:t>
            </w:r>
            <w:r w:rsidRPr="00CF6431">
              <w:rPr>
                <w:rFonts w:eastAsia="Times New Roman"/>
                <w:color w:val="000000"/>
                <w:lang w:eastAsia="lt-LT"/>
              </w:rPr>
              <w:t>lienė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Ilgalaikiai(CD)</w:t>
            </w:r>
          </w:p>
          <w:p w:rsidR="00CF6431" w:rsidRPr="00CF6431" w:rsidRDefault="00CF6431" w:rsidP="00CF6431">
            <w:pPr>
              <w:suppressAutoHyphens w:val="0"/>
              <w:autoSpaceDN/>
              <w:spacing w:after="240"/>
              <w:textAlignment w:val="auto"/>
              <w:rPr>
                <w:rFonts w:eastAsia="Times New Roman"/>
                <w:lang w:eastAsia="lt-LT"/>
              </w:rPr>
            </w:pPr>
          </w:p>
        </w:tc>
      </w:tr>
      <w:tr w:rsidR="00CF6431" w:rsidRPr="00CF6431" w:rsidTr="003A20C1">
        <w:trPr>
          <w:trHeight w:val="234"/>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Pasaulis 3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Vadovėlis Gilė.3 kl. 2010 m. Autorius: Edita Minkuvienė, Ligita Kukanauzienė, Aušra Didžgalvienė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Ilgalaikiai(CD)</w:t>
            </w:r>
          </w:p>
        </w:tc>
      </w:tr>
      <w:tr w:rsidR="00CF6431" w:rsidRPr="00CF6431" w:rsidTr="003A20C1">
        <w:trPr>
          <w:trHeight w:val="311"/>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 xml:space="preserve">Dailė ir tech. </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3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Mokytojo knyga 3 kl. 2010 m. Autorius: Irena Staknienė, Rima Tuinylaitė, Elona Vizgirdienė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Ilgalaikiai tem</w:t>
            </w:r>
            <w:r w:rsidRPr="00CF6431">
              <w:rPr>
                <w:rFonts w:eastAsia="Times New Roman"/>
                <w:color w:val="000000"/>
                <w:lang w:eastAsia="lt-LT"/>
              </w:rPr>
              <w:t>i</w:t>
            </w:r>
            <w:r w:rsidRPr="00CF6431">
              <w:rPr>
                <w:rFonts w:eastAsia="Times New Roman"/>
                <w:color w:val="000000"/>
                <w:lang w:eastAsia="lt-LT"/>
              </w:rPr>
              <w:t>niai</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pamokų pl</w:t>
            </w:r>
            <w:r w:rsidRPr="00CF6431">
              <w:rPr>
                <w:rFonts w:eastAsia="Times New Roman"/>
                <w:color w:val="000000"/>
                <w:lang w:eastAsia="lt-LT"/>
              </w:rPr>
              <w:t>a</w:t>
            </w:r>
            <w:r w:rsidRPr="00CF6431">
              <w:rPr>
                <w:rFonts w:eastAsia="Times New Roman"/>
                <w:color w:val="000000"/>
                <w:lang w:eastAsia="lt-LT"/>
              </w:rPr>
              <w:t>nai(CD)</w:t>
            </w:r>
          </w:p>
        </w:tc>
      </w:tr>
      <w:tr w:rsidR="00CF6431" w:rsidRPr="00CF6431" w:rsidTr="003A20C1">
        <w:trPr>
          <w:trHeight w:val="409"/>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Kūno kult</w:t>
            </w:r>
            <w:r w:rsidRPr="00CF6431">
              <w:rPr>
                <w:rFonts w:eastAsia="Times New Roman"/>
                <w:color w:val="000000"/>
                <w:lang w:eastAsia="lt-LT"/>
              </w:rPr>
              <w:t>ū</w:t>
            </w:r>
            <w:r w:rsidRPr="00CF6431">
              <w:rPr>
                <w:rFonts w:eastAsia="Times New Roman"/>
                <w:color w:val="000000"/>
                <w:lang w:eastAsia="lt-LT"/>
              </w:rPr>
              <w:t>ra</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3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Mokytojo knyga. Kūno kultūros pamokų turinys 3 kl. 2004 m.  Autorius: Povilas Ivanovas</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Ilgalaikiai(CD)</w:t>
            </w:r>
          </w:p>
          <w:p w:rsidR="00CF6431" w:rsidRPr="00CF6431" w:rsidRDefault="00CF6431" w:rsidP="00CF6431">
            <w:pPr>
              <w:suppressAutoHyphens w:val="0"/>
              <w:autoSpaceDN/>
              <w:textAlignment w:val="auto"/>
              <w:rPr>
                <w:rFonts w:eastAsia="Times New Roman"/>
                <w:lang w:eastAsia="lt-LT"/>
              </w:rPr>
            </w:pPr>
          </w:p>
        </w:tc>
      </w:tr>
      <w:tr w:rsidR="00CF6431" w:rsidRPr="00CF6431" w:rsidTr="003A20C1">
        <w:trPr>
          <w:trHeight w:val="448"/>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Tikyba  3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Šventas raštas. Katalikų Bažnyčios Katekizmas. Vadovėlis „Tikiu“ 3kl. 1999 m. Autorius M.Filipi, B. Bartolini.</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Ilgalaikiai</w:t>
            </w:r>
          </w:p>
          <w:p w:rsidR="00CF6431" w:rsidRPr="00CF6431" w:rsidRDefault="00CF6431" w:rsidP="00CF6431">
            <w:pPr>
              <w:suppressAutoHyphens w:val="0"/>
              <w:autoSpaceDN/>
              <w:spacing w:after="240"/>
              <w:textAlignment w:val="auto"/>
              <w:rPr>
                <w:rFonts w:eastAsia="Times New Roman"/>
                <w:lang w:eastAsia="lt-LT"/>
              </w:rPr>
            </w:pPr>
          </w:p>
        </w:tc>
      </w:tr>
      <w:tr w:rsidR="00CF6431" w:rsidRPr="00CF6431" w:rsidTr="003A20C1">
        <w:trPr>
          <w:trHeight w:val="448"/>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Muzika 3 kl.</w:t>
            </w:r>
          </w:p>
        </w:tc>
        <w:tc>
          <w:tcPr>
            <w:tcW w:w="6236" w:type="dxa"/>
            <w:tcBorders>
              <w:top w:val="dotted"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 xml:space="preserve">Vadovėlis „Lakštutė“ 3 kl. su kompaktine plokštele. 2009 m. </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Autorius: Vida Krakauskaitė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Ilgalaikis Tem</w:t>
            </w:r>
            <w:r w:rsidRPr="00CF6431">
              <w:rPr>
                <w:rFonts w:eastAsia="Times New Roman"/>
                <w:color w:val="000000"/>
                <w:lang w:eastAsia="lt-LT"/>
              </w:rPr>
              <w:t>i</w:t>
            </w:r>
            <w:r w:rsidRPr="00CF6431">
              <w:rPr>
                <w:rFonts w:eastAsia="Times New Roman"/>
                <w:color w:val="000000"/>
                <w:lang w:eastAsia="lt-LT"/>
              </w:rPr>
              <w:t>nis</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pamokų planas</w:t>
            </w:r>
          </w:p>
        </w:tc>
      </w:tr>
      <w:tr w:rsidR="00CF6431" w:rsidRPr="00CF6431" w:rsidTr="003A20C1">
        <w:trPr>
          <w:trHeight w:val="1377"/>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Anglų k. 3 kl.</w:t>
            </w:r>
          </w:p>
        </w:tc>
        <w:tc>
          <w:tcPr>
            <w:tcW w:w="6236" w:type="dxa"/>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Vadovėlio GOLDEN KEY komplektas III klasei. Mokytojo knyga.2009 m.  Autorius:: Rita Stoškienė, Audronė Timof</w:t>
            </w:r>
            <w:r w:rsidRPr="00CF6431">
              <w:rPr>
                <w:rFonts w:eastAsia="Times New Roman"/>
                <w:color w:val="000000"/>
                <w:lang w:eastAsia="lt-LT"/>
              </w:rPr>
              <w:t>e</w:t>
            </w:r>
            <w:r w:rsidRPr="00CF6431">
              <w:rPr>
                <w:rFonts w:eastAsia="Times New Roman"/>
                <w:color w:val="000000"/>
                <w:lang w:eastAsia="lt-LT"/>
              </w:rPr>
              <w:t>jevienė, Rūta Binkienė, Rasa Petružienė, Salomėja Šatienė, Virgina Kerdokienė, Inga Veberienė, Lina Palianskienė</w:t>
            </w:r>
          </w:p>
        </w:tc>
        <w:tc>
          <w:tcPr>
            <w:tcW w:w="2043" w:type="dxa"/>
            <w:tcBorders>
              <w:top w:val="dotted"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Trumpalaikiai (CD)</w:t>
            </w:r>
          </w:p>
          <w:p w:rsidR="00CF6431" w:rsidRPr="00CF6431" w:rsidRDefault="00CF6431" w:rsidP="00CF6431">
            <w:pPr>
              <w:suppressAutoHyphens w:val="0"/>
              <w:autoSpaceDN/>
              <w:textAlignment w:val="auto"/>
              <w:rPr>
                <w:rFonts w:eastAsia="Times New Roman"/>
                <w:lang w:eastAsia="lt-LT"/>
              </w:rPr>
            </w:pPr>
          </w:p>
        </w:tc>
      </w:tr>
      <w:tr w:rsidR="00CF6431" w:rsidRPr="00CF6431" w:rsidTr="003A20C1">
        <w:trPr>
          <w:trHeight w:val="311"/>
        </w:trPr>
        <w:tc>
          <w:tcPr>
            <w:tcW w:w="0" w:type="auto"/>
            <w:tcBorders>
              <w:top w:val="single" w:sz="8" w:space="0" w:color="000000"/>
              <w:left w:val="single" w:sz="8" w:space="0" w:color="000000"/>
              <w:bottom w:val="single" w:sz="18" w:space="0" w:color="3366FF"/>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lastRenderedPageBreak/>
              <w:t>Šokis 3 kl.</w:t>
            </w:r>
          </w:p>
        </w:tc>
        <w:tc>
          <w:tcPr>
            <w:tcW w:w="6236" w:type="dxa"/>
            <w:tcBorders>
              <w:top w:val="single" w:sz="8" w:space="0" w:color="000000"/>
              <w:left w:val="single" w:sz="8" w:space="0" w:color="000000"/>
              <w:bottom w:val="single" w:sz="18" w:space="0" w:color="3366FF"/>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Metodinė priemonė pradinių klasių mokytojams (su CD) Li</w:t>
            </w:r>
            <w:r w:rsidRPr="00CF6431">
              <w:rPr>
                <w:rFonts w:eastAsia="Times New Roman"/>
                <w:color w:val="000000"/>
                <w:lang w:eastAsia="lt-LT"/>
              </w:rPr>
              <w:t>e</w:t>
            </w:r>
            <w:r w:rsidRPr="00CF6431">
              <w:rPr>
                <w:rFonts w:eastAsia="Times New Roman"/>
                <w:color w:val="000000"/>
                <w:lang w:eastAsia="lt-LT"/>
              </w:rPr>
              <w:t>tuvių liaudies rateliai, žaidimai, šokiai.2010 m.  Autorius: Alina Kirvaitienė.</w:t>
            </w:r>
          </w:p>
        </w:tc>
        <w:tc>
          <w:tcPr>
            <w:tcW w:w="2043" w:type="dxa"/>
            <w:tcBorders>
              <w:top w:val="single" w:sz="8" w:space="0" w:color="000000"/>
              <w:left w:val="single" w:sz="8" w:space="0" w:color="000000"/>
              <w:bottom w:val="single" w:sz="18" w:space="0" w:color="3366FF"/>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Ilgalaikiai tem</w:t>
            </w:r>
            <w:r w:rsidRPr="00CF6431">
              <w:rPr>
                <w:rFonts w:eastAsia="Times New Roman"/>
                <w:color w:val="000000"/>
                <w:lang w:eastAsia="lt-LT"/>
              </w:rPr>
              <w:t>i</w:t>
            </w:r>
            <w:r w:rsidRPr="00CF6431">
              <w:rPr>
                <w:rFonts w:eastAsia="Times New Roman"/>
                <w:color w:val="000000"/>
                <w:lang w:eastAsia="lt-LT"/>
              </w:rPr>
              <w:t>niai planai</w:t>
            </w:r>
          </w:p>
        </w:tc>
      </w:tr>
      <w:tr w:rsidR="00CF6431" w:rsidRPr="00CF6431" w:rsidTr="003A20C1">
        <w:trPr>
          <w:trHeight w:val="311"/>
        </w:trPr>
        <w:tc>
          <w:tcPr>
            <w:tcW w:w="0" w:type="auto"/>
            <w:tcBorders>
              <w:top w:val="single" w:sz="18" w:space="0" w:color="3366FF"/>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Lietuvių k. 4 kl.</w:t>
            </w:r>
          </w:p>
        </w:tc>
        <w:tc>
          <w:tcPr>
            <w:tcW w:w="6236" w:type="dxa"/>
            <w:tcBorders>
              <w:top w:val="single" w:sz="18" w:space="0" w:color="3366FF"/>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Vadovėlio PUPA komplektas IV klasei. Mokytojo knygos. 1-oji dalis (su CD), 2-oji, 3-ioji dalis. 2009 m.</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Autorius: Jolanta Banytė, Džeralda Kuzavinienė, Vilija Vy</w:t>
            </w:r>
            <w:r w:rsidRPr="00CF6431">
              <w:rPr>
                <w:rFonts w:eastAsia="Times New Roman"/>
                <w:color w:val="000000"/>
                <w:lang w:eastAsia="lt-LT"/>
              </w:rPr>
              <w:t>š</w:t>
            </w:r>
            <w:r w:rsidRPr="00CF6431">
              <w:rPr>
                <w:rFonts w:eastAsia="Times New Roman"/>
                <w:color w:val="000000"/>
                <w:lang w:eastAsia="lt-LT"/>
              </w:rPr>
              <w:t>niauskienė</w:t>
            </w:r>
          </w:p>
        </w:tc>
        <w:tc>
          <w:tcPr>
            <w:tcW w:w="2043" w:type="dxa"/>
            <w:tcBorders>
              <w:top w:val="single" w:sz="18" w:space="0" w:color="3366FF"/>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Ilgalaikiai (CD)</w:t>
            </w:r>
          </w:p>
          <w:p w:rsidR="00CF6431" w:rsidRPr="00CF6431" w:rsidRDefault="00CF6431" w:rsidP="00CF6431">
            <w:pPr>
              <w:suppressAutoHyphens w:val="0"/>
              <w:autoSpaceDN/>
              <w:spacing w:after="240"/>
              <w:textAlignment w:val="auto"/>
              <w:rPr>
                <w:rFonts w:eastAsia="Times New Roman"/>
                <w:lang w:eastAsia="lt-LT"/>
              </w:rPr>
            </w:pPr>
          </w:p>
        </w:tc>
      </w:tr>
      <w:tr w:rsidR="00CF6431" w:rsidRPr="00CF6431" w:rsidTr="003A20C1">
        <w:trPr>
          <w:trHeight w:val="389"/>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Matematika 4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Vadovėlio RIEŠUTAS komplektas IV klasei Mokytojo kn</w:t>
            </w:r>
            <w:r w:rsidRPr="00CF6431">
              <w:rPr>
                <w:rFonts w:eastAsia="Times New Roman"/>
                <w:color w:val="000000"/>
                <w:lang w:eastAsia="lt-LT"/>
              </w:rPr>
              <w:t>y</w:t>
            </w:r>
            <w:r w:rsidRPr="00CF6431">
              <w:rPr>
                <w:rFonts w:eastAsia="Times New Roman"/>
                <w:color w:val="000000"/>
                <w:lang w:eastAsia="lt-LT"/>
              </w:rPr>
              <w:t>ga. 1-oji, 2-oji, 3-ioji dalis. 2011 m.</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Autorius: Rasa Rugelienė. Salomėja Žeknienė, Jolanta Žvir</w:t>
            </w:r>
            <w:r w:rsidRPr="00CF6431">
              <w:rPr>
                <w:rFonts w:eastAsia="Times New Roman"/>
                <w:color w:val="000000"/>
                <w:lang w:eastAsia="lt-LT"/>
              </w:rPr>
              <w:t>b</w:t>
            </w:r>
            <w:r w:rsidRPr="00CF6431">
              <w:rPr>
                <w:rFonts w:eastAsia="Times New Roman"/>
                <w:color w:val="000000"/>
                <w:lang w:eastAsia="lt-LT"/>
              </w:rPr>
              <w:t>lienė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Ilgalaikiai (CD)</w:t>
            </w:r>
          </w:p>
          <w:p w:rsidR="00CF6431" w:rsidRPr="00CF6431" w:rsidRDefault="00CF6431" w:rsidP="00CF6431">
            <w:pPr>
              <w:suppressAutoHyphens w:val="0"/>
              <w:autoSpaceDN/>
              <w:spacing w:after="240"/>
              <w:textAlignment w:val="auto"/>
              <w:rPr>
                <w:rFonts w:eastAsia="Times New Roman"/>
                <w:lang w:eastAsia="lt-LT"/>
              </w:rPr>
            </w:pPr>
          </w:p>
        </w:tc>
      </w:tr>
      <w:tr w:rsidR="00CF6431" w:rsidRPr="00CF6431" w:rsidTr="003A20C1">
        <w:trPr>
          <w:trHeight w:val="623"/>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Pasaulis 4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Vadovėlis Gilė. 4 kl. 2010 m. Autorius: Edita Minkuvienė, Ligita Kukanauzienė, Aušra Didžgalvienė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Ilgalaikiai tem</w:t>
            </w:r>
            <w:r w:rsidRPr="00CF6431">
              <w:rPr>
                <w:rFonts w:eastAsia="Times New Roman"/>
                <w:color w:val="000000"/>
                <w:lang w:eastAsia="lt-LT"/>
              </w:rPr>
              <w:t>i</w:t>
            </w:r>
            <w:r w:rsidRPr="00CF6431">
              <w:rPr>
                <w:rFonts w:eastAsia="Times New Roman"/>
                <w:color w:val="000000"/>
                <w:lang w:eastAsia="lt-LT"/>
              </w:rPr>
              <w:t>niai</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pamokų planai</w:t>
            </w:r>
          </w:p>
        </w:tc>
      </w:tr>
      <w:tr w:rsidR="00CF6431" w:rsidRPr="00CF6431" w:rsidTr="003A20C1">
        <w:trPr>
          <w:trHeight w:val="1109"/>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Šokis 4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Metodinė priemonė pradinių klasių mokytojams (su CD) Li</w:t>
            </w:r>
            <w:r w:rsidRPr="00CF6431">
              <w:rPr>
                <w:rFonts w:eastAsia="Times New Roman"/>
                <w:color w:val="000000"/>
                <w:lang w:eastAsia="lt-LT"/>
              </w:rPr>
              <w:t>e</w:t>
            </w:r>
            <w:r w:rsidRPr="00CF6431">
              <w:rPr>
                <w:rFonts w:eastAsia="Times New Roman"/>
                <w:color w:val="000000"/>
                <w:lang w:eastAsia="lt-LT"/>
              </w:rPr>
              <w:t>tuvių liaudies rateliai, žaidimai, šokiai.  2010 m.  Autorius: Alina Kirvaitienė.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Ilgalaikiai tem</w:t>
            </w:r>
            <w:r w:rsidRPr="00CF6431">
              <w:rPr>
                <w:rFonts w:eastAsia="Times New Roman"/>
                <w:color w:val="000000"/>
                <w:lang w:eastAsia="lt-LT"/>
              </w:rPr>
              <w:t>i</w:t>
            </w:r>
            <w:r w:rsidRPr="00CF6431">
              <w:rPr>
                <w:rFonts w:eastAsia="Times New Roman"/>
                <w:color w:val="000000"/>
                <w:lang w:eastAsia="lt-LT"/>
              </w:rPr>
              <w:t>niai</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pamokų planai</w:t>
            </w:r>
          </w:p>
          <w:p w:rsidR="00CF6431" w:rsidRPr="00CF6431" w:rsidRDefault="00CF6431" w:rsidP="00CF6431">
            <w:pPr>
              <w:suppressAutoHyphens w:val="0"/>
              <w:autoSpaceDN/>
              <w:spacing w:after="240"/>
              <w:textAlignment w:val="auto"/>
              <w:rPr>
                <w:rFonts w:eastAsia="Times New Roman"/>
                <w:lang w:eastAsia="lt-LT"/>
              </w:rPr>
            </w:pPr>
          </w:p>
        </w:tc>
      </w:tr>
      <w:tr w:rsidR="00CF6431" w:rsidRPr="00CF6431" w:rsidTr="003A20C1">
        <w:trPr>
          <w:trHeight w:val="234"/>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Dailė ir tech.</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4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Vadovėlis Dailė ir technologijos 4 kl. , 2008 m.</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Mokytojo knyga 4 kl. 2010 m.  Autorius: Irena Staknienė, Rima Tuinylaitė, Elona Vizgirdienė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Ilgalaikiai tem</w:t>
            </w:r>
            <w:r w:rsidRPr="00CF6431">
              <w:rPr>
                <w:rFonts w:eastAsia="Times New Roman"/>
                <w:color w:val="000000"/>
                <w:lang w:eastAsia="lt-LT"/>
              </w:rPr>
              <w:t>i</w:t>
            </w:r>
            <w:r w:rsidRPr="00CF6431">
              <w:rPr>
                <w:rFonts w:eastAsia="Times New Roman"/>
                <w:color w:val="000000"/>
                <w:lang w:eastAsia="lt-LT"/>
              </w:rPr>
              <w:t>niai</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pamokų planai</w:t>
            </w:r>
          </w:p>
          <w:p w:rsidR="00CF6431" w:rsidRPr="00CF6431" w:rsidRDefault="00CF6431" w:rsidP="00CF6431">
            <w:pPr>
              <w:suppressAutoHyphens w:val="0"/>
              <w:autoSpaceDN/>
              <w:textAlignment w:val="auto"/>
              <w:rPr>
                <w:rFonts w:eastAsia="Times New Roman"/>
                <w:lang w:eastAsia="lt-LT"/>
              </w:rPr>
            </w:pPr>
          </w:p>
        </w:tc>
      </w:tr>
      <w:tr w:rsidR="00CF6431" w:rsidRPr="00CF6431" w:rsidTr="003A20C1">
        <w:trPr>
          <w:trHeight w:val="467"/>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Kūno kult</w:t>
            </w:r>
            <w:r w:rsidRPr="00CF6431">
              <w:rPr>
                <w:rFonts w:eastAsia="Times New Roman"/>
                <w:color w:val="000000"/>
                <w:lang w:eastAsia="lt-LT"/>
              </w:rPr>
              <w:t>ū</w:t>
            </w:r>
            <w:r w:rsidRPr="00CF6431">
              <w:rPr>
                <w:rFonts w:eastAsia="Times New Roman"/>
                <w:color w:val="000000"/>
                <w:lang w:eastAsia="lt-LT"/>
              </w:rPr>
              <w:t>ra</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4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Mokytojo knyga. Kūno kultūros pamokų turinys 4 kl. 2002 m. Autorius: Povilas Ivanovas</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Ilgalaikiai tem</w:t>
            </w:r>
            <w:r w:rsidRPr="00CF6431">
              <w:rPr>
                <w:rFonts w:eastAsia="Times New Roman"/>
                <w:color w:val="000000"/>
                <w:lang w:eastAsia="lt-LT"/>
              </w:rPr>
              <w:t>i</w:t>
            </w:r>
            <w:r w:rsidRPr="00CF6431">
              <w:rPr>
                <w:rFonts w:eastAsia="Times New Roman"/>
                <w:color w:val="000000"/>
                <w:lang w:eastAsia="lt-LT"/>
              </w:rPr>
              <w:t>nis</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pamokų planai</w:t>
            </w:r>
          </w:p>
        </w:tc>
      </w:tr>
      <w:tr w:rsidR="00CF6431" w:rsidRPr="00CF6431" w:rsidTr="003A20C1">
        <w:trPr>
          <w:trHeight w:val="234"/>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Tikyba   4 kl.</w:t>
            </w:r>
          </w:p>
        </w:tc>
        <w:tc>
          <w:tcPr>
            <w:tcW w:w="6236" w:type="dxa"/>
            <w:tcBorders>
              <w:top w:val="dotted"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Šventas raštas. Katalikų Bažnyčios Katekizmas. Vadovėlis „Tikiu“ 4kl. 1999 m. Autorius M.Filipi, B. Bartolini.</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Ilgalaikiai</w:t>
            </w:r>
          </w:p>
          <w:p w:rsidR="00CF6431" w:rsidRPr="00CF6431" w:rsidRDefault="00CF6431" w:rsidP="00CF6431">
            <w:pPr>
              <w:suppressAutoHyphens w:val="0"/>
              <w:autoSpaceDN/>
              <w:spacing w:after="240"/>
              <w:textAlignment w:val="auto"/>
              <w:rPr>
                <w:rFonts w:eastAsia="Times New Roman"/>
                <w:lang w:eastAsia="lt-LT"/>
              </w:rPr>
            </w:pPr>
          </w:p>
        </w:tc>
      </w:tr>
      <w:tr w:rsidR="00CF6431" w:rsidRPr="00CF6431" w:rsidTr="003A20C1">
        <w:trPr>
          <w:trHeight w:val="389"/>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Muzika 4 kl.</w:t>
            </w:r>
          </w:p>
        </w:tc>
        <w:tc>
          <w:tcPr>
            <w:tcW w:w="6236" w:type="dxa"/>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 xml:space="preserve">Vadovėlis „Lakštutė“ 4 kl. su kompaktine plokštele.2010 m. </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Autorius: Vida Krakauskaitė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Ilgalaikis Tem</w:t>
            </w:r>
            <w:r w:rsidRPr="00CF6431">
              <w:rPr>
                <w:rFonts w:eastAsia="Times New Roman"/>
                <w:color w:val="000000"/>
                <w:lang w:eastAsia="lt-LT"/>
              </w:rPr>
              <w:t>i</w:t>
            </w:r>
            <w:r w:rsidRPr="00CF6431">
              <w:rPr>
                <w:rFonts w:eastAsia="Times New Roman"/>
                <w:color w:val="000000"/>
                <w:lang w:eastAsia="lt-LT"/>
              </w:rPr>
              <w:t>nis</w:t>
            </w:r>
          </w:p>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pamokų planas</w:t>
            </w:r>
          </w:p>
        </w:tc>
      </w:tr>
      <w:tr w:rsidR="00CF6431" w:rsidRPr="00CF6431" w:rsidTr="003A20C1">
        <w:trPr>
          <w:trHeight w:val="642"/>
        </w:trPr>
        <w:tc>
          <w:tcPr>
            <w:tcW w:w="0" w:type="auto"/>
            <w:tcBorders>
              <w:top w:val="single" w:sz="8" w:space="0" w:color="000000"/>
              <w:left w:val="single" w:sz="8" w:space="0" w:color="000000"/>
              <w:bottom w:val="single" w:sz="18" w:space="0" w:color="3366FF"/>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Anglų k. 4 kl.</w:t>
            </w:r>
          </w:p>
        </w:tc>
        <w:tc>
          <w:tcPr>
            <w:tcW w:w="6236" w:type="dxa"/>
            <w:tcBorders>
              <w:top w:val="single" w:sz="8" w:space="0" w:color="000000"/>
              <w:left w:val="single" w:sz="8" w:space="0" w:color="000000"/>
              <w:bottom w:val="single" w:sz="18" w:space="0" w:color="3366FF"/>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Fly High 4 pupis Book</w:t>
            </w:r>
          </w:p>
        </w:tc>
        <w:tc>
          <w:tcPr>
            <w:tcW w:w="2043" w:type="dxa"/>
            <w:tcBorders>
              <w:top w:val="dotted" w:sz="8" w:space="0" w:color="000000"/>
              <w:left w:val="single" w:sz="8" w:space="0" w:color="000000"/>
              <w:bottom w:val="single" w:sz="18" w:space="0" w:color="3366FF"/>
              <w:right w:val="single" w:sz="8" w:space="0" w:color="000000"/>
            </w:tcBorders>
            <w:tcMar>
              <w:top w:w="0" w:type="dxa"/>
              <w:left w:w="156" w:type="dxa"/>
              <w:bottom w:w="0" w:type="dxa"/>
              <w:right w:w="156" w:type="dxa"/>
            </w:tcMar>
            <w:hideMark/>
          </w:tcPr>
          <w:p w:rsidR="00CF6431" w:rsidRPr="00CF6431" w:rsidRDefault="00CF6431" w:rsidP="00CF6431">
            <w:pPr>
              <w:suppressAutoHyphens w:val="0"/>
              <w:autoSpaceDN/>
              <w:textAlignment w:val="auto"/>
              <w:rPr>
                <w:rFonts w:eastAsia="Times New Roman"/>
                <w:lang w:eastAsia="lt-LT"/>
              </w:rPr>
            </w:pPr>
            <w:r w:rsidRPr="00CF6431">
              <w:rPr>
                <w:rFonts w:eastAsia="Times New Roman"/>
                <w:color w:val="000000"/>
                <w:lang w:eastAsia="lt-LT"/>
              </w:rPr>
              <w:t>Trumpalaikiai (CD)</w:t>
            </w:r>
          </w:p>
        </w:tc>
      </w:tr>
    </w:tbl>
    <w:p w:rsidR="00CF6431" w:rsidRPr="00CF6431" w:rsidRDefault="00CF6431" w:rsidP="00CF6431">
      <w:pPr>
        <w:suppressAutoHyphens w:val="0"/>
        <w:autoSpaceDN/>
        <w:spacing w:after="200" w:line="276" w:lineRule="auto"/>
        <w:textAlignment w:val="auto"/>
        <w:rPr>
          <w:rFonts w:eastAsiaTheme="minorEastAsia"/>
          <w:lang w:eastAsia="lt-LT"/>
        </w:rPr>
      </w:pPr>
    </w:p>
    <w:p w:rsidR="00CF6431" w:rsidRPr="00CF6431" w:rsidRDefault="00CF6431" w:rsidP="00CF6431">
      <w:pPr>
        <w:suppressAutoHyphens w:val="0"/>
        <w:autoSpaceDN/>
        <w:jc w:val="center"/>
        <w:textAlignment w:val="auto"/>
        <w:rPr>
          <w:rFonts w:eastAsia="Times New Roman"/>
          <w:b/>
          <w:lang w:eastAsia="lt-LT"/>
        </w:rPr>
      </w:pPr>
      <w:r w:rsidRPr="00CF6431">
        <w:rPr>
          <w:rFonts w:eastAsia="Times New Roman"/>
          <w:b/>
          <w:lang w:eastAsia="lt-LT"/>
        </w:rPr>
        <w:t>2017-2018 m.m. 5-8 ir  I-IIg gimnazinių klasių dalykų mokytojų naudojamų vadovėlių sąr</w:t>
      </w:r>
      <w:r w:rsidRPr="00CF6431">
        <w:rPr>
          <w:rFonts w:eastAsia="Times New Roman"/>
          <w:b/>
          <w:lang w:eastAsia="lt-LT"/>
        </w:rPr>
        <w:t>a</w:t>
      </w:r>
      <w:r w:rsidRPr="00CF6431">
        <w:rPr>
          <w:rFonts w:eastAsia="Times New Roman"/>
          <w:b/>
          <w:lang w:eastAsia="lt-LT"/>
        </w:rPr>
        <w:t>šas ir naudojami planai, esantys mokytojo knygoje</w:t>
      </w:r>
    </w:p>
    <w:p w:rsidR="00CF6431" w:rsidRPr="00CF6431" w:rsidRDefault="00CF6431" w:rsidP="00CF6431">
      <w:pPr>
        <w:suppressAutoHyphens w:val="0"/>
        <w:autoSpaceDN/>
        <w:jc w:val="center"/>
        <w:textAlignment w:val="auto"/>
        <w:rPr>
          <w:rFonts w:eastAsia="Times New Roman"/>
          <w:b/>
          <w:lang w:eastAsia="lt-LT"/>
        </w:rPr>
      </w:pPr>
    </w:p>
    <w:tbl>
      <w:tblPr>
        <w:tblStyle w:val="Lentelstinklelis6"/>
        <w:tblW w:w="9703" w:type="dxa"/>
        <w:tblInd w:w="-34" w:type="dxa"/>
        <w:tblLook w:val="01E0" w:firstRow="1" w:lastRow="1" w:firstColumn="1" w:lastColumn="1" w:noHBand="0" w:noVBand="0"/>
      </w:tblPr>
      <w:tblGrid>
        <w:gridCol w:w="1475"/>
        <w:gridCol w:w="907"/>
        <w:gridCol w:w="6019"/>
        <w:gridCol w:w="1302"/>
      </w:tblGrid>
      <w:tr w:rsidR="00CF6431" w:rsidRPr="00CF6431" w:rsidTr="003A20C1">
        <w:trPr>
          <w:trHeight w:val="563"/>
        </w:trPr>
        <w:tc>
          <w:tcPr>
            <w:tcW w:w="1475" w:type="dxa"/>
            <w:vAlign w:val="center"/>
          </w:tcPr>
          <w:p w:rsidR="00CF6431" w:rsidRPr="00CF6431" w:rsidRDefault="00CF6431" w:rsidP="00CF6431">
            <w:pPr>
              <w:suppressAutoHyphens w:val="0"/>
              <w:autoSpaceDN/>
              <w:jc w:val="center"/>
              <w:textAlignment w:val="auto"/>
              <w:rPr>
                <w:rFonts w:eastAsia="Times New Roman"/>
                <w:b/>
                <w:sz w:val="22"/>
                <w:szCs w:val="22"/>
                <w:lang w:eastAsia="lt-LT"/>
              </w:rPr>
            </w:pPr>
            <w:r w:rsidRPr="00CF6431">
              <w:rPr>
                <w:rFonts w:eastAsia="Times New Roman"/>
                <w:b/>
                <w:sz w:val="22"/>
                <w:szCs w:val="22"/>
                <w:lang w:eastAsia="lt-LT"/>
              </w:rPr>
              <w:t>Dalykas</w:t>
            </w:r>
          </w:p>
        </w:tc>
        <w:tc>
          <w:tcPr>
            <w:tcW w:w="907" w:type="dxa"/>
            <w:vAlign w:val="center"/>
          </w:tcPr>
          <w:p w:rsidR="00CF6431" w:rsidRPr="00CF6431" w:rsidRDefault="00CF6431" w:rsidP="00CF6431">
            <w:pPr>
              <w:suppressAutoHyphens w:val="0"/>
              <w:autoSpaceDN/>
              <w:jc w:val="center"/>
              <w:textAlignment w:val="auto"/>
              <w:rPr>
                <w:rFonts w:eastAsia="Times New Roman"/>
                <w:b/>
                <w:sz w:val="22"/>
                <w:szCs w:val="22"/>
                <w:lang w:eastAsia="lt-LT"/>
              </w:rPr>
            </w:pPr>
            <w:r w:rsidRPr="00CF6431">
              <w:rPr>
                <w:rFonts w:eastAsia="Times New Roman"/>
                <w:b/>
                <w:sz w:val="22"/>
                <w:szCs w:val="22"/>
                <w:lang w:eastAsia="lt-LT"/>
              </w:rPr>
              <w:t>Klasė</w:t>
            </w:r>
          </w:p>
        </w:tc>
        <w:tc>
          <w:tcPr>
            <w:tcW w:w="6019" w:type="dxa"/>
            <w:vAlign w:val="center"/>
          </w:tcPr>
          <w:p w:rsidR="00CF6431" w:rsidRPr="00CF6431" w:rsidRDefault="00CF6431" w:rsidP="00CF6431">
            <w:pPr>
              <w:suppressAutoHyphens w:val="0"/>
              <w:autoSpaceDN/>
              <w:jc w:val="center"/>
              <w:textAlignment w:val="auto"/>
              <w:rPr>
                <w:rFonts w:eastAsia="Times New Roman"/>
                <w:b/>
                <w:sz w:val="22"/>
                <w:szCs w:val="22"/>
                <w:lang w:eastAsia="lt-LT"/>
              </w:rPr>
            </w:pPr>
            <w:r w:rsidRPr="00CF6431">
              <w:rPr>
                <w:rFonts w:eastAsia="Times New Roman"/>
                <w:b/>
                <w:sz w:val="22"/>
                <w:szCs w:val="22"/>
                <w:lang w:eastAsia="lt-LT"/>
              </w:rPr>
              <w:t>Literatūra</w:t>
            </w:r>
          </w:p>
        </w:tc>
        <w:tc>
          <w:tcPr>
            <w:tcW w:w="1302" w:type="dxa"/>
            <w:vAlign w:val="center"/>
          </w:tcPr>
          <w:p w:rsidR="00CF6431" w:rsidRPr="00CF6431" w:rsidRDefault="00CF6431" w:rsidP="00CF6431">
            <w:pPr>
              <w:suppressAutoHyphens w:val="0"/>
              <w:autoSpaceDN/>
              <w:jc w:val="center"/>
              <w:textAlignment w:val="auto"/>
              <w:rPr>
                <w:rFonts w:eastAsia="Times New Roman"/>
                <w:b/>
                <w:sz w:val="22"/>
                <w:szCs w:val="22"/>
                <w:lang w:eastAsia="lt-LT"/>
              </w:rPr>
            </w:pPr>
            <w:r w:rsidRPr="00CF6431">
              <w:rPr>
                <w:rFonts w:eastAsia="Times New Roman"/>
                <w:b/>
                <w:sz w:val="22"/>
                <w:szCs w:val="22"/>
                <w:lang w:eastAsia="lt-LT"/>
              </w:rPr>
              <w:t>Planai m</w:t>
            </w:r>
            <w:r w:rsidRPr="00CF6431">
              <w:rPr>
                <w:rFonts w:eastAsia="Times New Roman"/>
                <w:b/>
                <w:sz w:val="22"/>
                <w:szCs w:val="22"/>
                <w:lang w:eastAsia="lt-LT"/>
              </w:rPr>
              <w:t>o</w:t>
            </w:r>
            <w:r w:rsidRPr="00CF6431">
              <w:rPr>
                <w:rFonts w:eastAsia="Times New Roman"/>
                <w:b/>
                <w:sz w:val="22"/>
                <w:szCs w:val="22"/>
                <w:lang w:eastAsia="lt-LT"/>
              </w:rPr>
              <w:t>kytojo knygoje</w:t>
            </w:r>
          </w:p>
        </w:tc>
      </w:tr>
      <w:tr w:rsidR="00CF6431" w:rsidRPr="00CF6431" w:rsidTr="003A20C1">
        <w:trPr>
          <w:trHeight w:val="435"/>
        </w:trPr>
        <w:tc>
          <w:tcPr>
            <w:tcW w:w="1475" w:type="dxa"/>
            <w:vMerge w:val="restart"/>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Anglų kalba</w:t>
            </w: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5-6</w:t>
            </w: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Real life Elementary. Pearson. 2010.</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tc>
      </w:tr>
      <w:tr w:rsidR="00CF6431" w:rsidRPr="00CF6431" w:rsidTr="003A20C1">
        <w:trPr>
          <w:trHeight w:val="360"/>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7-8</w:t>
            </w: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Real life Pre-intermediate.  Pearson. 2010.</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tc>
      </w:tr>
      <w:tr w:rsidR="00CF6431" w:rsidRPr="00CF6431" w:rsidTr="003A20C1">
        <w:trPr>
          <w:trHeight w:val="360"/>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I-IIg</w:t>
            </w: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Real life Intermediate. Pearson. 2010.</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tc>
      </w:tr>
      <w:tr w:rsidR="00CF6431" w:rsidRPr="00CF6431" w:rsidTr="003A20C1">
        <w:trPr>
          <w:trHeight w:val="274"/>
        </w:trPr>
        <w:tc>
          <w:tcPr>
            <w:tcW w:w="1475"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Muzika</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lastRenderedPageBreak/>
              <w:t>5</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6</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7</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lastRenderedPageBreak/>
              <w:t>8</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Ig</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IIg</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IIg</w:t>
            </w: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lastRenderedPageBreak/>
              <w:t>E.Balčytis, Muzika 5 kl., Šviesa, 2002</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E.Balčytis, Muzika 6 kl., Šviesa, 2002</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E.Balčytis, Muzika 7 kl., Šviesa, 2002</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lastRenderedPageBreak/>
              <w:t>E.Balčytis, Muzika 8 kl., Šviesa, 2002</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E.Balčytis, Muzika 9 kl., Šviesa, 2000</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E.Balčytis, Muzika 10 kl., Šviesa, 2000</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Š.Nakas,Šiuolaikinė muzika, Alma litera, 2002</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lastRenderedPageBreak/>
              <w:t>-</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lastRenderedPageBreak/>
              <w:t>-</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tc>
      </w:tr>
      <w:tr w:rsidR="00CF6431" w:rsidRPr="00CF6431" w:rsidTr="003A20C1">
        <w:trPr>
          <w:trHeight w:val="274"/>
        </w:trPr>
        <w:tc>
          <w:tcPr>
            <w:tcW w:w="1475"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lastRenderedPageBreak/>
              <w:t>Rusų kalba</w:t>
            </w:r>
          </w:p>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6-8,I</w:t>
            </w:r>
          </w:p>
          <w:p w:rsidR="00CF6431" w:rsidRPr="00CF6431" w:rsidRDefault="00CF6431" w:rsidP="00CF6431">
            <w:pPr>
              <w:suppressAutoHyphens w:val="0"/>
              <w:autoSpaceDN/>
              <w:textAlignment w:val="auto"/>
              <w:rPr>
                <w:rFonts w:eastAsia="Times New Roman"/>
                <w:sz w:val="22"/>
                <w:szCs w:val="22"/>
                <w:lang w:eastAsia="lt-LT"/>
              </w:rPr>
            </w:pP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Brazauskienė J. Rusų kalba, V dobryj put!, Kaunas: Šviesa, 2006-2009</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tc>
      </w:tr>
      <w:tr w:rsidR="00CF6431" w:rsidRPr="00CF6431" w:rsidTr="003A20C1">
        <w:trPr>
          <w:trHeight w:val="263"/>
        </w:trPr>
        <w:tc>
          <w:tcPr>
            <w:tcW w:w="1475"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Fizika</w:t>
            </w: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7-8,</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 I-II g</w:t>
            </w: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V.Valentinavičius, ,,Fizika“, 7,8,9,10 kl., Šviesa, 2004</w:t>
            </w:r>
          </w:p>
          <w:p w:rsidR="00CF6431" w:rsidRPr="00CF6431" w:rsidRDefault="00CF6431" w:rsidP="00CF6431">
            <w:pPr>
              <w:suppressAutoHyphens w:val="0"/>
              <w:autoSpaceDN/>
              <w:textAlignment w:val="auto"/>
              <w:rPr>
                <w:rFonts w:eastAsia="Times New Roman"/>
                <w:sz w:val="22"/>
                <w:szCs w:val="22"/>
                <w:lang w:eastAsia="lt-LT"/>
              </w:rPr>
            </w:pP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tc>
      </w:tr>
      <w:tr w:rsidR="00CF6431" w:rsidRPr="00CF6431" w:rsidTr="003A20C1">
        <w:trPr>
          <w:trHeight w:val="1558"/>
        </w:trPr>
        <w:tc>
          <w:tcPr>
            <w:tcW w:w="1475" w:type="dxa"/>
          </w:tcPr>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IT</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5-6</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7-8</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I-IIg</w:t>
            </w: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A.Žandaris, A.Lordienė, I.Mockienė, J.Aušraitė, Kodėlčius 5-6 kl., 2006</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V.Dagienė, Tavo bičiulis 5-6, 7-8, TEV, 2002</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V.Brazdeikis, A.Verseckas, Informacinės technologijos 7-8, Šviesa, 2007</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A.Lordienė, I.Mackevič, Pasaulis kompiuteryje 9-10, TEV, 2009</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tc>
      </w:tr>
      <w:tr w:rsidR="00CF6431" w:rsidRPr="00CF6431" w:rsidTr="003A20C1">
        <w:trPr>
          <w:trHeight w:val="365"/>
        </w:trPr>
        <w:tc>
          <w:tcPr>
            <w:tcW w:w="1475"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Ekonomika ir verslumas</w:t>
            </w: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Ig</w:t>
            </w:r>
          </w:p>
        </w:tc>
        <w:tc>
          <w:tcPr>
            <w:tcW w:w="6019" w:type="dxa"/>
          </w:tcPr>
          <w:p w:rsidR="00CF6431" w:rsidRPr="00CF6431" w:rsidRDefault="00CF6431" w:rsidP="00CF6431">
            <w:pPr>
              <w:suppressAutoHyphens w:val="0"/>
              <w:autoSpaceDN/>
              <w:textAlignment w:val="auto"/>
              <w:rPr>
                <w:rFonts w:eastAsia="Times New Roman"/>
                <w:noProof/>
                <w:sz w:val="22"/>
                <w:szCs w:val="22"/>
                <w:lang w:eastAsia="lt-LT"/>
              </w:rPr>
            </w:pPr>
            <w:r w:rsidRPr="00CF6431">
              <w:rPr>
                <w:rFonts w:eastAsia="Times New Roman"/>
                <w:sz w:val="22"/>
                <w:szCs w:val="22"/>
                <w:lang w:eastAsia="lt-LT"/>
              </w:rPr>
              <w:t>A.Maldeikienė, Ekonomika, 2003</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tc>
      </w:tr>
      <w:tr w:rsidR="00CF6431" w:rsidRPr="00CF6431" w:rsidTr="003A20C1">
        <w:trPr>
          <w:trHeight w:val="274"/>
        </w:trPr>
        <w:tc>
          <w:tcPr>
            <w:tcW w:w="1475" w:type="dxa"/>
            <w:vMerge w:val="restart"/>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Matematika</w:t>
            </w: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5</w:t>
            </w:r>
          </w:p>
        </w:tc>
        <w:tc>
          <w:tcPr>
            <w:tcW w:w="6019" w:type="dxa"/>
          </w:tcPr>
          <w:p w:rsidR="00CF6431" w:rsidRPr="00CF6431" w:rsidRDefault="00CF6431" w:rsidP="00CF6431">
            <w:pPr>
              <w:suppressAutoHyphens w:val="0"/>
              <w:autoSpaceDN/>
              <w:textAlignment w:val="auto"/>
              <w:rPr>
                <w:rFonts w:eastAsia="Times New Roman"/>
                <w:noProof/>
                <w:sz w:val="22"/>
                <w:szCs w:val="22"/>
                <w:lang w:eastAsia="lt-LT"/>
              </w:rPr>
            </w:pPr>
            <w:r w:rsidRPr="00CF6431">
              <w:rPr>
                <w:rFonts w:eastAsia="Times New Roman"/>
                <w:sz w:val="22"/>
                <w:szCs w:val="22"/>
                <w:lang w:eastAsia="lt-LT"/>
              </w:rPr>
              <w:t>V. Sičiūnienė ir kt. Matematika. Matematikos vadovėlis V klasei (pirmoji ir antroji knygos). K.: Šviesa, 2009</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tc>
      </w:tr>
      <w:tr w:rsidR="00CF6431" w:rsidRPr="00CF6431" w:rsidTr="003A20C1">
        <w:trPr>
          <w:trHeight w:val="274"/>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6</w:t>
            </w: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V. Sičiūnienė ir kt. Formulė. Matematikos vadovėlis VI klasei (pirmoji ir antroji knygos). K.: Šviesa, 2009</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tc>
      </w:tr>
      <w:tr w:rsidR="00CF6431" w:rsidRPr="00CF6431" w:rsidTr="003A20C1">
        <w:trPr>
          <w:trHeight w:val="274"/>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7</w:t>
            </w: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V. Sičiūnienė ir kt. Formulė. Matematikos vadovėlis VII klasei (pirmoji ir antroji knygos). K.: Šviesa, 2012</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tc>
      </w:tr>
      <w:tr w:rsidR="00CF6431" w:rsidRPr="00CF6431" w:rsidTr="003A20C1">
        <w:trPr>
          <w:trHeight w:val="274"/>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8</w:t>
            </w: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V. Sičiūnienė ir kt. Formulė. Matematikos vadovėlis VIII klasei (pirmoji ir antroji knygos). K.: Šviesa, 2012</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tc>
      </w:tr>
      <w:tr w:rsidR="00CF6431" w:rsidRPr="00CF6431" w:rsidTr="003A20C1">
        <w:trPr>
          <w:trHeight w:val="274"/>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Ig</w:t>
            </w: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V. Sičiūnienė ir kt. Matematika. Matematikos vadovėlis IX klasei (pirmoji ir antroji knygos). K.: Šviesa, 2011</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tc>
      </w:tr>
      <w:tr w:rsidR="00CF6431" w:rsidRPr="00CF6431" w:rsidTr="003A20C1">
        <w:trPr>
          <w:trHeight w:val="472"/>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IIg</w:t>
            </w: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val="en-US" w:eastAsia="lt-LT"/>
              </w:rPr>
              <w:t>V</w:t>
            </w:r>
            <w:r w:rsidRPr="00CF6431">
              <w:rPr>
                <w:rFonts w:eastAsia="Times New Roman"/>
                <w:sz w:val="22"/>
                <w:szCs w:val="22"/>
                <w:lang w:eastAsia="lt-LT"/>
              </w:rPr>
              <w:t>. Sičiūnienė ir kt. Matematika. Matematikos vadovėlis X klasei (pirmoji ir antroji knygos). K.: Šviesa, 2011</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tc>
      </w:tr>
      <w:tr w:rsidR="00CF6431" w:rsidRPr="00CF6431" w:rsidTr="003A20C1">
        <w:trPr>
          <w:trHeight w:val="285"/>
        </w:trPr>
        <w:tc>
          <w:tcPr>
            <w:tcW w:w="1475" w:type="dxa"/>
            <w:vMerge w:val="restart"/>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Istorija</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5</w:t>
            </w: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Kelias I, II d. istorijos vadovėlis, 2012</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tc>
      </w:tr>
      <w:tr w:rsidR="00CF6431" w:rsidRPr="00CF6431" w:rsidTr="003A20C1">
        <w:trPr>
          <w:trHeight w:val="555"/>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6</w:t>
            </w:r>
          </w:p>
          <w:p w:rsidR="00CF6431" w:rsidRPr="00CF6431" w:rsidRDefault="00CF6431" w:rsidP="00CF6431">
            <w:pPr>
              <w:suppressAutoHyphens w:val="0"/>
              <w:autoSpaceDN/>
              <w:textAlignment w:val="auto"/>
              <w:rPr>
                <w:rFonts w:eastAsia="Times New Roman"/>
                <w:sz w:val="22"/>
                <w:szCs w:val="22"/>
                <w:lang w:eastAsia="lt-LT"/>
              </w:rPr>
            </w:pP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Žingsniai I d. istorijos vadovėlis, 2009</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Žingsniai II d. istorijos vadovėlis, 2012</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tc>
      </w:tr>
      <w:tr w:rsidR="00CF6431" w:rsidRPr="00CF6431" w:rsidTr="003A20C1">
        <w:trPr>
          <w:trHeight w:val="438"/>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7</w:t>
            </w:r>
          </w:p>
          <w:p w:rsidR="00CF6431" w:rsidRPr="00CF6431" w:rsidRDefault="00CF6431" w:rsidP="00CF6431">
            <w:pPr>
              <w:suppressAutoHyphens w:val="0"/>
              <w:autoSpaceDN/>
              <w:textAlignment w:val="auto"/>
              <w:rPr>
                <w:rFonts w:eastAsia="Times New Roman"/>
                <w:sz w:val="22"/>
                <w:szCs w:val="22"/>
                <w:lang w:eastAsia="lt-LT"/>
              </w:rPr>
            </w:pP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Laikas 7 I d. Istorijos vadovėlis., 2004</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Laikas 7 II d. Istorijos vadovėlis, 2004</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tc>
      </w:tr>
      <w:tr w:rsidR="00CF6431" w:rsidRPr="00CF6431" w:rsidTr="003A20C1">
        <w:trPr>
          <w:trHeight w:val="495"/>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8</w:t>
            </w:r>
          </w:p>
          <w:p w:rsidR="00CF6431" w:rsidRPr="00CF6431" w:rsidRDefault="00CF6431" w:rsidP="00CF6431">
            <w:pPr>
              <w:suppressAutoHyphens w:val="0"/>
              <w:autoSpaceDN/>
              <w:textAlignment w:val="auto"/>
              <w:rPr>
                <w:rFonts w:eastAsia="Times New Roman"/>
                <w:sz w:val="22"/>
                <w:szCs w:val="22"/>
                <w:lang w:eastAsia="lt-LT"/>
              </w:rPr>
            </w:pP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Laikas 8 I d. Istorijos vadovėlis, 2004</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Laikas 8 I d. Istorijos vadovėlis, 2004</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tc>
      </w:tr>
      <w:tr w:rsidR="00CF6431" w:rsidRPr="00CF6431" w:rsidTr="003A20C1">
        <w:trPr>
          <w:trHeight w:val="455"/>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Ig</w:t>
            </w:r>
          </w:p>
          <w:p w:rsidR="00CF6431" w:rsidRPr="00CF6431" w:rsidRDefault="00CF6431" w:rsidP="00CF6431">
            <w:pPr>
              <w:suppressAutoHyphens w:val="0"/>
              <w:autoSpaceDN/>
              <w:textAlignment w:val="auto"/>
              <w:rPr>
                <w:rFonts w:eastAsia="Times New Roman"/>
                <w:sz w:val="22"/>
                <w:szCs w:val="22"/>
                <w:lang w:eastAsia="lt-LT"/>
              </w:rPr>
            </w:pP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Laikas 9 I d. Istorijos vadovėlis, 2004</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Laikas 9 II d. Istorijos vadovėlis, 2004</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tc>
      </w:tr>
      <w:tr w:rsidR="00CF6431" w:rsidRPr="00CF6431" w:rsidTr="003A20C1">
        <w:trPr>
          <w:trHeight w:val="465"/>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IIg</w:t>
            </w:r>
          </w:p>
          <w:p w:rsidR="00CF6431" w:rsidRPr="00CF6431" w:rsidRDefault="00CF6431" w:rsidP="00CF6431">
            <w:pPr>
              <w:suppressAutoHyphens w:val="0"/>
              <w:autoSpaceDN/>
              <w:textAlignment w:val="auto"/>
              <w:rPr>
                <w:rFonts w:eastAsia="Times New Roman"/>
                <w:sz w:val="22"/>
                <w:szCs w:val="22"/>
                <w:lang w:eastAsia="lt-LT"/>
              </w:rPr>
            </w:pP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Laikas 10 I d. Istorijos vadovėlis 2004</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Laikas 10 II d. Istorijos vadovėlis 2004</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tc>
      </w:tr>
      <w:tr w:rsidR="00CF6431" w:rsidRPr="00CF6431" w:rsidTr="003A20C1">
        <w:trPr>
          <w:trHeight w:val="511"/>
        </w:trPr>
        <w:tc>
          <w:tcPr>
            <w:tcW w:w="1475"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Pilietiškumo pagrindai</w:t>
            </w: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Ig</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IIg</w:t>
            </w: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Pilietišk. pagr., N.Letukienė, 1 kn.2009 </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Pilietišk. pagr., N.Letukienė, 2 kn.2009</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tc>
      </w:tr>
      <w:tr w:rsidR="00CF6431" w:rsidRPr="00CF6431" w:rsidTr="003A20C1">
        <w:trPr>
          <w:trHeight w:val="327"/>
        </w:trPr>
        <w:tc>
          <w:tcPr>
            <w:tcW w:w="1475" w:type="dxa"/>
            <w:vMerge w:val="restart"/>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Tikyba</w:t>
            </w: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5</w:t>
            </w:r>
          </w:p>
        </w:tc>
        <w:tc>
          <w:tcPr>
            <w:tcW w:w="6019" w:type="dxa"/>
          </w:tcPr>
          <w:p w:rsidR="00CF6431" w:rsidRPr="00CF6431" w:rsidRDefault="00CF6431" w:rsidP="00CF6431">
            <w:pPr>
              <w:suppressAutoHyphens w:val="0"/>
              <w:autoSpaceDN/>
              <w:textAlignment w:val="auto"/>
              <w:rPr>
                <w:rFonts w:ascii="Times" w:eastAsia="Times New Roman" w:hAnsi="Times" w:cs="Times"/>
                <w:color w:val="000000"/>
                <w:sz w:val="22"/>
                <w:szCs w:val="22"/>
                <w:lang w:eastAsia="lt-LT"/>
              </w:rPr>
            </w:pPr>
            <w:r w:rsidRPr="00CF6431">
              <w:rPr>
                <w:rFonts w:ascii="Times" w:eastAsia="Times New Roman" w:hAnsi="Times" w:cs="Times"/>
                <w:color w:val="000000"/>
                <w:sz w:val="22"/>
                <w:szCs w:val="22"/>
                <w:lang w:eastAsia="lt-LT"/>
              </w:rPr>
              <w:t>Džiaugsmas tikėti. Katalikų tikybos vadovėlis, Katalikų pasaulio leidiniai, 2013</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tc>
      </w:tr>
      <w:tr w:rsidR="00CF6431" w:rsidRPr="00CF6431" w:rsidTr="003A20C1">
        <w:trPr>
          <w:trHeight w:val="321"/>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6</w:t>
            </w:r>
          </w:p>
        </w:tc>
        <w:tc>
          <w:tcPr>
            <w:tcW w:w="6019" w:type="dxa"/>
          </w:tcPr>
          <w:p w:rsidR="00CF6431" w:rsidRPr="00CF6431" w:rsidRDefault="00CF6431" w:rsidP="00CF6431">
            <w:pPr>
              <w:suppressAutoHyphens w:val="0"/>
              <w:autoSpaceDN/>
              <w:textAlignment w:val="auto"/>
              <w:rPr>
                <w:rFonts w:ascii="Times" w:eastAsia="Times New Roman" w:hAnsi="Times" w:cs="Times"/>
                <w:color w:val="000000"/>
                <w:sz w:val="22"/>
                <w:szCs w:val="22"/>
                <w:lang w:eastAsia="lt-LT"/>
              </w:rPr>
            </w:pPr>
            <w:r w:rsidRPr="00CF6431">
              <w:rPr>
                <w:rFonts w:ascii="Times" w:eastAsia="Times New Roman" w:hAnsi="Times" w:cs="Times"/>
                <w:color w:val="000000"/>
                <w:sz w:val="22"/>
                <w:szCs w:val="22"/>
                <w:lang w:eastAsia="lt-LT"/>
              </w:rPr>
              <w:t> Dievo meilės žodžiai. Katalikų tikybos vadovėlis, Lietuvos K</w:t>
            </w:r>
            <w:r w:rsidRPr="00CF6431">
              <w:rPr>
                <w:rFonts w:ascii="Times" w:eastAsia="Times New Roman" w:hAnsi="Times" w:cs="Times"/>
                <w:color w:val="000000"/>
                <w:sz w:val="22"/>
                <w:szCs w:val="22"/>
                <w:lang w:eastAsia="lt-LT"/>
              </w:rPr>
              <w:t>a</w:t>
            </w:r>
            <w:r w:rsidRPr="00CF6431">
              <w:rPr>
                <w:rFonts w:ascii="Times" w:eastAsia="Times New Roman" w:hAnsi="Times" w:cs="Times"/>
                <w:color w:val="000000"/>
                <w:sz w:val="22"/>
                <w:szCs w:val="22"/>
                <w:lang w:eastAsia="lt-LT"/>
              </w:rPr>
              <w:t>techetikos centras, 2001</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tc>
      </w:tr>
      <w:tr w:rsidR="00CF6431" w:rsidRPr="00CF6431" w:rsidTr="003A20C1">
        <w:trPr>
          <w:trHeight w:val="345"/>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7</w:t>
            </w: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Susitikimai. Katalikų tikybos vadovėlis, Katalikų pasaulio leid</w:t>
            </w:r>
            <w:r w:rsidRPr="00CF6431">
              <w:rPr>
                <w:rFonts w:eastAsia="Times New Roman"/>
                <w:sz w:val="22"/>
                <w:szCs w:val="22"/>
                <w:lang w:eastAsia="lt-LT"/>
              </w:rPr>
              <w:t>i</w:t>
            </w:r>
            <w:r w:rsidRPr="00CF6431">
              <w:rPr>
                <w:rFonts w:eastAsia="Times New Roman"/>
                <w:sz w:val="22"/>
                <w:szCs w:val="22"/>
                <w:lang w:eastAsia="lt-LT"/>
              </w:rPr>
              <w:t>niai, 2012</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tc>
      </w:tr>
      <w:tr w:rsidR="00CF6431" w:rsidRPr="00CF6431" w:rsidTr="003A20C1">
        <w:trPr>
          <w:trHeight w:val="243"/>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8</w:t>
            </w: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Noriu būti tavo draugas. Katalikų tikybos vadovėlis, Katalikų pasaulio leidiniai, 2012</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tc>
      </w:tr>
      <w:tr w:rsidR="00CF6431" w:rsidRPr="00CF6431" w:rsidTr="003A20C1">
        <w:trPr>
          <w:trHeight w:val="285"/>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Ig</w:t>
            </w: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Esu šaukiamas. Katalikų tikybos vadovėlis, Katalikų pasaulio leidiniai, 2012</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tc>
      </w:tr>
      <w:tr w:rsidR="00CF6431" w:rsidRPr="00CF6431" w:rsidTr="003A20C1">
        <w:trPr>
          <w:trHeight w:val="285"/>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IIg</w:t>
            </w: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,,Šių laikų dorovinės problemos‘, 10-12 kl. 2005</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tc>
      </w:tr>
      <w:tr w:rsidR="00CF6431" w:rsidRPr="00CF6431" w:rsidTr="003A20C1">
        <w:trPr>
          <w:trHeight w:val="274"/>
        </w:trPr>
        <w:tc>
          <w:tcPr>
            <w:tcW w:w="1475"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Geografija</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lastRenderedPageBreak/>
              <w:t>6</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lastRenderedPageBreak/>
              <w:t>7</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8</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Ig</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IIg</w:t>
            </w: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lastRenderedPageBreak/>
              <w:t>Žemė, geografijos vadovėlis, I ir II d., 2004</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lastRenderedPageBreak/>
              <w:t>Žemė, geografijos vadovėlis, I ir II d., 2005</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Žemė, geografijos vadovėlis, I ir II d., 2006</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Žemė, geografijos vadovėlis, I ir II d., 2007</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Žemė, geografijos vadovėlis, I ir II d., 2008</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lastRenderedPageBreak/>
              <w:t>-</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lastRenderedPageBreak/>
              <w:t>-</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tc>
      </w:tr>
      <w:tr w:rsidR="00CF6431" w:rsidRPr="00CF6431" w:rsidTr="003A20C1">
        <w:trPr>
          <w:trHeight w:val="1500"/>
        </w:trPr>
        <w:tc>
          <w:tcPr>
            <w:tcW w:w="1475"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lastRenderedPageBreak/>
              <w:t>Technologijos</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5-6</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5-6</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7-8, I-IIg</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7-8, I-IIg</w:t>
            </w: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Mityba. Tekstilė. Autorių kolektyvas, 2008.</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Konstrukcinės medžiagos. Elektronika. Autorių kolektyvas, 2008.</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Mityba. Tekstilė. Autorių kolektyvas, 2012</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Konstrukcinės medžiagos. Elektronika. Autorių kolektyvas, 2012</w:t>
            </w:r>
          </w:p>
        </w:tc>
        <w:tc>
          <w:tcPr>
            <w:tcW w:w="1302" w:type="dxa"/>
            <w:shd w:val="clear" w:color="auto" w:fill="auto"/>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tc>
      </w:tr>
      <w:tr w:rsidR="00CF6431" w:rsidRPr="00CF6431" w:rsidTr="003A20C1">
        <w:trPr>
          <w:trHeight w:val="1554"/>
        </w:trPr>
        <w:tc>
          <w:tcPr>
            <w:tcW w:w="1475"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Dailė</w:t>
            </w:r>
          </w:p>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5</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6</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7</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8</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I-IIg</w:t>
            </w:r>
          </w:p>
          <w:p w:rsidR="00CF6431" w:rsidRPr="00CF6431" w:rsidRDefault="00CF6431" w:rsidP="00CF6431">
            <w:pPr>
              <w:suppressAutoHyphens w:val="0"/>
              <w:autoSpaceDN/>
              <w:textAlignment w:val="auto"/>
              <w:rPr>
                <w:rFonts w:eastAsia="Times New Roman"/>
                <w:sz w:val="22"/>
                <w:szCs w:val="22"/>
                <w:lang w:eastAsia="lt-LT"/>
              </w:rPr>
            </w:pP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I.Staknienė, Vaizdų pasaulyje, 5 kl., Šviesa, 2008</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 Staknienė,Vaizdų kalba, 6 kl., Šviesa, 2008</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 Staknienė, Dailė 7 kl., Šviesa, 2008</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 Staknienė, Dailė 8 kl., Šviesa, 2008</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 Staknienė, R. Tuinylaitė R. Zareckienė, Dailė 9-10 kl.,Šviesa, 2013 </w:t>
            </w:r>
          </w:p>
        </w:tc>
        <w:tc>
          <w:tcPr>
            <w:tcW w:w="1302" w:type="dxa"/>
            <w:shd w:val="clear" w:color="auto" w:fill="auto"/>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tc>
      </w:tr>
      <w:tr w:rsidR="00CF6431" w:rsidRPr="00CF6431" w:rsidTr="003A20C1">
        <w:trPr>
          <w:trHeight w:val="764"/>
        </w:trPr>
        <w:tc>
          <w:tcPr>
            <w:tcW w:w="1475" w:type="dxa"/>
            <w:vMerge w:val="restart"/>
            <w:vAlign w:val="center"/>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Lietuvių ka</w:t>
            </w:r>
            <w:r w:rsidRPr="00CF6431">
              <w:rPr>
                <w:rFonts w:eastAsia="Times New Roman"/>
                <w:sz w:val="22"/>
                <w:szCs w:val="22"/>
                <w:lang w:eastAsia="lt-LT"/>
              </w:rPr>
              <w:t>l</w:t>
            </w:r>
            <w:r w:rsidRPr="00CF6431">
              <w:rPr>
                <w:rFonts w:eastAsia="Times New Roman"/>
                <w:sz w:val="22"/>
                <w:szCs w:val="22"/>
                <w:lang w:eastAsia="lt-LT"/>
              </w:rPr>
              <w:t>ba ir literatūra</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5</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Autorių kolektyvas: Gitana Notrimaitė-Muzikevičienė, Inga Gr</w:t>
            </w:r>
            <w:r w:rsidRPr="00CF6431">
              <w:rPr>
                <w:rFonts w:eastAsia="Times New Roman"/>
                <w:sz w:val="22"/>
                <w:szCs w:val="22"/>
                <w:lang w:eastAsia="lt-LT"/>
              </w:rPr>
              <w:t>e</w:t>
            </w:r>
            <w:r w:rsidRPr="00CF6431">
              <w:rPr>
                <w:rFonts w:eastAsia="Times New Roman"/>
                <w:sz w:val="22"/>
                <w:szCs w:val="22"/>
                <w:lang w:eastAsia="lt-LT"/>
              </w:rPr>
              <w:t>sienė, Saulius Žukas. Žaidžiu žodžiu. Literatūros vadovėlis 5 kl.</w:t>
            </w:r>
            <w:r w:rsidRPr="00CF6431">
              <w:rPr>
                <w:rFonts w:eastAsia="Times New Roman"/>
                <w:lang w:eastAsia="lt-LT"/>
              </w:rPr>
              <w:t xml:space="preserve"> (2 d.),</w:t>
            </w:r>
            <w:r w:rsidRPr="00CF6431">
              <w:rPr>
                <w:rFonts w:eastAsia="Times New Roman"/>
                <w:sz w:val="22"/>
                <w:szCs w:val="22"/>
                <w:lang w:eastAsia="lt-LT"/>
              </w:rPr>
              <w:t>Baltos lankos, 2016</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tc>
      </w:tr>
      <w:tr w:rsidR="00CF6431" w:rsidRPr="00CF6431" w:rsidTr="003A20C1">
        <w:trPr>
          <w:trHeight w:val="260"/>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5</w:t>
            </w: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Irena Smetonienė, Lietuvių kalba, vadovėlis 5 klasei,</w:t>
            </w:r>
            <w:r w:rsidRPr="00CF6431">
              <w:rPr>
                <w:rFonts w:eastAsia="Times New Roman"/>
                <w:lang w:eastAsia="lt-LT"/>
              </w:rPr>
              <w:t xml:space="preserve"> </w:t>
            </w:r>
            <w:r w:rsidRPr="00CF6431">
              <w:rPr>
                <w:rFonts w:eastAsia="Times New Roman"/>
                <w:sz w:val="22"/>
                <w:szCs w:val="22"/>
                <w:lang w:eastAsia="lt-LT"/>
              </w:rPr>
              <w:t>Baltos la</w:t>
            </w:r>
            <w:r w:rsidRPr="00CF6431">
              <w:rPr>
                <w:rFonts w:eastAsia="Times New Roman"/>
                <w:sz w:val="22"/>
                <w:szCs w:val="22"/>
                <w:lang w:eastAsia="lt-LT"/>
              </w:rPr>
              <w:t>n</w:t>
            </w:r>
            <w:r w:rsidRPr="00CF6431">
              <w:rPr>
                <w:rFonts w:eastAsia="Times New Roman"/>
                <w:sz w:val="22"/>
                <w:szCs w:val="22"/>
                <w:lang w:eastAsia="lt-LT"/>
              </w:rPr>
              <w:t>kos, 2016</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tc>
      </w:tr>
      <w:tr w:rsidR="00CF6431" w:rsidRPr="00CF6431" w:rsidTr="003A20C1">
        <w:trPr>
          <w:trHeight w:val="260"/>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7</w:t>
            </w: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Literatūros vadovėlis 7 klasei „Literatūra 7“, autoriai – L. Misi</w:t>
            </w:r>
            <w:r w:rsidRPr="00CF6431">
              <w:rPr>
                <w:rFonts w:eastAsia="Times New Roman"/>
                <w:sz w:val="22"/>
                <w:szCs w:val="22"/>
                <w:lang w:eastAsia="lt-LT"/>
              </w:rPr>
              <w:t>u</w:t>
            </w:r>
            <w:r w:rsidRPr="00CF6431">
              <w:rPr>
                <w:rFonts w:eastAsia="Times New Roman"/>
                <w:sz w:val="22"/>
                <w:szCs w:val="22"/>
                <w:lang w:eastAsia="lt-LT"/>
              </w:rPr>
              <w:t>vienė, J. Šalomskienė ir D. Švažienė, leidykla „Šviesa“, 2017</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tc>
      </w:tr>
      <w:tr w:rsidR="00CF6431" w:rsidRPr="00CF6431" w:rsidTr="003A20C1">
        <w:trPr>
          <w:trHeight w:val="480"/>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9 </w:t>
            </w:r>
          </w:p>
        </w:tc>
        <w:tc>
          <w:tcPr>
            <w:tcW w:w="6019" w:type="dxa"/>
          </w:tcPr>
          <w:p w:rsidR="00CF6431" w:rsidRPr="00CF6431" w:rsidRDefault="00CF6431" w:rsidP="00CF6431">
            <w:pPr>
              <w:suppressAutoHyphens w:val="0"/>
              <w:autoSpaceDE w:val="0"/>
              <w:adjustRightInd w:val="0"/>
              <w:textAlignment w:val="auto"/>
              <w:rPr>
                <w:rFonts w:eastAsia="Times New Roman"/>
                <w:color w:val="000000"/>
                <w:sz w:val="22"/>
                <w:szCs w:val="22"/>
                <w:lang w:eastAsia="lt-LT"/>
              </w:rPr>
            </w:pPr>
            <w:r w:rsidRPr="00CF6431">
              <w:rPr>
                <w:rFonts w:eastAsia="Times New Roman"/>
                <w:color w:val="000000"/>
                <w:sz w:val="22"/>
                <w:szCs w:val="22"/>
                <w:lang w:eastAsia="lt-LT"/>
              </w:rPr>
              <w:t>Irena Kanišauskaitė, Nijolė Šervenikaitė, Alius Avčininkas, Lit</w:t>
            </w:r>
            <w:r w:rsidRPr="00CF6431">
              <w:rPr>
                <w:rFonts w:eastAsia="Times New Roman"/>
                <w:color w:val="000000"/>
                <w:sz w:val="22"/>
                <w:szCs w:val="22"/>
                <w:lang w:eastAsia="lt-LT"/>
              </w:rPr>
              <w:t>e</w:t>
            </w:r>
            <w:r w:rsidRPr="00CF6431">
              <w:rPr>
                <w:rFonts w:eastAsia="Times New Roman"/>
                <w:color w:val="000000"/>
                <w:sz w:val="22"/>
                <w:szCs w:val="22"/>
                <w:lang w:eastAsia="lt-LT"/>
              </w:rPr>
              <w:t>ratūros vadovėlis 9 klasei, Baltos lankos, 2016</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tc>
      </w:tr>
      <w:tr w:rsidR="00CF6431" w:rsidRPr="00CF6431" w:rsidTr="003A20C1">
        <w:trPr>
          <w:trHeight w:val="495"/>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9</w:t>
            </w:r>
          </w:p>
        </w:tc>
        <w:tc>
          <w:tcPr>
            <w:tcW w:w="6019" w:type="dxa"/>
          </w:tcPr>
          <w:p w:rsidR="00CF6431" w:rsidRPr="00CF6431" w:rsidRDefault="00CF6431" w:rsidP="00CF6431">
            <w:pPr>
              <w:suppressAutoHyphens w:val="0"/>
              <w:autoSpaceDE w:val="0"/>
              <w:adjustRightInd w:val="0"/>
              <w:textAlignment w:val="auto"/>
              <w:rPr>
                <w:rFonts w:eastAsia="Times New Roman"/>
                <w:color w:val="000000"/>
                <w:sz w:val="22"/>
                <w:szCs w:val="22"/>
                <w:lang w:eastAsia="lt-LT"/>
              </w:rPr>
            </w:pPr>
            <w:r w:rsidRPr="00CF6431">
              <w:rPr>
                <w:rFonts w:eastAsia="Times New Roman"/>
                <w:color w:val="000000"/>
                <w:sz w:val="22"/>
                <w:szCs w:val="22"/>
                <w:lang w:eastAsia="lt-LT"/>
              </w:rPr>
              <w:t>Judita Džežulskienė, Lietuvių kalba,  vadovėlis 9 klasei, Balt</w:t>
            </w:r>
            <w:r w:rsidRPr="00CF6431">
              <w:rPr>
                <w:rFonts w:eastAsia="Times New Roman"/>
                <w:color w:val="000000"/>
                <w:sz w:val="22"/>
                <w:szCs w:val="22"/>
                <w:lang w:eastAsia="lt-LT"/>
              </w:rPr>
              <w:t>o</w:t>
            </w:r>
            <w:r w:rsidRPr="00CF6431">
              <w:rPr>
                <w:rFonts w:eastAsia="Times New Roman"/>
                <w:color w:val="000000"/>
                <w:sz w:val="22"/>
                <w:szCs w:val="22"/>
                <w:lang w:eastAsia="lt-LT"/>
              </w:rPr>
              <w:t>sios lankos, 2016</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tc>
      </w:tr>
      <w:tr w:rsidR="00CF6431" w:rsidRPr="00CF6431" w:rsidTr="003A20C1">
        <w:trPr>
          <w:trHeight w:val="495"/>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6</w:t>
            </w:r>
          </w:p>
          <w:p w:rsidR="00CF6431" w:rsidRPr="00CF6431" w:rsidRDefault="00CF6431" w:rsidP="00CF6431">
            <w:pPr>
              <w:suppressAutoHyphens w:val="0"/>
              <w:autoSpaceDN/>
              <w:textAlignment w:val="auto"/>
              <w:rPr>
                <w:rFonts w:eastAsia="Times New Roman"/>
                <w:sz w:val="22"/>
                <w:szCs w:val="22"/>
                <w:lang w:eastAsia="lt-LT"/>
              </w:rPr>
            </w:pP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J. Sirtautienė, V. ir V. V. Sirtautai , Lietuvių kalba, 6 kl. (2 d.), Alma littera, 1997</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tc>
      </w:tr>
      <w:tr w:rsidR="00CF6431" w:rsidRPr="00CF6431" w:rsidTr="003A20C1">
        <w:trPr>
          <w:trHeight w:val="502"/>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6</w:t>
            </w:r>
          </w:p>
          <w:p w:rsidR="00CF6431" w:rsidRPr="00CF6431" w:rsidRDefault="00CF6431" w:rsidP="00CF6431">
            <w:pPr>
              <w:suppressAutoHyphens w:val="0"/>
              <w:autoSpaceDN/>
              <w:textAlignment w:val="auto"/>
              <w:rPr>
                <w:rFonts w:eastAsia="Times New Roman"/>
                <w:sz w:val="22"/>
                <w:szCs w:val="22"/>
                <w:lang w:eastAsia="lt-LT"/>
              </w:rPr>
            </w:pP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 L.Abraitytė, Skaitiniai, 6 kl., Šviesa, 2003</w:t>
            </w:r>
          </w:p>
          <w:p w:rsidR="00CF6431" w:rsidRPr="00CF6431" w:rsidRDefault="00CF6431" w:rsidP="00CF6431">
            <w:pPr>
              <w:suppressAutoHyphens w:val="0"/>
              <w:autoSpaceDE w:val="0"/>
              <w:adjustRightInd w:val="0"/>
              <w:textAlignment w:val="auto"/>
              <w:rPr>
                <w:rFonts w:ascii="Arial" w:eastAsia="Times New Roman" w:hAnsi="Arial" w:cs="Arial"/>
                <w:color w:val="000000"/>
                <w:sz w:val="22"/>
                <w:szCs w:val="22"/>
                <w:lang w:eastAsia="lt-LT"/>
              </w:rPr>
            </w:pP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p w:rsidR="00CF6431" w:rsidRPr="00CF6431" w:rsidRDefault="00CF6431" w:rsidP="00CF6431">
            <w:pPr>
              <w:suppressAutoHyphens w:val="0"/>
              <w:autoSpaceDN/>
              <w:textAlignment w:val="auto"/>
              <w:rPr>
                <w:rFonts w:eastAsia="Times New Roman"/>
                <w:sz w:val="22"/>
                <w:szCs w:val="22"/>
                <w:lang w:eastAsia="lt-LT"/>
              </w:rPr>
            </w:pPr>
          </w:p>
        </w:tc>
      </w:tr>
      <w:tr w:rsidR="00CF6431" w:rsidRPr="00CF6431" w:rsidTr="003A20C1">
        <w:trPr>
          <w:trHeight w:val="690"/>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7</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E. Palubinskienė, G. Čepaitienė. Lietuvių kalba. 7 kl. (2 d.)VII kl., Šviesa, 2005</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tc>
      </w:tr>
      <w:tr w:rsidR="00CF6431" w:rsidRPr="00CF6431" w:rsidTr="003A20C1">
        <w:trPr>
          <w:trHeight w:val="510"/>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7</w:t>
            </w:r>
          </w:p>
          <w:p w:rsidR="00CF6431" w:rsidRPr="00CF6431" w:rsidRDefault="00CF6431" w:rsidP="00CF6431">
            <w:pPr>
              <w:suppressAutoHyphens w:val="0"/>
              <w:autoSpaceDN/>
              <w:textAlignment w:val="auto"/>
              <w:rPr>
                <w:rFonts w:eastAsia="Times New Roman"/>
                <w:sz w:val="22"/>
                <w:szCs w:val="22"/>
                <w:lang w:eastAsia="lt-LT"/>
              </w:rPr>
            </w:pP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K. Urba (sud.). Knygų valandos. Skaitiniai. VII kl( 3 d.), Šviesa, 2008</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p w:rsidR="00CF6431" w:rsidRPr="00CF6431" w:rsidRDefault="00CF6431" w:rsidP="00CF6431">
            <w:pPr>
              <w:suppressAutoHyphens w:val="0"/>
              <w:autoSpaceDN/>
              <w:textAlignment w:val="auto"/>
              <w:rPr>
                <w:rFonts w:eastAsia="Times New Roman"/>
                <w:sz w:val="22"/>
                <w:szCs w:val="22"/>
                <w:lang w:eastAsia="lt-LT"/>
              </w:rPr>
            </w:pPr>
          </w:p>
        </w:tc>
      </w:tr>
      <w:tr w:rsidR="00CF6431" w:rsidRPr="00CF6431" w:rsidTr="003A20C1">
        <w:trPr>
          <w:trHeight w:val="780"/>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8</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G.Čepaitienė, E. Palubinskienė, Lietuvių kalba, 8 kl. (2 d.),2006</w:t>
            </w:r>
          </w:p>
          <w:p w:rsidR="00CF6431" w:rsidRPr="00CF6431" w:rsidRDefault="00CF6431" w:rsidP="00CF6431">
            <w:pPr>
              <w:suppressAutoHyphens w:val="0"/>
              <w:autoSpaceDN/>
              <w:textAlignment w:val="auto"/>
              <w:rPr>
                <w:rFonts w:eastAsia="Times New Roman"/>
                <w:sz w:val="22"/>
                <w:szCs w:val="22"/>
                <w:lang w:eastAsia="lt-LT"/>
              </w:rPr>
            </w:pP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tc>
      </w:tr>
      <w:tr w:rsidR="00CF6431" w:rsidRPr="00CF6431" w:rsidTr="003A20C1">
        <w:trPr>
          <w:trHeight w:val="510"/>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8</w:t>
            </w:r>
          </w:p>
          <w:p w:rsidR="00CF6431" w:rsidRPr="00CF6431" w:rsidRDefault="00CF6431" w:rsidP="00CF6431">
            <w:pPr>
              <w:suppressAutoHyphens w:val="0"/>
              <w:autoSpaceDN/>
              <w:textAlignment w:val="auto"/>
              <w:rPr>
                <w:rFonts w:eastAsia="Times New Roman"/>
                <w:sz w:val="22"/>
                <w:szCs w:val="22"/>
                <w:lang w:eastAsia="lt-LT"/>
              </w:rPr>
            </w:pP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Kęstutis Urba, Knygų dienos. Skaitiniai. Vadovėlis VIII klasei (3 d.), 2007</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p w:rsidR="00CF6431" w:rsidRPr="00CF6431" w:rsidRDefault="00CF6431" w:rsidP="00CF6431">
            <w:pPr>
              <w:suppressAutoHyphens w:val="0"/>
              <w:autoSpaceDN/>
              <w:textAlignment w:val="auto"/>
              <w:rPr>
                <w:rFonts w:eastAsia="Times New Roman"/>
                <w:sz w:val="22"/>
                <w:szCs w:val="22"/>
                <w:lang w:eastAsia="lt-LT"/>
              </w:rPr>
            </w:pPr>
          </w:p>
        </w:tc>
      </w:tr>
      <w:tr w:rsidR="00CF6431" w:rsidRPr="00CF6431" w:rsidTr="003A20C1">
        <w:trPr>
          <w:trHeight w:val="480"/>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IIg</w:t>
            </w:r>
          </w:p>
          <w:p w:rsidR="00CF6431" w:rsidRPr="00CF6431" w:rsidRDefault="00CF6431" w:rsidP="00CF6431">
            <w:pPr>
              <w:suppressAutoHyphens w:val="0"/>
              <w:autoSpaceDN/>
              <w:textAlignment w:val="auto"/>
              <w:rPr>
                <w:rFonts w:eastAsia="Times New Roman"/>
                <w:sz w:val="22"/>
                <w:szCs w:val="22"/>
                <w:lang w:eastAsia="lt-LT"/>
              </w:rPr>
            </w:pP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R. Koženiauskienė, R. Rinkauskienė, D. Mikulėnienė, Tėvynė – tai kalba, Lietuvių kalba 10kl.(3 d.),2009</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p w:rsidR="00CF6431" w:rsidRPr="00CF6431" w:rsidRDefault="00CF6431" w:rsidP="00CF6431">
            <w:pPr>
              <w:suppressAutoHyphens w:val="0"/>
              <w:autoSpaceDN/>
              <w:textAlignment w:val="auto"/>
              <w:rPr>
                <w:rFonts w:eastAsia="Times New Roman"/>
                <w:sz w:val="22"/>
                <w:szCs w:val="22"/>
                <w:lang w:eastAsia="lt-LT"/>
              </w:rPr>
            </w:pPr>
          </w:p>
        </w:tc>
      </w:tr>
      <w:tr w:rsidR="00CF6431" w:rsidRPr="00CF6431" w:rsidTr="003A20C1">
        <w:trPr>
          <w:trHeight w:val="990"/>
        </w:trPr>
        <w:tc>
          <w:tcPr>
            <w:tcW w:w="1475" w:type="dxa"/>
            <w:vMerge/>
          </w:tcPr>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IIg</w:t>
            </w:r>
          </w:p>
        </w:tc>
        <w:tc>
          <w:tcPr>
            <w:tcW w:w="6019"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 Kanišauskaitė, N. Šervenikaitė, S. Žukas. Literatūros vadov</w:t>
            </w:r>
            <w:r w:rsidRPr="00CF6431">
              <w:rPr>
                <w:rFonts w:eastAsia="Times New Roman"/>
                <w:sz w:val="22"/>
                <w:szCs w:val="22"/>
                <w:lang w:eastAsia="lt-LT"/>
              </w:rPr>
              <w:t>ė</w:t>
            </w:r>
            <w:r w:rsidRPr="00CF6431">
              <w:rPr>
                <w:rFonts w:eastAsia="Times New Roman"/>
                <w:sz w:val="22"/>
                <w:szCs w:val="22"/>
                <w:lang w:eastAsia="lt-LT"/>
              </w:rPr>
              <w:t>lis. X kl., Baltos lankos, 2006</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p>
        </w:tc>
      </w:tr>
      <w:tr w:rsidR="00CF6431" w:rsidRPr="00CF6431" w:rsidTr="003A20C1">
        <w:trPr>
          <w:trHeight w:val="1620"/>
        </w:trPr>
        <w:tc>
          <w:tcPr>
            <w:tcW w:w="1475"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lastRenderedPageBreak/>
              <w:t>Gamta ir žmogus</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5</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6</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tc>
        <w:tc>
          <w:tcPr>
            <w:tcW w:w="6019" w:type="dxa"/>
          </w:tcPr>
          <w:p w:rsidR="00CF6431" w:rsidRPr="00CF6431" w:rsidRDefault="00CF6431" w:rsidP="00CF6431">
            <w:pPr>
              <w:suppressAutoHyphens w:val="0"/>
              <w:autoSpaceDE w:val="0"/>
              <w:adjustRightInd w:val="0"/>
              <w:textAlignment w:val="auto"/>
              <w:rPr>
                <w:rFonts w:eastAsia="Times New Roman"/>
                <w:color w:val="000000"/>
                <w:sz w:val="22"/>
                <w:szCs w:val="22"/>
                <w:lang w:eastAsia="lt-LT"/>
              </w:rPr>
            </w:pPr>
            <w:r w:rsidRPr="00CF6431">
              <w:rPr>
                <w:rFonts w:eastAsia="Times New Roman"/>
                <w:color w:val="000000"/>
                <w:sz w:val="22"/>
                <w:szCs w:val="22"/>
                <w:lang w:eastAsia="lt-LT"/>
              </w:rPr>
              <w:t>E. Baleišis, R. Dagienė, K. Grinkevičius, A. Lozdienė, S. Ustila</w:t>
            </w:r>
            <w:r w:rsidRPr="00CF6431">
              <w:rPr>
                <w:rFonts w:eastAsia="Times New Roman"/>
                <w:color w:val="000000"/>
                <w:sz w:val="22"/>
                <w:szCs w:val="22"/>
                <w:lang w:eastAsia="lt-LT"/>
              </w:rPr>
              <w:t>i</w:t>
            </w:r>
            <w:r w:rsidRPr="00CF6431">
              <w:rPr>
                <w:rFonts w:eastAsia="Times New Roman"/>
                <w:color w:val="000000"/>
                <w:sz w:val="22"/>
                <w:szCs w:val="22"/>
                <w:lang w:eastAsia="lt-LT"/>
              </w:rPr>
              <w:t>tė. Eureka. Gamtos mokslų vadovėlis. 2 d. V kl., Briedis, 2006</w:t>
            </w:r>
          </w:p>
          <w:p w:rsidR="00CF6431" w:rsidRPr="00CF6431" w:rsidRDefault="00CF6431" w:rsidP="00CF6431">
            <w:pPr>
              <w:suppressAutoHyphens w:val="0"/>
              <w:autoSpaceDE w:val="0"/>
              <w:adjustRightInd w:val="0"/>
              <w:textAlignment w:val="auto"/>
              <w:rPr>
                <w:rFonts w:eastAsia="Times New Roman"/>
                <w:color w:val="000000"/>
                <w:sz w:val="22"/>
                <w:szCs w:val="22"/>
                <w:lang w:eastAsia="lt-LT"/>
              </w:rPr>
            </w:pPr>
            <w:r w:rsidRPr="00CF6431">
              <w:rPr>
                <w:rFonts w:eastAsia="Times New Roman"/>
                <w:color w:val="000000"/>
                <w:sz w:val="22"/>
                <w:szCs w:val="22"/>
                <w:lang w:eastAsia="lt-LT"/>
              </w:rPr>
              <w:t>E. Baleišis, R. Dagienė, K. Grinkevičius, A. Lozdienė, S. Ustila</w:t>
            </w:r>
            <w:r w:rsidRPr="00CF6431">
              <w:rPr>
                <w:rFonts w:eastAsia="Times New Roman"/>
                <w:color w:val="000000"/>
                <w:sz w:val="22"/>
                <w:szCs w:val="22"/>
                <w:lang w:eastAsia="lt-LT"/>
              </w:rPr>
              <w:t>i</w:t>
            </w:r>
            <w:r w:rsidRPr="00CF6431">
              <w:rPr>
                <w:rFonts w:eastAsia="Times New Roman"/>
                <w:color w:val="000000"/>
                <w:sz w:val="22"/>
                <w:szCs w:val="22"/>
                <w:lang w:eastAsia="lt-LT"/>
              </w:rPr>
              <w:t>tė. Eureka. Gamtos mokslų vadovėlis. 2 d. VI kl., Briedis, 2006</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CF6431" w:rsidRPr="00CF6431" w:rsidRDefault="00CF6431" w:rsidP="00CF6431">
            <w:pPr>
              <w:suppressAutoHyphens w:val="0"/>
              <w:autoSpaceDN/>
              <w:textAlignment w:val="auto"/>
              <w:rPr>
                <w:rFonts w:eastAsia="Times New Roman"/>
                <w:sz w:val="22"/>
                <w:szCs w:val="22"/>
                <w:lang w:eastAsia="lt-LT"/>
              </w:rPr>
            </w:pPr>
          </w:p>
        </w:tc>
      </w:tr>
      <w:tr w:rsidR="00CF6431" w:rsidRPr="00CF6431" w:rsidTr="003A20C1">
        <w:trPr>
          <w:trHeight w:val="776"/>
        </w:trPr>
        <w:tc>
          <w:tcPr>
            <w:tcW w:w="1475"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Biologija</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7</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8</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I-II g</w:t>
            </w:r>
          </w:p>
        </w:tc>
        <w:tc>
          <w:tcPr>
            <w:tcW w:w="6019" w:type="dxa"/>
          </w:tcPr>
          <w:p w:rsidR="00CF6431" w:rsidRPr="00CF6431" w:rsidRDefault="00CF6431" w:rsidP="00CF6431">
            <w:pPr>
              <w:suppressAutoHyphens w:val="0"/>
              <w:autoSpaceDE w:val="0"/>
              <w:adjustRightInd w:val="0"/>
              <w:textAlignment w:val="auto"/>
              <w:rPr>
                <w:rFonts w:eastAsia="Times New Roman"/>
                <w:color w:val="000000"/>
                <w:sz w:val="22"/>
                <w:szCs w:val="22"/>
                <w:lang w:eastAsia="lt-LT"/>
              </w:rPr>
            </w:pPr>
            <w:r w:rsidRPr="00CF6431">
              <w:rPr>
                <w:rFonts w:eastAsia="Times New Roman"/>
                <w:color w:val="000000"/>
                <w:sz w:val="22"/>
                <w:szCs w:val="22"/>
                <w:lang w:eastAsia="lt-LT"/>
              </w:rPr>
              <w:t>E. Baleišis, V. Zdanevičienė. Bios 7 (2 d.),</w:t>
            </w:r>
            <w:r w:rsidRPr="00CF6431">
              <w:rPr>
                <w:rFonts w:ascii="Arial" w:eastAsia="Times New Roman" w:hAnsi="Arial" w:cs="Arial"/>
                <w:color w:val="000000"/>
                <w:lang w:eastAsia="lt-LT"/>
              </w:rPr>
              <w:t xml:space="preserve"> </w:t>
            </w:r>
            <w:r w:rsidRPr="00CF6431">
              <w:rPr>
                <w:rFonts w:eastAsia="Times New Roman"/>
                <w:color w:val="000000"/>
                <w:sz w:val="22"/>
                <w:szCs w:val="22"/>
                <w:lang w:eastAsia="lt-LT"/>
              </w:rPr>
              <w:t>Briedis, 2008</w:t>
            </w:r>
          </w:p>
          <w:p w:rsidR="00CF6431" w:rsidRPr="00CF6431" w:rsidRDefault="00CF6431" w:rsidP="00CF6431">
            <w:pPr>
              <w:suppressAutoHyphens w:val="0"/>
              <w:autoSpaceDE w:val="0"/>
              <w:adjustRightInd w:val="0"/>
              <w:textAlignment w:val="auto"/>
              <w:rPr>
                <w:rFonts w:eastAsia="Times New Roman"/>
                <w:color w:val="000000"/>
                <w:sz w:val="22"/>
                <w:szCs w:val="22"/>
                <w:lang w:eastAsia="lt-LT"/>
              </w:rPr>
            </w:pPr>
            <w:r w:rsidRPr="00CF6431">
              <w:rPr>
                <w:rFonts w:eastAsia="Times New Roman"/>
                <w:color w:val="000000"/>
                <w:sz w:val="22"/>
                <w:szCs w:val="22"/>
                <w:lang w:eastAsia="lt-LT"/>
              </w:rPr>
              <w:t>E. Baleišis, V. Zdanevičienė. Bios 8 ,Briedis, 2009</w:t>
            </w:r>
          </w:p>
          <w:p w:rsidR="00CF6431" w:rsidRPr="00CF6431" w:rsidRDefault="00CF6431" w:rsidP="00CF6431">
            <w:pPr>
              <w:suppressAutoHyphens w:val="0"/>
              <w:autoSpaceDE w:val="0"/>
              <w:adjustRightInd w:val="0"/>
              <w:textAlignment w:val="auto"/>
              <w:rPr>
                <w:rFonts w:eastAsia="Times New Roman"/>
                <w:color w:val="000000"/>
                <w:sz w:val="22"/>
                <w:szCs w:val="22"/>
                <w:lang w:eastAsia="lt-LT"/>
              </w:rPr>
            </w:pPr>
            <w:r w:rsidRPr="00CF6431">
              <w:rPr>
                <w:rFonts w:eastAsia="Times New Roman"/>
                <w:color w:val="000000"/>
                <w:sz w:val="22"/>
                <w:szCs w:val="22"/>
                <w:lang w:eastAsia="lt-LT"/>
              </w:rPr>
              <w:t>G. Williams. Biologija tau. 1-2 kn. IX–X kl., Alma littera, 2006</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CF6431" w:rsidRPr="00CF6431" w:rsidRDefault="00CF6431" w:rsidP="00CF6431">
            <w:pPr>
              <w:suppressAutoHyphens w:val="0"/>
              <w:autoSpaceDN/>
              <w:textAlignment w:val="auto"/>
              <w:rPr>
                <w:rFonts w:eastAsia="Times New Roman"/>
                <w:sz w:val="22"/>
                <w:szCs w:val="22"/>
                <w:lang w:eastAsia="lt-LT"/>
              </w:rPr>
            </w:pPr>
          </w:p>
        </w:tc>
      </w:tr>
      <w:tr w:rsidR="00CF6431" w:rsidRPr="00CF6431" w:rsidTr="003A20C1">
        <w:trPr>
          <w:trHeight w:val="1335"/>
        </w:trPr>
        <w:tc>
          <w:tcPr>
            <w:tcW w:w="1475"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Chemija</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p>
        </w:tc>
        <w:tc>
          <w:tcPr>
            <w:tcW w:w="907"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8</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Ig</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IIg</w:t>
            </w:r>
          </w:p>
        </w:tc>
        <w:tc>
          <w:tcPr>
            <w:tcW w:w="6019" w:type="dxa"/>
          </w:tcPr>
          <w:p w:rsidR="00CF6431" w:rsidRPr="00CF6431" w:rsidRDefault="00CF6431" w:rsidP="00CF6431">
            <w:pPr>
              <w:suppressAutoHyphens w:val="0"/>
              <w:autoSpaceDE w:val="0"/>
              <w:adjustRightInd w:val="0"/>
              <w:textAlignment w:val="auto"/>
              <w:rPr>
                <w:rFonts w:eastAsia="Times New Roman"/>
                <w:color w:val="000000"/>
                <w:sz w:val="22"/>
                <w:szCs w:val="22"/>
                <w:lang w:eastAsia="lt-LT"/>
              </w:rPr>
            </w:pPr>
            <w:r w:rsidRPr="00CF6431">
              <w:rPr>
                <w:rFonts w:eastAsia="Times New Roman"/>
                <w:color w:val="000000"/>
                <w:sz w:val="22"/>
                <w:szCs w:val="22"/>
                <w:lang w:eastAsia="lt-LT"/>
              </w:rPr>
              <w:t>R. Jasiūnienė, V. Valentinavičienė. Chemija. VIII kl., Alma litt</w:t>
            </w:r>
            <w:r w:rsidRPr="00CF6431">
              <w:rPr>
                <w:rFonts w:eastAsia="Times New Roman"/>
                <w:color w:val="000000"/>
                <w:sz w:val="22"/>
                <w:szCs w:val="22"/>
                <w:lang w:eastAsia="lt-LT"/>
              </w:rPr>
              <w:t>e</w:t>
            </w:r>
            <w:r w:rsidRPr="00CF6431">
              <w:rPr>
                <w:rFonts w:eastAsia="Times New Roman"/>
                <w:color w:val="000000"/>
                <w:sz w:val="22"/>
                <w:szCs w:val="22"/>
                <w:lang w:eastAsia="lt-LT"/>
              </w:rPr>
              <w:t>ra, 2000</w:t>
            </w:r>
          </w:p>
          <w:p w:rsidR="00CF6431" w:rsidRPr="00CF6431" w:rsidRDefault="00CF6431" w:rsidP="00CF6431">
            <w:pPr>
              <w:suppressAutoHyphens w:val="0"/>
              <w:autoSpaceDE w:val="0"/>
              <w:adjustRightInd w:val="0"/>
              <w:textAlignment w:val="auto"/>
              <w:rPr>
                <w:rFonts w:eastAsia="Times New Roman"/>
                <w:color w:val="000000"/>
                <w:sz w:val="22"/>
                <w:szCs w:val="22"/>
                <w:lang w:eastAsia="lt-LT"/>
              </w:rPr>
            </w:pPr>
            <w:r w:rsidRPr="00CF6431">
              <w:rPr>
                <w:rFonts w:eastAsia="Times New Roman"/>
                <w:color w:val="000000"/>
                <w:sz w:val="22"/>
                <w:szCs w:val="22"/>
                <w:lang w:eastAsia="lt-LT"/>
              </w:rPr>
              <w:t>R. Jasiūnienė, V. Valentinavičienė. Chemija. IX kl., Alma littera, 2004</w:t>
            </w:r>
          </w:p>
          <w:p w:rsidR="00CF6431" w:rsidRPr="00CF6431" w:rsidRDefault="00CF6431" w:rsidP="00CF6431">
            <w:pPr>
              <w:suppressAutoHyphens w:val="0"/>
              <w:autoSpaceDE w:val="0"/>
              <w:adjustRightInd w:val="0"/>
              <w:textAlignment w:val="auto"/>
              <w:rPr>
                <w:rFonts w:eastAsia="Times New Roman"/>
                <w:color w:val="000000"/>
                <w:sz w:val="22"/>
                <w:szCs w:val="22"/>
                <w:lang w:eastAsia="lt-LT"/>
              </w:rPr>
            </w:pPr>
            <w:r w:rsidRPr="00CF6431">
              <w:rPr>
                <w:rFonts w:eastAsia="Times New Roman"/>
                <w:color w:val="000000"/>
                <w:sz w:val="22"/>
                <w:szCs w:val="22"/>
                <w:lang w:eastAsia="lt-LT"/>
              </w:rPr>
              <w:t>R. Vaitkus. Chemija. X kl., Šviesa, 2004</w:t>
            </w:r>
          </w:p>
        </w:tc>
        <w:tc>
          <w:tcPr>
            <w:tcW w:w="1302" w:type="dxa"/>
          </w:tcPr>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CF6431" w:rsidRPr="00CF6431" w:rsidRDefault="00CF6431" w:rsidP="00CF6431">
            <w:pPr>
              <w:suppressAutoHyphens w:val="0"/>
              <w:autoSpaceDN/>
              <w:textAlignment w:val="auto"/>
              <w:rPr>
                <w:rFonts w:eastAsia="Times New Roman"/>
                <w:sz w:val="22"/>
                <w:szCs w:val="22"/>
                <w:lang w:eastAsia="lt-LT"/>
              </w:rPr>
            </w:pPr>
          </w:p>
          <w:p w:rsidR="00CF6431" w:rsidRPr="00CF6431" w:rsidRDefault="00CF6431" w:rsidP="00CF6431">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tc>
      </w:tr>
    </w:tbl>
    <w:p w:rsidR="00CF6431" w:rsidRPr="00CF6431" w:rsidRDefault="00CF6431" w:rsidP="00CF6431">
      <w:pPr>
        <w:suppressAutoHyphens w:val="0"/>
        <w:autoSpaceDN/>
        <w:textAlignment w:val="auto"/>
        <w:rPr>
          <w:rFonts w:eastAsia="Times New Roman"/>
          <w:lang w:eastAsia="lt-LT"/>
        </w:rPr>
      </w:pPr>
    </w:p>
    <w:p w:rsidR="003A20C1" w:rsidRDefault="003A20C1" w:rsidP="00CF6431">
      <w:pPr>
        <w:ind w:firstLine="1296"/>
        <w:jc w:val="center"/>
      </w:pPr>
    </w:p>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2017-2018 m.m. III-IVg gimnazinių klasių dalykų mokytojų naudojamų vadovėlių sąrašas ir naudojami planai, esantys mokytojo knygoje</w:t>
      </w:r>
    </w:p>
    <w:p w:rsidR="00642AAA" w:rsidRPr="00642AAA" w:rsidRDefault="00642AAA" w:rsidP="00642AAA">
      <w:pPr>
        <w:suppressAutoHyphens w:val="0"/>
        <w:autoSpaceDN/>
        <w:jc w:val="center"/>
        <w:textAlignment w:val="auto"/>
        <w:rPr>
          <w:rFonts w:eastAsia="Times New Roman"/>
          <w:b/>
          <w:lang w:eastAsia="lt-LT"/>
        </w:rPr>
      </w:pPr>
    </w:p>
    <w:tbl>
      <w:tblPr>
        <w:tblStyle w:val="Lentelstinklelis7"/>
        <w:tblW w:w="9535" w:type="dxa"/>
        <w:tblInd w:w="-34" w:type="dxa"/>
        <w:tblLook w:val="01E0" w:firstRow="1" w:lastRow="1" w:firstColumn="1" w:lastColumn="1" w:noHBand="0" w:noVBand="0"/>
      </w:tblPr>
      <w:tblGrid>
        <w:gridCol w:w="1738"/>
        <w:gridCol w:w="853"/>
        <w:gridCol w:w="5572"/>
        <w:gridCol w:w="1372"/>
      </w:tblGrid>
      <w:tr w:rsidR="00642AAA" w:rsidRPr="00642AAA" w:rsidTr="00B57783">
        <w:trPr>
          <w:trHeight w:val="563"/>
        </w:trPr>
        <w:tc>
          <w:tcPr>
            <w:tcW w:w="1738" w:type="dxa"/>
            <w:vAlign w:val="center"/>
          </w:tcPr>
          <w:p w:rsidR="00642AAA" w:rsidRPr="00642AAA" w:rsidRDefault="00642AAA" w:rsidP="00642AAA">
            <w:pPr>
              <w:suppressAutoHyphens w:val="0"/>
              <w:autoSpaceDN/>
              <w:jc w:val="center"/>
              <w:textAlignment w:val="auto"/>
              <w:rPr>
                <w:rFonts w:eastAsia="Times New Roman"/>
                <w:b/>
                <w:sz w:val="22"/>
                <w:szCs w:val="22"/>
                <w:lang w:eastAsia="lt-LT"/>
              </w:rPr>
            </w:pPr>
            <w:r w:rsidRPr="00642AAA">
              <w:rPr>
                <w:rFonts w:eastAsia="Times New Roman"/>
                <w:b/>
                <w:sz w:val="22"/>
                <w:szCs w:val="22"/>
                <w:lang w:eastAsia="lt-LT"/>
              </w:rPr>
              <w:t>Dalykas</w:t>
            </w:r>
          </w:p>
        </w:tc>
        <w:tc>
          <w:tcPr>
            <w:tcW w:w="853" w:type="dxa"/>
            <w:vAlign w:val="center"/>
          </w:tcPr>
          <w:p w:rsidR="00642AAA" w:rsidRPr="00642AAA" w:rsidRDefault="00642AAA" w:rsidP="00642AAA">
            <w:pPr>
              <w:suppressAutoHyphens w:val="0"/>
              <w:autoSpaceDN/>
              <w:jc w:val="center"/>
              <w:textAlignment w:val="auto"/>
              <w:rPr>
                <w:rFonts w:eastAsia="Times New Roman"/>
                <w:b/>
                <w:sz w:val="22"/>
                <w:szCs w:val="22"/>
                <w:lang w:eastAsia="lt-LT"/>
              </w:rPr>
            </w:pPr>
            <w:r w:rsidRPr="00642AAA">
              <w:rPr>
                <w:rFonts w:eastAsia="Times New Roman"/>
                <w:b/>
                <w:sz w:val="22"/>
                <w:szCs w:val="22"/>
                <w:lang w:eastAsia="lt-LT"/>
              </w:rPr>
              <w:t>Klasė</w:t>
            </w:r>
          </w:p>
        </w:tc>
        <w:tc>
          <w:tcPr>
            <w:tcW w:w="5572" w:type="dxa"/>
            <w:vAlign w:val="center"/>
          </w:tcPr>
          <w:p w:rsidR="00642AAA" w:rsidRPr="00642AAA" w:rsidRDefault="00642AAA" w:rsidP="00642AAA">
            <w:pPr>
              <w:suppressAutoHyphens w:val="0"/>
              <w:autoSpaceDN/>
              <w:jc w:val="center"/>
              <w:textAlignment w:val="auto"/>
              <w:rPr>
                <w:rFonts w:eastAsia="Times New Roman"/>
                <w:b/>
                <w:sz w:val="22"/>
                <w:szCs w:val="22"/>
                <w:lang w:eastAsia="lt-LT"/>
              </w:rPr>
            </w:pPr>
            <w:r w:rsidRPr="00642AAA">
              <w:rPr>
                <w:rFonts w:eastAsia="Times New Roman"/>
                <w:b/>
                <w:sz w:val="22"/>
                <w:szCs w:val="22"/>
                <w:lang w:eastAsia="lt-LT"/>
              </w:rPr>
              <w:t>Literatūra</w:t>
            </w:r>
          </w:p>
        </w:tc>
        <w:tc>
          <w:tcPr>
            <w:tcW w:w="1372" w:type="dxa"/>
            <w:vAlign w:val="center"/>
          </w:tcPr>
          <w:p w:rsidR="00642AAA" w:rsidRPr="00642AAA" w:rsidRDefault="00642AAA" w:rsidP="00642AAA">
            <w:pPr>
              <w:suppressAutoHyphens w:val="0"/>
              <w:autoSpaceDN/>
              <w:jc w:val="center"/>
              <w:textAlignment w:val="auto"/>
              <w:rPr>
                <w:rFonts w:eastAsia="Times New Roman"/>
                <w:b/>
                <w:sz w:val="22"/>
                <w:szCs w:val="22"/>
                <w:lang w:eastAsia="lt-LT"/>
              </w:rPr>
            </w:pPr>
            <w:r w:rsidRPr="00642AAA">
              <w:rPr>
                <w:rFonts w:eastAsia="Times New Roman"/>
                <w:b/>
                <w:sz w:val="22"/>
                <w:szCs w:val="22"/>
                <w:lang w:eastAsia="lt-LT"/>
              </w:rPr>
              <w:t>Planai m</w:t>
            </w:r>
            <w:r w:rsidRPr="00642AAA">
              <w:rPr>
                <w:rFonts w:eastAsia="Times New Roman"/>
                <w:b/>
                <w:sz w:val="22"/>
                <w:szCs w:val="22"/>
                <w:lang w:eastAsia="lt-LT"/>
              </w:rPr>
              <w:t>o</w:t>
            </w:r>
            <w:r w:rsidRPr="00642AAA">
              <w:rPr>
                <w:rFonts w:eastAsia="Times New Roman"/>
                <w:b/>
                <w:sz w:val="22"/>
                <w:szCs w:val="22"/>
                <w:lang w:eastAsia="lt-LT"/>
              </w:rPr>
              <w:t>kytojo kn</w:t>
            </w:r>
            <w:r w:rsidRPr="00642AAA">
              <w:rPr>
                <w:rFonts w:eastAsia="Times New Roman"/>
                <w:b/>
                <w:sz w:val="22"/>
                <w:szCs w:val="22"/>
                <w:lang w:eastAsia="lt-LT"/>
              </w:rPr>
              <w:t>y</w:t>
            </w:r>
            <w:r w:rsidRPr="00642AAA">
              <w:rPr>
                <w:rFonts w:eastAsia="Times New Roman"/>
                <w:b/>
                <w:sz w:val="22"/>
                <w:szCs w:val="22"/>
                <w:lang w:eastAsia="lt-LT"/>
              </w:rPr>
              <w:t>goje</w:t>
            </w:r>
          </w:p>
        </w:tc>
      </w:tr>
      <w:tr w:rsidR="00642AAA" w:rsidRPr="00642AAA" w:rsidTr="00B57783">
        <w:trPr>
          <w:trHeight w:val="615"/>
        </w:trPr>
        <w:tc>
          <w:tcPr>
            <w:tcW w:w="1738"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Pirmoji užsienio kalba (anglų)</w:t>
            </w:r>
          </w:p>
        </w:tc>
        <w:tc>
          <w:tcPr>
            <w:tcW w:w="853"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III-IVg</w:t>
            </w:r>
          </w:p>
        </w:tc>
        <w:tc>
          <w:tcPr>
            <w:tcW w:w="5572"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Laser FCE Student’s book. Mann M. 2009.</w:t>
            </w:r>
          </w:p>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Exam Booster B2+. Student‘s book; Teacher‘s book. Evans V. 2012</w:t>
            </w:r>
          </w:p>
        </w:tc>
        <w:tc>
          <w:tcPr>
            <w:tcW w:w="1372"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Ilgalaikiai</w:t>
            </w:r>
          </w:p>
          <w:p w:rsidR="00642AAA" w:rsidRPr="00642AAA" w:rsidRDefault="00642AAA" w:rsidP="00642AAA">
            <w:pPr>
              <w:suppressAutoHyphens w:val="0"/>
              <w:autoSpaceDN/>
              <w:textAlignment w:val="auto"/>
              <w:rPr>
                <w:rFonts w:eastAsia="Times New Roman"/>
                <w:sz w:val="22"/>
                <w:szCs w:val="22"/>
                <w:lang w:eastAsia="lt-LT"/>
              </w:rPr>
            </w:pPr>
          </w:p>
        </w:tc>
      </w:tr>
      <w:tr w:rsidR="00642AAA" w:rsidRPr="00642AAA" w:rsidTr="00B57783">
        <w:trPr>
          <w:trHeight w:val="274"/>
        </w:trPr>
        <w:tc>
          <w:tcPr>
            <w:tcW w:w="1738"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Antroji užsienio kalba (rusų)</w:t>
            </w:r>
          </w:p>
          <w:p w:rsidR="00642AAA" w:rsidRPr="00642AAA" w:rsidRDefault="00642AAA" w:rsidP="00642AAA">
            <w:pPr>
              <w:suppressAutoHyphens w:val="0"/>
              <w:autoSpaceDN/>
              <w:textAlignment w:val="auto"/>
              <w:rPr>
                <w:rFonts w:eastAsia="Times New Roman"/>
                <w:sz w:val="22"/>
                <w:szCs w:val="22"/>
                <w:lang w:eastAsia="lt-LT"/>
              </w:rPr>
            </w:pPr>
          </w:p>
        </w:tc>
        <w:tc>
          <w:tcPr>
            <w:tcW w:w="853"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III-IVg</w:t>
            </w:r>
          </w:p>
          <w:p w:rsidR="00642AAA" w:rsidRPr="00642AAA" w:rsidRDefault="00642AAA" w:rsidP="00642AAA">
            <w:pPr>
              <w:suppressAutoHyphens w:val="0"/>
              <w:autoSpaceDN/>
              <w:textAlignment w:val="auto"/>
              <w:rPr>
                <w:rFonts w:eastAsia="Times New Roman"/>
                <w:sz w:val="22"/>
                <w:szCs w:val="22"/>
                <w:lang w:eastAsia="lt-LT"/>
              </w:rPr>
            </w:pPr>
          </w:p>
        </w:tc>
        <w:tc>
          <w:tcPr>
            <w:tcW w:w="5572"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Brazauskienė J. Rusų kalba, V dobryj put!, Kaunas: Šviesa, 2006-2009</w:t>
            </w:r>
          </w:p>
        </w:tc>
        <w:tc>
          <w:tcPr>
            <w:tcW w:w="1372"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 xml:space="preserve">Ilgalaikiai </w:t>
            </w:r>
          </w:p>
        </w:tc>
      </w:tr>
      <w:tr w:rsidR="00642AAA" w:rsidRPr="00642AAA" w:rsidTr="00B57783">
        <w:trPr>
          <w:trHeight w:val="263"/>
        </w:trPr>
        <w:tc>
          <w:tcPr>
            <w:tcW w:w="1738"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Fizika</w:t>
            </w:r>
          </w:p>
        </w:tc>
        <w:tc>
          <w:tcPr>
            <w:tcW w:w="853"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III-IVg</w:t>
            </w:r>
          </w:p>
        </w:tc>
        <w:tc>
          <w:tcPr>
            <w:tcW w:w="5572"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P. Pečiuliauskienė. Fizika. Išplėstinis kursas, vadovėlis 11-12 klasei (I ir II knygos). K.: Šviesa, 2008.</w:t>
            </w:r>
          </w:p>
        </w:tc>
        <w:tc>
          <w:tcPr>
            <w:tcW w:w="1372"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 xml:space="preserve">Ilgalaikiai </w:t>
            </w:r>
          </w:p>
        </w:tc>
      </w:tr>
      <w:tr w:rsidR="00642AAA" w:rsidRPr="00642AAA" w:rsidTr="00B57783">
        <w:trPr>
          <w:trHeight w:val="1589"/>
        </w:trPr>
        <w:tc>
          <w:tcPr>
            <w:tcW w:w="1738"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IT</w:t>
            </w:r>
          </w:p>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p>
        </w:tc>
        <w:tc>
          <w:tcPr>
            <w:tcW w:w="853"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III-IVg</w:t>
            </w:r>
          </w:p>
        </w:tc>
        <w:tc>
          <w:tcPr>
            <w:tcW w:w="5572"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V.Dagienė, Informacinės technologijos 11-12, TEV, 2002</w:t>
            </w:r>
          </w:p>
          <w:p w:rsidR="00642AAA" w:rsidRPr="00642AAA" w:rsidRDefault="00642AAA" w:rsidP="00642AAA">
            <w:pPr>
              <w:suppressAutoHyphens w:val="0"/>
              <w:autoSpaceDN/>
              <w:textAlignment w:val="auto"/>
              <w:rPr>
                <w:rFonts w:eastAsia="Times New Roman"/>
                <w:noProof/>
                <w:sz w:val="22"/>
                <w:szCs w:val="22"/>
                <w:lang w:eastAsia="lt-LT"/>
              </w:rPr>
            </w:pPr>
            <w:r w:rsidRPr="00642AAA">
              <w:rPr>
                <w:rFonts w:eastAsia="Times New Roman"/>
                <w:noProof/>
                <w:sz w:val="22"/>
                <w:szCs w:val="22"/>
                <w:lang w:eastAsia="lt-LT"/>
              </w:rPr>
              <w:t>A. Lozdienė, I. Mackevič. Pasaulis kompiuteryje. Informacinės technologijos XI-XII kl. (2 d.)</w:t>
            </w:r>
          </w:p>
          <w:p w:rsidR="00642AAA" w:rsidRPr="00642AAA" w:rsidRDefault="00642AAA" w:rsidP="00642AAA">
            <w:pPr>
              <w:suppressAutoHyphens w:val="0"/>
              <w:autoSpaceDN/>
              <w:textAlignment w:val="auto"/>
              <w:rPr>
                <w:rFonts w:eastAsia="Times New Roman"/>
                <w:noProof/>
                <w:sz w:val="22"/>
                <w:szCs w:val="22"/>
                <w:lang w:eastAsia="lt-LT"/>
              </w:rPr>
            </w:pPr>
            <w:r w:rsidRPr="00642AAA">
              <w:rPr>
                <w:rFonts w:eastAsia="Times New Roman"/>
                <w:noProof/>
                <w:sz w:val="22"/>
                <w:szCs w:val="22"/>
                <w:lang w:eastAsia="lt-LT"/>
              </w:rPr>
              <w:t>A. Dinda.</w:t>
            </w:r>
            <w:r w:rsidRPr="00642AAA">
              <w:rPr>
                <w:rFonts w:eastAsia="Times New Roman"/>
                <w:lang w:eastAsia="lt-LT"/>
              </w:rPr>
              <w:t xml:space="preserve"> </w:t>
            </w:r>
            <w:r w:rsidRPr="00642AAA">
              <w:rPr>
                <w:rFonts w:eastAsia="Times New Roman"/>
                <w:noProof/>
                <w:sz w:val="22"/>
                <w:szCs w:val="22"/>
                <w:lang w:eastAsia="lt-LT"/>
              </w:rPr>
              <w:t>Informacinės technologijos. Pasirenkamasis modulis. Programavimas C++  kalba. Vadovėlis XI-XII kl.</w:t>
            </w:r>
          </w:p>
          <w:p w:rsidR="00642AAA" w:rsidRPr="00642AAA" w:rsidRDefault="00642AAA" w:rsidP="00642AAA">
            <w:pPr>
              <w:suppressAutoHyphens w:val="0"/>
              <w:autoSpaceDN/>
              <w:textAlignment w:val="auto"/>
              <w:rPr>
                <w:rFonts w:eastAsia="Times New Roman"/>
                <w:noProof/>
                <w:sz w:val="22"/>
                <w:szCs w:val="22"/>
                <w:lang w:eastAsia="lt-LT"/>
              </w:rPr>
            </w:pPr>
            <w:r w:rsidRPr="00642AAA">
              <w:rPr>
                <w:rFonts w:eastAsia="Times New Roman"/>
                <w:noProof/>
                <w:sz w:val="22"/>
                <w:szCs w:val="22"/>
                <w:lang w:eastAsia="lt-LT"/>
              </w:rPr>
              <w:t>V. Šakys.</w:t>
            </w:r>
            <w:r w:rsidRPr="00642AAA">
              <w:rPr>
                <w:rFonts w:eastAsia="Times New Roman"/>
                <w:lang w:eastAsia="lt-LT"/>
              </w:rPr>
              <w:t xml:space="preserve"> </w:t>
            </w:r>
            <w:r w:rsidRPr="00642AAA">
              <w:rPr>
                <w:rFonts w:eastAsia="Times New Roman"/>
                <w:noProof/>
                <w:sz w:val="22"/>
                <w:szCs w:val="22"/>
                <w:lang w:eastAsia="lt-LT"/>
              </w:rPr>
              <w:t>Informacinės technologijos 11-12 kl.</w:t>
            </w:r>
            <w:r w:rsidRPr="00642AAA">
              <w:rPr>
                <w:rFonts w:eastAsia="Times New Roman"/>
                <w:lang w:eastAsia="lt-LT"/>
              </w:rPr>
              <w:t xml:space="preserve"> </w:t>
            </w:r>
            <w:r w:rsidRPr="00642AAA">
              <w:rPr>
                <w:rFonts w:eastAsia="Times New Roman"/>
                <w:noProof/>
                <w:sz w:val="22"/>
                <w:szCs w:val="22"/>
                <w:lang w:eastAsia="lt-LT"/>
              </w:rPr>
              <w:t>(2 d.)</w:t>
            </w:r>
          </w:p>
        </w:tc>
        <w:tc>
          <w:tcPr>
            <w:tcW w:w="1372"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Ilgalaikiai</w:t>
            </w:r>
          </w:p>
        </w:tc>
      </w:tr>
      <w:tr w:rsidR="00642AAA" w:rsidRPr="00642AAA" w:rsidTr="00B57783">
        <w:trPr>
          <w:trHeight w:val="274"/>
        </w:trPr>
        <w:tc>
          <w:tcPr>
            <w:tcW w:w="1738"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Matematika</w:t>
            </w:r>
          </w:p>
        </w:tc>
        <w:tc>
          <w:tcPr>
            <w:tcW w:w="853"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III-IVg</w:t>
            </w:r>
          </w:p>
        </w:tc>
        <w:tc>
          <w:tcPr>
            <w:tcW w:w="5572"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Autorių kolektyvas, Matematika (I, II dalys), TEV, 2002 Autorių kolektyvas, Matematika (I, II dalys), TEV 2003</w:t>
            </w:r>
          </w:p>
        </w:tc>
        <w:tc>
          <w:tcPr>
            <w:tcW w:w="1372"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tc>
      </w:tr>
      <w:tr w:rsidR="00642AAA" w:rsidRPr="00642AAA" w:rsidTr="00B57783">
        <w:trPr>
          <w:trHeight w:val="330"/>
        </w:trPr>
        <w:tc>
          <w:tcPr>
            <w:tcW w:w="1738"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Istorija</w:t>
            </w:r>
          </w:p>
        </w:tc>
        <w:tc>
          <w:tcPr>
            <w:tcW w:w="853"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IIIg</w:t>
            </w:r>
          </w:p>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IVg</w:t>
            </w:r>
          </w:p>
        </w:tc>
        <w:tc>
          <w:tcPr>
            <w:tcW w:w="5572"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Istorija I ir II d. Istorijos vadovėlis, Baltos lankos, 2011</w:t>
            </w:r>
          </w:p>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Lietuva ir pasaulis.</w:t>
            </w:r>
            <w:r w:rsidRPr="00642AAA">
              <w:rPr>
                <w:rFonts w:eastAsia="Times New Roman"/>
                <w:lang w:eastAsia="lt-LT"/>
              </w:rPr>
              <w:t xml:space="preserve"> </w:t>
            </w:r>
            <w:r w:rsidRPr="00642AAA">
              <w:rPr>
                <w:rFonts w:eastAsia="Times New Roman"/>
                <w:sz w:val="22"/>
                <w:szCs w:val="22"/>
                <w:lang w:eastAsia="lt-LT"/>
              </w:rPr>
              <w:t>Istorijos vadovėlis 12 kl., 2001</w:t>
            </w:r>
          </w:p>
        </w:tc>
        <w:tc>
          <w:tcPr>
            <w:tcW w:w="1372" w:type="dxa"/>
          </w:tcPr>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tc>
      </w:tr>
      <w:tr w:rsidR="00642AAA" w:rsidRPr="00642AAA" w:rsidTr="00B57783">
        <w:trPr>
          <w:trHeight w:val="285"/>
        </w:trPr>
        <w:tc>
          <w:tcPr>
            <w:tcW w:w="1738"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Katalikų tikyba</w:t>
            </w:r>
          </w:p>
        </w:tc>
        <w:tc>
          <w:tcPr>
            <w:tcW w:w="853"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III-IVg</w:t>
            </w:r>
          </w:p>
        </w:tc>
        <w:tc>
          <w:tcPr>
            <w:tcW w:w="5572"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,,Šių laikų dorovinės problemos‘, 10-12 kl.,  2005</w:t>
            </w:r>
          </w:p>
        </w:tc>
        <w:tc>
          <w:tcPr>
            <w:tcW w:w="1372"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Ilgalaikiai</w:t>
            </w:r>
          </w:p>
        </w:tc>
      </w:tr>
      <w:tr w:rsidR="00642AAA" w:rsidRPr="00642AAA" w:rsidTr="00B57783">
        <w:trPr>
          <w:trHeight w:val="285"/>
        </w:trPr>
        <w:tc>
          <w:tcPr>
            <w:tcW w:w="1738"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Etika</w:t>
            </w:r>
          </w:p>
        </w:tc>
        <w:tc>
          <w:tcPr>
            <w:tcW w:w="853"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III-IVg</w:t>
            </w:r>
          </w:p>
        </w:tc>
        <w:tc>
          <w:tcPr>
            <w:tcW w:w="5572"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Filosofinė etika: Aš ir Tu. Vadovėlis X-XI klasei, Alma littera, 2004</w:t>
            </w:r>
          </w:p>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Filosofinė etika: Aš ir Tai. Vadovėlis X-XI klasei, Tito alba, 2007</w:t>
            </w:r>
          </w:p>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 xml:space="preserve"> Filosofinė etika: prasmė ir laisvė. Vadovėlis XII klasei, Alma littera, 2004</w:t>
            </w:r>
          </w:p>
        </w:tc>
        <w:tc>
          <w:tcPr>
            <w:tcW w:w="1372"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tc>
      </w:tr>
      <w:tr w:rsidR="00642AAA" w:rsidRPr="00642AAA" w:rsidTr="00B57783">
        <w:trPr>
          <w:trHeight w:val="1000"/>
        </w:trPr>
        <w:tc>
          <w:tcPr>
            <w:tcW w:w="1738"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Taikomasis m</w:t>
            </w:r>
            <w:r w:rsidRPr="00642AAA">
              <w:rPr>
                <w:rFonts w:eastAsia="Times New Roman"/>
                <w:sz w:val="22"/>
                <w:szCs w:val="22"/>
                <w:lang w:eastAsia="lt-LT"/>
              </w:rPr>
              <w:t>e</w:t>
            </w:r>
            <w:r w:rsidRPr="00642AAA">
              <w:rPr>
                <w:rFonts w:eastAsia="Times New Roman"/>
                <w:sz w:val="22"/>
                <w:szCs w:val="22"/>
                <w:lang w:eastAsia="lt-LT"/>
              </w:rPr>
              <w:t>nas, amatai ir dizainas</w:t>
            </w:r>
          </w:p>
        </w:tc>
        <w:tc>
          <w:tcPr>
            <w:tcW w:w="853"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III-IVg</w:t>
            </w:r>
          </w:p>
        </w:tc>
        <w:tc>
          <w:tcPr>
            <w:tcW w:w="5572"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V.Židonytė . Dizainas 11-12 kl. Projektinis dizainas</w:t>
            </w:r>
            <w:r w:rsidRPr="00642AAA">
              <w:rPr>
                <w:rFonts w:eastAsia="Times New Roman"/>
                <w:lang w:eastAsia="lt-LT"/>
              </w:rPr>
              <w:t xml:space="preserve"> .</w:t>
            </w:r>
            <w:r w:rsidRPr="00642AAA">
              <w:rPr>
                <w:rFonts w:eastAsia="Times New Roman"/>
                <w:sz w:val="22"/>
                <w:szCs w:val="22"/>
                <w:lang w:eastAsia="lt-LT"/>
              </w:rPr>
              <w:t>Šviesa, 2002</w:t>
            </w:r>
          </w:p>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V.Židonytė . Dizainas 11-12 kl. Grafinis dizainas . Šviesa, 2002</w:t>
            </w:r>
          </w:p>
        </w:tc>
        <w:tc>
          <w:tcPr>
            <w:tcW w:w="1372" w:type="dxa"/>
            <w:shd w:val="clear" w:color="auto" w:fill="auto"/>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tc>
      </w:tr>
      <w:tr w:rsidR="00642AAA" w:rsidRPr="00642AAA" w:rsidTr="00B57783">
        <w:trPr>
          <w:trHeight w:val="217"/>
        </w:trPr>
        <w:tc>
          <w:tcPr>
            <w:tcW w:w="1738"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Dailė</w:t>
            </w:r>
          </w:p>
        </w:tc>
        <w:tc>
          <w:tcPr>
            <w:tcW w:w="853"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IVg</w:t>
            </w:r>
          </w:p>
        </w:tc>
        <w:tc>
          <w:tcPr>
            <w:tcW w:w="5572"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I. A. Čiurlionytė. Dailė.</w:t>
            </w:r>
            <w:r w:rsidRPr="00642AAA">
              <w:rPr>
                <w:rFonts w:eastAsia="Times New Roman"/>
                <w:lang w:eastAsia="lt-LT"/>
              </w:rPr>
              <w:t xml:space="preserve"> </w:t>
            </w:r>
            <w:r w:rsidRPr="00642AAA">
              <w:rPr>
                <w:rFonts w:eastAsia="Times New Roman"/>
                <w:sz w:val="22"/>
                <w:szCs w:val="22"/>
                <w:lang w:eastAsia="lt-LT"/>
              </w:rPr>
              <w:t>Šviesa, 2005</w:t>
            </w:r>
          </w:p>
        </w:tc>
        <w:tc>
          <w:tcPr>
            <w:tcW w:w="1372" w:type="dxa"/>
            <w:shd w:val="clear" w:color="auto" w:fill="auto"/>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Ilgalaikiai</w:t>
            </w:r>
          </w:p>
        </w:tc>
      </w:tr>
      <w:tr w:rsidR="00642AAA" w:rsidRPr="00642AAA" w:rsidTr="00B57783">
        <w:trPr>
          <w:trHeight w:val="289"/>
        </w:trPr>
        <w:tc>
          <w:tcPr>
            <w:tcW w:w="1738"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lastRenderedPageBreak/>
              <w:t>Lietuvių kalba</w:t>
            </w:r>
            <w:r w:rsidR="00905F05">
              <w:rPr>
                <w:rFonts w:eastAsia="Times New Roman"/>
                <w:sz w:val="22"/>
                <w:szCs w:val="22"/>
                <w:lang w:eastAsia="lt-LT"/>
              </w:rPr>
              <w:t xml:space="preserve"> ir literatūra</w:t>
            </w:r>
          </w:p>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p>
        </w:tc>
        <w:tc>
          <w:tcPr>
            <w:tcW w:w="853"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III-IVg</w:t>
            </w:r>
          </w:p>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III-IVg</w:t>
            </w:r>
          </w:p>
        </w:tc>
        <w:tc>
          <w:tcPr>
            <w:tcW w:w="5572"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G.Čepaitienė, K.Župerka, Lietuvių kalba, 11-12 kl.</w:t>
            </w:r>
          </w:p>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V.Daujotytė, R.Tamošaitis ir kt., Literatūra 11-12 kl. 2 kn., Kaunas: Šviesa, 2008</w:t>
            </w:r>
          </w:p>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A.Jovaiša, Senoji Lietuvos literatūra, Kaunas: Šviesa, 1998</w:t>
            </w:r>
          </w:p>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I. Kanišauskaite, M. Mikalajūnas, E.Patiejūnienė, N.Šervenikaitė, S.Žukas .Literatūros vadovėlis 11 kl. 1 d.,2011</w:t>
            </w:r>
          </w:p>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A. Baltuonė, I. Kanišauskaitė, M. Mikalajūnas, D. Satkau</w:t>
            </w:r>
            <w:r w:rsidRPr="00642AAA">
              <w:rPr>
                <w:rFonts w:eastAsia="Times New Roman"/>
                <w:sz w:val="22"/>
                <w:szCs w:val="22"/>
                <w:lang w:eastAsia="lt-LT"/>
              </w:rPr>
              <w:t>s</w:t>
            </w:r>
            <w:r w:rsidRPr="00642AAA">
              <w:rPr>
                <w:rFonts w:eastAsia="Times New Roman"/>
                <w:sz w:val="22"/>
                <w:szCs w:val="22"/>
                <w:lang w:eastAsia="lt-LT"/>
              </w:rPr>
              <w:t>kytė, N. Šervenikaitė, S. Žukas. Literatūros vadovėlis 11 kl. 2 d.,2011</w:t>
            </w:r>
          </w:p>
        </w:tc>
        <w:tc>
          <w:tcPr>
            <w:tcW w:w="1372" w:type="dxa"/>
          </w:tcPr>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tc>
      </w:tr>
      <w:tr w:rsidR="00642AAA" w:rsidRPr="00642AAA" w:rsidTr="00B57783">
        <w:trPr>
          <w:trHeight w:val="481"/>
        </w:trPr>
        <w:tc>
          <w:tcPr>
            <w:tcW w:w="1738"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Biologija</w:t>
            </w:r>
          </w:p>
          <w:p w:rsidR="00642AAA" w:rsidRPr="00642AAA" w:rsidRDefault="00642AAA" w:rsidP="00642AAA">
            <w:pPr>
              <w:suppressAutoHyphens w:val="0"/>
              <w:autoSpaceDN/>
              <w:textAlignment w:val="auto"/>
              <w:rPr>
                <w:rFonts w:eastAsia="Times New Roman"/>
                <w:sz w:val="22"/>
                <w:szCs w:val="22"/>
                <w:lang w:eastAsia="lt-LT"/>
              </w:rPr>
            </w:pPr>
          </w:p>
        </w:tc>
        <w:tc>
          <w:tcPr>
            <w:tcW w:w="853"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III-IVg</w:t>
            </w:r>
          </w:p>
          <w:p w:rsidR="00642AAA" w:rsidRPr="00642AAA" w:rsidRDefault="00642AAA" w:rsidP="00642AAA">
            <w:pPr>
              <w:suppressAutoHyphens w:val="0"/>
              <w:autoSpaceDN/>
              <w:textAlignment w:val="auto"/>
              <w:rPr>
                <w:rFonts w:eastAsia="Times New Roman"/>
                <w:sz w:val="22"/>
                <w:szCs w:val="22"/>
                <w:lang w:eastAsia="lt-LT"/>
              </w:rPr>
            </w:pPr>
          </w:p>
        </w:tc>
        <w:tc>
          <w:tcPr>
            <w:tcW w:w="5572" w:type="dxa"/>
          </w:tcPr>
          <w:p w:rsidR="00642AAA" w:rsidRPr="00642AAA" w:rsidRDefault="00642AAA" w:rsidP="00642AAA">
            <w:pPr>
              <w:suppressAutoHyphens w:val="0"/>
              <w:autoSpaceDE w:val="0"/>
              <w:adjustRightInd w:val="0"/>
              <w:textAlignment w:val="auto"/>
              <w:rPr>
                <w:rFonts w:eastAsia="Times New Roman"/>
                <w:color w:val="000000"/>
                <w:sz w:val="22"/>
                <w:szCs w:val="22"/>
                <w:lang w:eastAsia="lt-LT"/>
              </w:rPr>
            </w:pPr>
            <w:r w:rsidRPr="00642AAA">
              <w:rPr>
                <w:rFonts w:eastAsia="Times New Roman"/>
                <w:color w:val="000000"/>
                <w:sz w:val="22"/>
                <w:szCs w:val="22"/>
                <w:lang w:eastAsia="lt-LT"/>
              </w:rPr>
              <w:t>G. Williams. Biologija tau. 1-2 kn. XI–XII kl., Alma littera, 2007</w:t>
            </w:r>
          </w:p>
        </w:tc>
        <w:tc>
          <w:tcPr>
            <w:tcW w:w="1372" w:type="dxa"/>
          </w:tcPr>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tc>
      </w:tr>
      <w:tr w:rsidR="00642AAA" w:rsidRPr="00642AAA" w:rsidTr="00B57783">
        <w:trPr>
          <w:trHeight w:val="483"/>
        </w:trPr>
        <w:tc>
          <w:tcPr>
            <w:tcW w:w="1738"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Chemija</w:t>
            </w:r>
          </w:p>
        </w:tc>
        <w:tc>
          <w:tcPr>
            <w:tcW w:w="853" w:type="dxa"/>
          </w:tcPr>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IVg</w:t>
            </w:r>
          </w:p>
        </w:tc>
        <w:tc>
          <w:tcPr>
            <w:tcW w:w="5572" w:type="dxa"/>
          </w:tcPr>
          <w:p w:rsidR="00642AAA" w:rsidRPr="00642AAA" w:rsidRDefault="00642AAA" w:rsidP="00642AAA">
            <w:pPr>
              <w:suppressAutoHyphens w:val="0"/>
              <w:autoSpaceDE w:val="0"/>
              <w:adjustRightInd w:val="0"/>
              <w:textAlignment w:val="auto"/>
              <w:rPr>
                <w:rFonts w:eastAsia="Times New Roman"/>
                <w:color w:val="000000"/>
                <w:sz w:val="22"/>
                <w:szCs w:val="22"/>
                <w:lang w:eastAsia="lt-LT"/>
              </w:rPr>
            </w:pPr>
            <w:r w:rsidRPr="00642AAA">
              <w:rPr>
                <w:rFonts w:eastAsia="Times New Roman"/>
                <w:color w:val="000000"/>
                <w:sz w:val="22"/>
                <w:szCs w:val="22"/>
                <w:lang w:eastAsia="lt-LT"/>
              </w:rPr>
              <w:t>E. Butkus,  G. Danys, R. Vaitkus. Chemija 12 kl., Bendrasis kursas,</w:t>
            </w:r>
            <w:r w:rsidRPr="00642AAA">
              <w:rPr>
                <w:rFonts w:ascii="Arial" w:eastAsia="Times New Roman" w:hAnsi="Arial" w:cs="Arial"/>
                <w:color w:val="000000"/>
                <w:lang w:eastAsia="lt-LT"/>
              </w:rPr>
              <w:t xml:space="preserve"> </w:t>
            </w:r>
            <w:r w:rsidRPr="00642AAA">
              <w:rPr>
                <w:rFonts w:eastAsia="Times New Roman"/>
                <w:color w:val="000000"/>
                <w:sz w:val="22"/>
                <w:szCs w:val="22"/>
                <w:lang w:eastAsia="lt-LT"/>
              </w:rPr>
              <w:t>Šviesa, 2007</w:t>
            </w:r>
          </w:p>
        </w:tc>
        <w:tc>
          <w:tcPr>
            <w:tcW w:w="1372" w:type="dxa"/>
          </w:tcPr>
          <w:p w:rsidR="00642AAA" w:rsidRPr="00642AAA" w:rsidRDefault="00642AAA" w:rsidP="00642AAA">
            <w:pPr>
              <w:suppressAutoHyphens w:val="0"/>
              <w:autoSpaceDN/>
              <w:textAlignment w:val="auto"/>
              <w:rPr>
                <w:rFonts w:eastAsia="Times New Roman"/>
                <w:sz w:val="22"/>
                <w:szCs w:val="22"/>
                <w:lang w:eastAsia="lt-LT"/>
              </w:rPr>
            </w:pPr>
          </w:p>
          <w:p w:rsidR="00642AAA" w:rsidRPr="00642AAA" w:rsidRDefault="00642AAA" w:rsidP="00642AAA">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tc>
      </w:tr>
    </w:tbl>
    <w:p w:rsidR="00642AAA" w:rsidRPr="00642AAA" w:rsidRDefault="00642AAA" w:rsidP="00642AAA">
      <w:pPr>
        <w:suppressAutoHyphens w:val="0"/>
        <w:autoSpaceDN/>
        <w:textAlignment w:val="auto"/>
        <w:rPr>
          <w:rFonts w:eastAsia="Times New Roman"/>
          <w:lang w:eastAsia="lt-LT"/>
        </w:rPr>
      </w:pPr>
    </w:p>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_____________________</w:t>
      </w:r>
    </w:p>
    <w:p w:rsidR="003A20C1" w:rsidRDefault="003A20C1" w:rsidP="00CF6431">
      <w:pPr>
        <w:ind w:firstLine="1296"/>
        <w:jc w:val="center"/>
      </w:pPr>
    </w:p>
    <w:p w:rsidR="003A20C1" w:rsidRDefault="003A20C1" w:rsidP="00CF6431">
      <w:pPr>
        <w:ind w:firstLine="1296"/>
        <w:jc w:val="center"/>
      </w:pPr>
    </w:p>
    <w:p w:rsidR="00CF6431" w:rsidRDefault="00CF6431"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Pr="00642AAA" w:rsidRDefault="00642AAA" w:rsidP="00642AAA">
      <w:pPr>
        <w:suppressAutoHyphens w:val="0"/>
        <w:autoSpaceDN/>
        <w:jc w:val="right"/>
        <w:textAlignment w:val="auto"/>
        <w:rPr>
          <w:rFonts w:eastAsia="Times New Roman"/>
          <w:b/>
          <w:lang w:eastAsia="lt-LT"/>
        </w:rPr>
      </w:pPr>
      <w:r w:rsidRPr="00642AAA">
        <w:rPr>
          <w:rFonts w:eastAsia="Times New Roman"/>
          <w:b/>
          <w:lang w:eastAsia="lt-LT"/>
        </w:rPr>
        <w:t>7 priedas</w:t>
      </w:r>
    </w:p>
    <w:p w:rsidR="00642AAA" w:rsidRPr="00642AAA" w:rsidRDefault="00642AAA" w:rsidP="00642AAA">
      <w:pPr>
        <w:suppressAutoHyphens w:val="0"/>
        <w:autoSpaceDN/>
        <w:jc w:val="center"/>
        <w:textAlignment w:val="auto"/>
        <w:rPr>
          <w:rFonts w:eastAsia="Times New Roman"/>
          <w:b/>
          <w:lang w:eastAsia="lt-LT"/>
        </w:rPr>
      </w:pPr>
    </w:p>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ŠALČININKŲ R. BALTOSIOS VOKĖS „ŠILO“  GIMNAZIJA</w:t>
      </w:r>
    </w:p>
    <w:p w:rsidR="00642AAA" w:rsidRPr="00642AAA" w:rsidRDefault="00642AAA" w:rsidP="00642AAA">
      <w:pPr>
        <w:suppressAutoHyphens w:val="0"/>
        <w:autoSpaceDN/>
        <w:jc w:val="center"/>
        <w:textAlignment w:val="auto"/>
        <w:rPr>
          <w:rFonts w:eastAsia="Times New Roman"/>
          <w:b/>
          <w:lang w:eastAsia="lt-LT"/>
        </w:rPr>
      </w:pPr>
    </w:p>
    <w:p w:rsidR="00642AAA" w:rsidRPr="00642AAA" w:rsidRDefault="00642AAA" w:rsidP="00642AAA">
      <w:pPr>
        <w:suppressAutoHyphens w:val="0"/>
        <w:autoSpaceDN/>
        <w:spacing w:line="276" w:lineRule="auto"/>
        <w:jc w:val="center"/>
        <w:textAlignment w:val="auto"/>
        <w:rPr>
          <w:rFonts w:eastAsia="Times New Roman"/>
          <w:b/>
          <w:lang w:eastAsia="lt-LT"/>
        </w:rPr>
      </w:pPr>
      <w:r w:rsidRPr="00642AAA">
        <w:rPr>
          <w:rFonts w:eastAsia="Times New Roman"/>
          <w:b/>
          <w:lang w:eastAsia="lt-LT"/>
        </w:rPr>
        <w:t xml:space="preserve">2017-2018 M.M. PREVENCINIŲ PROGRAMŲ INTEGRAVIMAS Į </w:t>
      </w:r>
    </w:p>
    <w:p w:rsidR="00642AAA" w:rsidRPr="00642AAA" w:rsidRDefault="00642AAA" w:rsidP="00642AAA">
      <w:pPr>
        <w:suppressAutoHyphens w:val="0"/>
        <w:autoSpaceDN/>
        <w:spacing w:line="276" w:lineRule="auto"/>
        <w:jc w:val="center"/>
        <w:textAlignment w:val="auto"/>
        <w:rPr>
          <w:rFonts w:eastAsia="Times New Roman"/>
          <w:b/>
          <w:lang w:eastAsia="lt-LT"/>
        </w:rPr>
      </w:pPr>
      <w:r w:rsidRPr="00642AAA">
        <w:rPr>
          <w:rFonts w:eastAsia="Times New Roman"/>
          <w:b/>
          <w:lang w:eastAsia="lt-LT"/>
        </w:rPr>
        <w:t>UGDYMO PROCESĄ</w:t>
      </w:r>
    </w:p>
    <w:p w:rsidR="00642AAA" w:rsidRPr="00642AAA" w:rsidRDefault="00642AAA" w:rsidP="00642AAA">
      <w:pPr>
        <w:suppressAutoHyphens w:val="0"/>
        <w:autoSpaceDN/>
        <w:spacing w:line="276" w:lineRule="auto"/>
        <w:jc w:val="center"/>
        <w:textAlignment w:val="auto"/>
        <w:rPr>
          <w:rFonts w:eastAsia="Times New Roman"/>
          <w:lang w:eastAsia="lt-LT"/>
        </w:rPr>
      </w:pPr>
    </w:p>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Sveikatos ir lytiškumo ugdymo bei rengimo šeimai bendroji programa (patvirtinta Lietuvos Respublikos švietimo ir mokslo ministro 2016 m. spalio 25 d. įsakymu Nr. V-945)</w:t>
      </w:r>
    </w:p>
    <w:p w:rsidR="00642AAA" w:rsidRPr="00642AAA" w:rsidRDefault="00642AAA" w:rsidP="00642AAA">
      <w:pPr>
        <w:suppressAutoHyphens w:val="0"/>
        <w:autoSpaceDN/>
        <w:jc w:val="center"/>
        <w:textAlignment w:val="auto"/>
        <w:rPr>
          <w:rFonts w:eastAsia="Times New Roman"/>
          <w:b/>
          <w:lang w:eastAsia="lt-LT"/>
        </w:rPr>
      </w:pPr>
    </w:p>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1-4 klasių sveikatos ir lytiškumo ugdymo bei rengimo šeimai bendrosios programos integravimas į neformalųjį švietimą ir pažintinę kultūrinę veiklą:</w:t>
      </w:r>
    </w:p>
    <w:p w:rsidR="00642AAA" w:rsidRPr="00642AAA" w:rsidRDefault="00642AAA" w:rsidP="00642AAA">
      <w:pPr>
        <w:suppressAutoHyphens w:val="0"/>
        <w:autoSpaceDN/>
        <w:jc w:val="center"/>
        <w:textAlignment w:val="auto"/>
        <w:rPr>
          <w:rFonts w:eastAsia="Times New Roman"/>
          <w:b/>
          <w:lang w:eastAsia="lt-LT"/>
        </w:rPr>
      </w:pPr>
    </w:p>
    <w:tbl>
      <w:tblPr>
        <w:tblStyle w:val="Lentelstinklelis8"/>
        <w:tblW w:w="0" w:type="auto"/>
        <w:tblLook w:val="04A0" w:firstRow="1" w:lastRow="0" w:firstColumn="1" w:lastColumn="0" w:noHBand="0" w:noVBand="1"/>
      </w:tblPr>
      <w:tblGrid>
        <w:gridCol w:w="1007"/>
        <w:gridCol w:w="2623"/>
        <w:gridCol w:w="1815"/>
        <w:gridCol w:w="1816"/>
        <w:gridCol w:w="1816"/>
      </w:tblGrid>
      <w:tr w:rsidR="00642AAA" w:rsidRPr="00642AAA" w:rsidTr="00B57783">
        <w:trPr>
          <w:trHeight w:val="571"/>
        </w:trPr>
        <w:tc>
          <w:tcPr>
            <w:tcW w:w="1007" w:type="dxa"/>
          </w:tcPr>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Eil. Nr.</w:t>
            </w:r>
          </w:p>
        </w:tc>
        <w:tc>
          <w:tcPr>
            <w:tcW w:w="2623" w:type="dxa"/>
          </w:tcPr>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Teminė sritis</w:t>
            </w:r>
          </w:p>
        </w:tc>
        <w:tc>
          <w:tcPr>
            <w:tcW w:w="1815" w:type="dxa"/>
          </w:tcPr>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Renginys</w:t>
            </w:r>
          </w:p>
        </w:tc>
        <w:tc>
          <w:tcPr>
            <w:tcW w:w="1816" w:type="dxa"/>
          </w:tcPr>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Klasė</w:t>
            </w:r>
          </w:p>
        </w:tc>
        <w:tc>
          <w:tcPr>
            <w:tcW w:w="1816" w:type="dxa"/>
          </w:tcPr>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Data</w:t>
            </w:r>
          </w:p>
        </w:tc>
      </w:tr>
      <w:tr w:rsidR="00642AAA" w:rsidRPr="00642AAA" w:rsidTr="00B57783">
        <w:trPr>
          <w:trHeight w:val="856"/>
        </w:trPr>
        <w:tc>
          <w:tcPr>
            <w:tcW w:w="1007"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w:t>
            </w:r>
          </w:p>
        </w:tc>
        <w:tc>
          <w:tcPr>
            <w:tcW w:w="2623"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Sveikatos, sveikos g</w:t>
            </w:r>
            <w:r w:rsidRPr="00642AAA">
              <w:rPr>
                <w:rFonts w:eastAsia="Times New Roman"/>
                <w:lang w:eastAsia="lt-LT"/>
              </w:rPr>
              <w:t>y</w:t>
            </w:r>
            <w:r w:rsidRPr="00642AAA">
              <w:rPr>
                <w:rFonts w:eastAsia="Times New Roman"/>
                <w:lang w:eastAsia="lt-LT"/>
              </w:rPr>
              <w:t>vensenos ir šeimos sa</w:t>
            </w:r>
            <w:r w:rsidRPr="00642AAA">
              <w:rPr>
                <w:rFonts w:eastAsia="Times New Roman"/>
                <w:lang w:eastAsia="lt-LT"/>
              </w:rPr>
              <w:t>m</w:t>
            </w:r>
            <w:r w:rsidRPr="00642AAA">
              <w:rPr>
                <w:rFonts w:eastAsia="Times New Roman"/>
                <w:lang w:eastAsia="lt-LT"/>
              </w:rPr>
              <w:t>pratos</w:t>
            </w:r>
          </w:p>
        </w:tc>
        <w:tc>
          <w:tcPr>
            <w:tcW w:w="1815"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Sveikos gyve</w:t>
            </w:r>
            <w:r w:rsidRPr="00642AAA">
              <w:rPr>
                <w:rFonts w:eastAsia="Times New Roman"/>
                <w:lang w:eastAsia="lt-LT"/>
              </w:rPr>
              <w:t>n</w:t>
            </w:r>
            <w:r w:rsidRPr="00642AAA">
              <w:rPr>
                <w:rFonts w:eastAsia="Times New Roman"/>
                <w:lang w:eastAsia="lt-LT"/>
              </w:rPr>
              <w:t>senos diena</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1-4</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2017 m. gruodis</w:t>
            </w:r>
          </w:p>
        </w:tc>
      </w:tr>
      <w:tr w:rsidR="00642AAA" w:rsidRPr="00642AAA" w:rsidTr="00B57783">
        <w:trPr>
          <w:trHeight w:val="285"/>
        </w:trPr>
        <w:tc>
          <w:tcPr>
            <w:tcW w:w="1007" w:type="dxa"/>
            <w:vMerge w:val="restart"/>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2.</w:t>
            </w:r>
          </w:p>
        </w:tc>
        <w:tc>
          <w:tcPr>
            <w:tcW w:w="8070" w:type="dxa"/>
            <w:gridSpan w:val="4"/>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Fizinė sveikata:</w:t>
            </w:r>
          </w:p>
        </w:tc>
      </w:tr>
      <w:tr w:rsidR="00642AAA" w:rsidRPr="00642AAA" w:rsidTr="00B57783">
        <w:trPr>
          <w:trHeight w:val="285"/>
        </w:trPr>
        <w:tc>
          <w:tcPr>
            <w:tcW w:w="1007" w:type="dxa"/>
            <w:vMerge/>
          </w:tcPr>
          <w:p w:rsidR="00642AAA" w:rsidRPr="00642AAA" w:rsidRDefault="00642AAA" w:rsidP="00642AAA">
            <w:pPr>
              <w:suppressAutoHyphens w:val="0"/>
              <w:autoSpaceDN/>
              <w:jc w:val="center"/>
              <w:textAlignment w:val="auto"/>
              <w:rPr>
                <w:rFonts w:eastAsia="Times New Roman"/>
                <w:lang w:eastAsia="lt-LT"/>
              </w:rPr>
            </w:pPr>
          </w:p>
        </w:tc>
        <w:tc>
          <w:tcPr>
            <w:tcW w:w="2623"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2.1. Fizinis aktyvumas</w:t>
            </w:r>
          </w:p>
        </w:tc>
        <w:tc>
          <w:tcPr>
            <w:tcW w:w="1815"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 xml:space="preserve">Projektas ,,Augu sveikas“ </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1-4</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2017 m. rugs</w:t>
            </w:r>
            <w:r w:rsidRPr="00642AAA">
              <w:rPr>
                <w:rFonts w:eastAsia="Times New Roman"/>
                <w:lang w:eastAsia="lt-LT"/>
              </w:rPr>
              <w:t>ė</w:t>
            </w:r>
            <w:r w:rsidRPr="00642AAA">
              <w:rPr>
                <w:rFonts w:eastAsia="Times New Roman"/>
                <w:lang w:eastAsia="lt-LT"/>
              </w:rPr>
              <w:t>jis-2018 m. b</w:t>
            </w:r>
            <w:r w:rsidRPr="00642AAA">
              <w:rPr>
                <w:rFonts w:eastAsia="Times New Roman"/>
                <w:lang w:eastAsia="lt-LT"/>
              </w:rPr>
              <w:t>a</w:t>
            </w:r>
            <w:r w:rsidRPr="00642AAA">
              <w:rPr>
                <w:rFonts w:eastAsia="Times New Roman"/>
                <w:lang w:eastAsia="lt-LT"/>
              </w:rPr>
              <w:t>landis</w:t>
            </w:r>
          </w:p>
        </w:tc>
      </w:tr>
      <w:tr w:rsidR="00642AAA" w:rsidRPr="00642AAA" w:rsidTr="00B57783">
        <w:trPr>
          <w:trHeight w:val="285"/>
        </w:trPr>
        <w:tc>
          <w:tcPr>
            <w:tcW w:w="1007" w:type="dxa"/>
            <w:vMerge/>
          </w:tcPr>
          <w:p w:rsidR="00642AAA" w:rsidRPr="00642AAA" w:rsidRDefault="00642AAA" w:rsidP="00642AAA">
            <w:pPr>
              <w:suppressAutoHyphens w:val="0"/>
              <w:autoSpaceDN/>
              <w:jc w:val="center"/>
              <w:textAlignment w:val="auto"/>
              <w:rPr>
                <w:rFonts w:eastAsia="Times New Roman"/>
                <w:lang w:eastAsia="lt-LT"/>
              </w:rPr>
            </w:pPr>
          </w:p>
        </w:tc>
        <w:tc>
          <w:tcPr>
            <w:tcW w:w="2623" w:type="dxa"/>
            <w:vMerge w:val="restart"/>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2.2. Sveika mityba</w:t>
            </w:r>
          </w:p>
        </w:tc>
        <w:tc>
          <w:tcPr>
            <w:tcW w:w="1815"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Viktorina ,,Kur slepiasi vitam</w:t>
            </w:r>
            <w:r w:rsidRPr="00642AAA">
              <w:rPr>
                <w:rFonts w:eastAsia="Times New Roman"/>
                <w:lang w:eastAsia="lt-LT"/>
              </w:rPr>
              <w:t>i</w:t>
            </w:r>
            <w:r w:rsidRPr="00642AAA">
              <w:rPr>
                <w:rFonts w:eastAsia="Times New Roman"/>
                <w:lang w:eastAsia="lt-LT"/>
              </w:rPr>
              <w:t>nai“</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1-4</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2017 m. rugsėjis</w:t>
            </w:r>
          </w:p>
        </w:tc>
      </w:tr>
      <w:tr w:rsidR="00642AAA" w:rsidRPr="00642AAA" w:rsidTr="00B57783">
        <w:trPr>
          <w:trHeight w:val="285"/>
        </w:trPr>
        <w:tc>
          <w:tcPr>
            <w:tcW w:w="1007" w:type="dxa"/>
            <w:vMerge/>
          </w:tcPr>
          <w:p w:rsidR="00642AAA" w:rsidRPr="00642AAA" w:rsidRDefault="00642AAA" w:rsidP="00642AAA">
            <w:pPr>
              <w:suppressAutoHyphens w:val="0"/>
              <w:autoSpaceDN/>
              <w:jc w:val="center"/>
              <w:textAlignment w:val="auto"/>
              <w:rPr>
                <w:rFonts w:eastAsia="Times New Roman"/>
                <w:lang w:eastAsia="lt-LT"/>
              </w:rPr>
            </w:pPr>
          </w:p>
        </w:tc>
        <w:tc>
          <w:tcPr>
            <w:tcW w:w="2623" w:type="dxa"/>
            <w:vMerge/>
          </w:tcPr>
          <w:p w:rsidR="00642AAA" w:rsidRPr="00642AAA" w:rsidRDefault="00642AAA" w:rsidP="00642AAA">
            <w:pPr>
              <w:suppressAutoHyphens w:val="0"/>
              <w:autoSpaceDN/>
              <w:textAlignment w:val="auto"/>
              <w:rPr>
                <w:rFonts w:eastAsia="Times New Roman"/>
                <w:lang w:eastAsia="lt-LT"/>
              </w:rPr>
            </w:pPr>
          </w:p>
        </w:tc>
        <w:tc>
          <w:tcPr>
            <w:tcW w:w="1815"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Košės diena</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1-4</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2017 m. spalis</w:t>
            </w:r>
          </w:p>
        </w:tc>
      </w:tr>
      <w:tr w:rsidR="00642AAA" w:rsidRPr="00642AAA" w:rsidTr="00B57783">
        <w:trPr>
          <w:trHeight w:val="285"/>
        </w:trPr>
        <w:tc>
          <w:tcPr>
            <w:tcW w:w="1007" w:type="dxa"/>
            <w:vMerge/>
          </w:tcPr>
          <w:p w:rsidR="00642AAA" w:rsidRPr="00642AAA" w:rsidRDefault="00642AAA" w:rsidP="00642AAA">
            <w:pPr>
              <w:suppressAutoHyphens w:val="0"/>
              <w:autoSpaceDN/>
              <w:jc w:val="center"/>
              <w:textAlignment w:val="auto"/>
              <w:rPr>
                <w:rFonts w:eastAsia="Times New Roman"/>
                <w:lang w:eastAsia="lt-LT"/>
              </w:rPr>
            </w:pPr>
          </w:p>
        </w:tc>
        <w:tc>
          <w:tcPr>
            <w:tcW w:w="2623"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2.3. Veikla ir poilsis</w:t>
            </w:r>
          </w:p>
        </w:tc>
        <w:tc>
          <w:tcPr>
            <w:tcW w:w="1815"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Sporto šventė ,,Sportuoju linksmai – g</w:t>
            </w:r>
            <w:r w:rsidRPr="00642AAA">
              <w:rPr>
                <w:rFonts w:eastAsia="Times New Roman"/>
                <w:lang w:eastAsia="lt-LT"/>
              </w:rPr>
              <w:t>y</w:t>
            </w:r>
            <w:r w:rsidRPr="00642AAA">
              <w:rPr>
                <w:rFonts w:eastAsia="Times New Roman"/>
                <w:lang w:eastAsia="lt-LT"/>
              </w:rPr>
              <w:t>venu sveikai“</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1-4</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2018 m. gegužė</w:t>
            </w:r>
          </w:p>
        </w:tc>
      </w:tr>
      <w:tr w:rsidR="00642AAA" w:rsidRPr="00642AAA" w:rsidTr="00B57783">
        <w:trPr>
          <w:trHeight w:val="285"/>
        </w:trPr>
        <w:tc>
          <w:tcPr>
            <w:tcW w:w="1007" w:type="dxa"/>
            <w:vMerge/>
          </w:tcPr>
          <w:p w:rsidR="00642AAA" w:rsidRPr="00642AAA" w:rsidRDefault="00642AAA" w:rsidP="00642AAA">
            <w:pPr>
              <w:suppressAutoHyphens w:val="0"/>
              <w:autoSpaceDN/>
              <w:jc w:val="center"/>
              <w:textAlignment w:val="auto"/>
              <w:rPr>
                <w:rFonts w:eastAsia="Times New Roman"/>
                <w:lang w:eastAsia="lt-LT"/>
              </w:rPr>
            </w:pPr>
          </w:p>
        </w:tc>
        <w:tc>
          <w:tcPr>
            <w:tcW w:w="2623"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2.4. Asmens ir aplinkos švara</w:t>
            </w:r>
          </w:p>
        </w:tc>
        <w:tc>
          <w:tcPr>
            <w:tcW w:w="1815"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Akcija ,,Darom 2018“</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1-4</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2018 m. bala</w:t>
            </w:r>
            <w:r w:rsidRPr="00642AAA">
              <w:rPr>
                <w:rFonts w:eastAsia="Times New Roman"/>
                <w:lang w:eastAsia="lt-LT"/>
              </w:rPr>
              <w:t>n</w:t>
            </w:r>
            <w:r w:rsidRPr="00642AAA">
              <w:rPr>
                <w:rFonts w:eastAsia="Times New Roman"/>
                <w:lang w:eastAsia="lt-LT"/>
              </w:rPr>
              <w:t>dis</w:t>
            </w:r>
          </w:p>
        </w:tc>
      </w:tr>
      <w:tr w:rsidR="00642AAA" w:rsidRPr="00642AAA" w:rsidTr="00B57783">
        <w:trPr>
          <w:trHeight w:val="285"/>
        </w:trPr>
        <w:tc>
          <w:tcPr>
            <w:tcW w:w="1007" w:type="dxa"/>
            <w:vMerge/>
          </w:tcPr>
          <w:p w:rsidR="00642AAA" w:rsidRPr="00642AAA" w:rsidRDefault="00642AAA" w:rsidP="00642AAA">
            <w:pPr>
              <w:suppressAutoHyphens w:val="0"/>
              <w:autoSpaceDN/>
              <w:jc w:val="center"/>
              <w:textAlignment w:val="auto"/>
              <w:rPr>
                <w:rFonts w:eastAsia="Times New Roman"/>
                <w:lang w:eastAsia="lt-LT"/>
              </w:rPr>
            </w:pPr>
          </w:p>
        </w:tc>
        <w:tc>
          <w:tcPr>
            <w:tcW w:w="2623"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2.5. Lytinis brendimas</w:t>
            </w:r>
          </w:p>
        </w:tc>
        <w:tc>
          <w:tcPr>
            <w:tcW w:w="1815"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Projektas ,,Augu ir ke</w:t>
            </w:r>
            <w:r w:rsidRPr="00642AAA">
              <w:rPr>
                <w:rFonts w:eastAsia="Times New Roman"/>
                <w:lang w:eastAsia="lt-LT"/>
              </w:rPr>
              <w:t>i</w:t>
            </w:r>
            <w:r w:rsidRPr="00642AAA">
              <w:rPr>
                <w:rFonts w:eastAsia="Times New Roman"/>
                <w:lang w:eastAsia="lt-LT"/>
              </w:rPr>
              <w:t>čiuosi“</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 xml:space="preserve">1-4 </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2017 m. spalis-gruodis</w:t>
            </w:r>
          </w:p>
        </w:tc>
      </w:tr>
      <w:tr w:rsidR="00642AAA" w:rsidRPr="00642AAA" w:rsidTr="00B57783">
        <w:trPr>
          <w:trHeight w:val="274"/>
        </w:trPr>
        <w:tc>
          <w:tcPr>
            <w:tcW w:w="1007"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3.</w:t>
            </w:r>
          </w:p>
        </w:tc>
        <w:tc>
          <w:tcPr>
            <w:tcW w:w="2623"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Psichikos ir socialinė sveikata</w:t>
            </w:r>
          </w:p>
        </w:tc>
        <w:tc>
          <w:tcPr>
            <w:tcW w:w="1815"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Tolerancijos diena</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1-4</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2017 m. lapkr</w:t>
            </w:r>
            <w:r w:rsidRPr="00642AAA">
              <w:rPr>
                <w:rFonts w:eastAsia="Times New Roman"/>
                <w:lang w:eastAsia="lt-LT"/>
              </w:rPr>
              <w:t>i</w:t>
            </w:r>
            <w:r w:rsidRPr="00642AAA">
              <w:rPr>
                <w:rFonts w:eastAsia="Times New Roman"/>
                <w:lang w:eastAsia="lt-LT"/>
              </w:rPr>
              <w:t>tis</w:t>
            </w:r>
          </w:p>
        </w:tc>
      </w:tr>
    </w:tbl>
    <w:p w:rsidR="00642AAA" w:rsidRPr="00642AAA" w:rsidRDefault="00642AAA" w:rsidP="00642AAA">
      <w:pPr>
        <w:suppressAutoHyphens w:val="0"/>
        <w:autoSpaceDN/>
        <w:jc w:val="center"/>
        <w:textAlignment w:val="auto"/>
        <w:rPr>
          <w:rFonts w:eastAsia="Times New Roman"/>
          <w:b/>
          <w:lang w:eastAsia="lt-LT"/>
        </w:rPr>
      </w:pPr>
    </w:p>
    <w:p w:rsidR="00642AAA" w:rsidRPr="00642AAA" w:rsidRDefault="00642AAA" w:rsidP="00642AAA">
      <w:pPr>
        <w:suppressAutoHyphens w:val="0"/>
        <w:autoSpaceDN/>
        <w:spacing w:after="200" w:line="276" w:lineRule="auto"/>
        <w:textAlignment w:val="auto"/>
        <w:rPr>
          <w:rFonts w:eastAsia="Calibri"/>
          <w:lang w:eastAsia="en-US"/>
        </w:rPr>
      </w:pPr>
      <w:r w:rsidRPr="00642AAA">
        <w:rPr>
          <w:rFonts w:eastAsia="Calibri"/>
          <w:lang w:eastAsia="en-US"/>
        </w:rPr>
        <w:t>5-8, I-IV klasių sveikatos ir lytiškumo ugdymo bei rengimo šeimai bendrosios programos integr</w:t>
      </w:r>
      <w:r w:rsidRPr="00642AAA">
        <w:rPr>
          <w:rFonts w:eastAsia="Calibri"/>
          <w:lang w:eastAsia="en-US"/>
        </w:rPr>
        <w:t>a</w:t>
      </w:r>
      <w:r w:rsidRPr="00642AAA">
        <w:rPr>
          <w:rFonts w:eastAsia="Calibri"/>
          <w:lang w:eastAsia="en-US"/>
        </w:rPr>
        <w:t>vimas į neformalųjį ugdymą ir pažintinę kultūrinę veiklą:</w:t>
      </w:r>
    </w:p>
    <w:tbl>
      <w:tblPr>
        <w:tblStyle w:val="Lentelstinklelis8"/>
        <w:tblW w:w="0" w:type="auto"/>
        <w:tblLook w:val="04A0" w:firstRow="1" w:lastRow="0" w:firstColumn="1" w:lastColumn="0" w:noHBand="0" w:noVBand="1"/>
      </w:tblPr>
      <w:tblGrid>
        <w:gridCol w:w="1007"/>
        <w:gridCol w:w="2391"/>
        <w:gridCol w:w="2047"/>
        <w:gridCol w:w="1816"/>
        <w:gridCol w:w="1816"/>
      </w:tblGrid>
      <w:tr w:rsidR="00642AAA" w:rsidRPr="00642AAA" w:rsidTr="00B57783">
        <w:trPr>
          <w:trHeight w:val="571"/>
        </w:trPr>
        <w:tc>
          <w:tcPr>
            <w:tcW w:w="1007" w:type="dxa"/>
          </w:tcPr>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Eil. Nr.</w:t>
            </w:r>
          </w:p>
        </w:tc>
        <w:tc>
          <w:tcPr>
            <w:tcW w:w="2391" w:type="dxa"/>
          </w:tcPr>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Teminė sritis</w:t>
            </w:r>
          </w:p>
        </w:tc>
        <w:tc>
          <w:tcPr>
            <w:tcW w:w="2047" w:type="dxa"/>
          </w:tcPr>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Renginys</w:t>
            </w:r>
          </w:p>
        </w:tc>
        <w:tc>
          <w:tcPr>
            <w:tcW w:w="1816" w:type="dxa"/>
          </w:tcPr>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Klasė</w:t>
            </w:r>
          </w:p>
        </w:tc>
        <w:tc>
          <w:tcPr>
            <w:tcW w:w="1816" w:type="dxa"/>
          </w:tcPr>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Data</w:t>
            </w:r>
          </w:p>
        </w:tc>
      </w:tr>
      <w:tr w:rsidR="00642AAA" w:rsidRPr="00642AAA" w:rsidTr="00B57783">
        <w:trPr>
          <w:trHeight w:val="856"/>
        </w:trPr>
        <w:tc>
          <w:tcPr>
            <w:tcW w:w="1007"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w:t>
            </w:r>
          </w:p>
        </w:tc>
        <w:tc>
          <w:tcPr>
            <w:tcW w:w="2391"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Sveikatos, sveikos gyvensenos ir šeimos sampratos</w:t>
            </w:r>
          </w:p>
        </w:tc>
        <w:tc>
          <w:tcPr>
            <w:tcW w:w="2047"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Sveikos gyvens</w:t>
            </w:r>
            <w:r w:rsidRPr="00642AAA">
              <w:rPr>
                <w:rFonts w:eastAsia="Times New Roman"/>
                <w:lang w:eastAsia="lt-LT"/>
              </w:rPr>
              <w:t>e</w:t>
            </w:r>
            <w:r w:rsidRPr="00642AAA">
              <w:rPr>
                <w:rFonts w:eastAsia="Times New Roman"/>
                <w:lang w:eastAsia="lt-LT"/>
              </w:rPr>
              <w:t>nos diena</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5-8, I-IV g</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2017 m. gruodis</w:t>
            </w:r>
          </w:p>
        </w:tc>
      </w:tr>
      <w:tr w:rsidR="00642AAA" w:rsidRPr="00642AAA" w:rsidTr="00B57783">
        <w:trPr>
          <w:trHeight w:val="285"/>
        </w:trPr>
        <w:tc>
          <w:tcPr>
            <w:tcW w:w="1007" w:type="dxa"/>
            <w:vMerge w:val="restart"/>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2.</w:t>
            </w:r>
          </w:p>
        </w:tc>
        <w:tc>
          <w:tcPr>
            <w:tcW w:w="8070" w:type="dxa"/>
            <w:gridSpan w:val="4"/>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Fizinė sveikata:</w:t>
            </w:r>
          </w:p>
        </w:tc>
      </w:tr>
      <w:tr w:rsidR="00642AAA" w:rsidRPr="00642AAA" w:rsidTr="00B57783">
        <w:trPr>
          <w:trHeight w:val="285"/>
        </w:trPr>
        <w:tc>
          <w:tcPr>
            <w:tcW w:w="1007" w:type="dxa"/>
            <w:vMerge/>
          </w:tcPr>
          <w:p w:rsidR="00642AAA" w:rsidRPr="00642AAA" w:rsidRDefault="00642AAA" w:rsidP="00642AAA">
            <w:pPr>
              <w:suppressAutoHyphens w:val="0"/>
              <w:autoSpaceDN/>
              <w:jc w:val="center"/>
              <w:textAlignment w:val="auto"/>
              <w:rPr>
                <w:rFonts w:eastAsia="Times New Roman"/>
                <w:lang w:eastAsia="lt-LT"/>
              </w:rPr>
            </w:pPr>
          </w:p>
        </w:tc>
        <w:tc>
          <w:tcPr>
            <w:tcW w:w="2391"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2.1. Fizinis aktyvumas</w:t>
            </w:r>
          </w:p>
        </w:tc>
        <w:tc>
          <w:tcPr>
            <w:tcW w:w="2047"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 xml:space="preserve">Sveikatingumo ir </w:t>
            </w:r>
            <w:r w:rsidRPr="00642AAA">
              <w:rPr>
                <w:rFonts w:eastAsia="Times New Roman"/>
                <w:lang w:eastAsia="lt-LT"/>
              </w:rPr>
              <w:lastRenderedPageBreak/>
              <w:t>draugystės diena  ,,Sportas –  tai draugystė“.</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lastRenderedPageBreak/>
              <w:t>5-8, I-IV g</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2017 m. rugsėjis</w:t>
            </w:r>
          </w:p>
        </w:tc>
      </w:tr>
      <w:tr w:rsidR="00642AAA" w:rsidRPr="00642AAA" w:rsidTr="00B57783">
        <w:trPr>
          <w:trHeight w:val="285"/>
        </w:trPr>
        <w:tc>
          <w:tcPr>
            <w:tcW w:w="1007" w:type="dxa"/>
            <w:vMerge/>
          </w:tcPr>
          <w:p w:rsidR="00642AAA" w:rsidRPr="00642AAA" w:rsidRDefault="00642AAA" w:rsidP="00642AAA">
            <w:pPr>
              <w:suppressAutoHyphens w:val="0"/>
              <w:autoSpaceDN/>
              <w:jc w:val="center"/>
              <w:textAlignment w:val="auto"/>
              <w:rPr>
                <w:rFonts w:eastAsia="Times New Roman"/>
                <w:lang w:eastAsia="lt-LT"/>
              </w:rPr>
            </w:pPr>
          </w:p>
        </w:tc>
        <w:tc>
          <w:tcPr>
            <w:tcW w:w="2391"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2.2. Sveika mityba</w:t>
            </w:r>
          </w:p>
        </w:tc>
        <w:tc>
          <w:tcPr>
            <w:tcW w:w="2047"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Akcija ,,Pusryčių fiesta“</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5-8, I-IV g</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2017 m. rugsėjis</w:t>
            </w:r>
          </w:p>
        </w:tc>
      </w:tr>
      <w:tr w:rsidR="00642AAA" w:rsidRPr="00642AAA" w:rsidTr="00B57783">
        <w:trPr>
          <w:trHeight w:val="285"/>
        </w:trPr>
        <w:tc>
          <w:tcPr>
            <w:tcW w:w="1007" w:type="dxa"/>
            <w:vMerge/>
          </w:tcPr>
          <w:p w:rsidR="00642AAA" w:rsidRPr="00642AAA" w:rsidRDefault="00642AAA" w:rsidP="00642AAA">
            <w:pPr>
              <w:suppressAutoHyphens w:val="0"/>
              <w:autoSpaceDN/>
              <w:jc w:val="center"/>
              <w:textAlignment w:val="auto"/>
              <w:rPr>
                <w:rFonts w:eastAsia="Times New Roman"/>
                <w:lang w:eastAsia="lt-LT"/>
              </w:rPr>
            </w:pPr>
          </w:p>
        </w:tc>
        <w:tc>
          <w:tcPr>
            <w:tcW w:w="2391"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2.3. Veikla ir poilsis</w:t>
            </w:r>
          </w:p>
        </w:tc>
        <w:tc>
          <w:tcPr>
            <w:tcW w:w="2047"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 xml:space="preserve">Sporto šventė </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5-8, I-IV g</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2018 m. gegužė</w:t>
            </w:r>
          </w:p>
        </w:tc>
      </w:tr>
      <w:tr w:rsidR="00642AAA" w:rsidRPr="00642AAA" w:rsidTr="00B57783">
        <w:trPr>
          <w:trHeight w:val="285"/>
        </w:trPr>
        <w:tc>
          <w:tcPr>
            <w:tcW w:w="1007" w:type="dxa"/>
            <w:vMerge/>
          </w:tcPr>
          <w:p w:rsidR="00642AAA" w:rsidRPr="00642AAA" w:rsidRDefault="00642AAA" w:rsidP="00642AAA">
            <w:pPr>
              <w:suppressAutoHyphens w:val="0"/>
              <w:autoSpaceDN/>
              <w:jc w:val="center"/>
              <w:textAlignment w:val="auto"/>
              <w:rPr>
                <w:rFonts w:eastAsia="Times New Roman"/>
                <w:lang w:eastAsia="lt-LT"/>
              </w:rPr>
            </w:pPr>
          </w:p>
        </w:tc>
        <w:tc>
          <w:tcPr>
            <w:tcW w:w="2391"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2.4. Asmens ir apli</w:t>
            </w:r>
            <w:r w:rsidRPr="00642AAA">
              <w:rPr>
                <w:rFonts w:eastAsia="Times New Roman"/>
                <w:lang w:eastAsia="lt-LT"/>
              </w:rPr>
              <w:t>n</w:t>
            </w:r>
            <w:r w:rsidRPr="00642AAA">
              <w:rPr>
                <w:rFonts w:eastAsia="Times New Roman"/>
                <w:lang w:eastAsia="lt-LT"/>
              </w:rPr>
              <w:t>kos švara</w:t>
            </w:r>
          </w:p>
        </w:tc>
        <w:tc>
          <w:tcPr>
            <w:tcW w:w="2047"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Akcija ,,Darom 2018“</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5-8, I-IV g</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2018 m. bala</w:t>
            </w:r>
            <w:r w:rsidRPr="00642AAA">
              <w:rPr>
                <w:rFonts w:eastAsia="Times New Roman"/>
                <w:lang w:eastAsia="lt-LT"/>
              </w:rPr>
              <w:t>n</w:t>
            </w:r>
            <w:r w:rsidRPr="00642AAA">
              <w:rPr>
                <w:rFonts w:eastAsia="Times New Roman"/>
                <w:lang w:eastAsia="lt-LT"/>
              </w:rPr>
              <w:t>dis</w:t>
            </w:r>
          </w:p>
        </w:tc>
      </w:tr>
      <w:tr w:rsidR="00642AAA" w:rsidRPr="00642AAA" w:rsidTr="00B57783">
        <w:trPr>
          <w:trHeight w:val="285"/>
        </w:trPr>
        <w:tc>
          <w:tcPr>
            <w:tcW w:w="1007" w:type="dxa"/>
            <w:vMerge/>
          </w:tcPr>
          <w:p w:rsidR="00642AAA" w:rsidRPr="00642AAA" w:rsidRDefault="00642AAA" w:rsidP="00642AAA">
            <w:pPr>
              <w:suppressAutoHyphens w:val="0"/>
              <w:autoSpaceDN/>
              <w:jc w:val="center"/>
              <w:textAlignment w:val="auto"/>
              <w:rPr>
                <w:rFonts w:eastAsia="Times New Roman"/>
                <w:lang w:eastAsia="lt-LT"/>
              </w:rPr>
            </w:pPr>
          </w:p>
        </w:tc>
        <w:tc>
          <w:tcPr>
            <w:tcW w:w="2391"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2.5. Lytinis brendimas</w:t>
            </w:r>
          </w:p>
        </w:tc>
        <w:tc>
          <w:tcPr>
            <w:tcW w:w="2047"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Užsiėmimas ,,Kuo panašūs ir kuo skiriamės?“</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5-8, I-IV g</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2017 m. spalis-gruodis</w:t>
            </w:r>
          </w:p>
        </w:tc>
      </w:tr>
      <w:tr w:rsidR="00642AAA" w:rsidRPr="00642AAA" w:rsidTr="00B57783">
        <w:trPr>
          <w:trHeight w:val="274"/>
        </w:trPr>
        <w:tc>
          <w:tcPr>
            <w:tcW w:w="1007"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 xml:space="preserve">3. </w:t>
            </w:r>
          </w:p>
        </w:tc>
        <w:tc>
          <w:tcPr>
            <w:tcW w:w="2391"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Psichikos sveikata</w:t>
            </w:r>
          </w:p>
        </w:tc>
        <w:tc>
          <w:tcPr>
            <w:tcW w:w="2047"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Tolerancijos diena</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5-8, I-IV g</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2017 m. lapkr</w:t>
            </w:r>
            <w:r w:rsidRPr="00642AAA">
              <w:rPr>
                <w:rFonts w:eastAsia="Times New Roman"/>
                <w:lang w:eastAsia="lt-LT"/>
              </w:rPr>
              <w:t>i</w:t>
            </w:r>
            <w:r w:rsidRPr="00642AAA">
              <w:rPr>
                <w:rFonts w:eastAsia="Times New Roman"/>
                <w:lang w:eastAsia="lt-LT"/>
              </w:rPr>
              <w:t>tis</w:t>
            </w:r>
          </w:p>
        </w:tc>
      </w:tr>
      <w:tr w:rsidR="00642AAA" w:rsidRPr="00642AAA" w:rsidTr="00B57783">
        <w:trPr>
          <w:trHeight w:val="274"/>
        </w:trPr>
        <w:tc>
          <w:tcPr>
            <w:tcW w:w="1007"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4.</w:t>
            </w:r>
          </w:p>
        </w:tc>
        <w:tc>
          <w:tcPr>
            <w:tcW w:w="2391"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Socialinė sveikata</w:t>
            </w:r>
          </w:p>
        </w:tc>
        <w:tc>
          <w:tcPr>
            <w:tcW w:w="2047"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Pasaulinė AIDS diena</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5-8, I-IV g</w:t>
            </w:r>
          </w:p>
        </w:tc>
        <w:tc>
          <w:tcPr>
            <w:tcW w:w="181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2017 m. gruodis</w:t>
            </w:r>
          </w:p>
        </w:tc>
      </w:tr>
    </w:tbl>
    <w:p w:rsidR="00642AAA" w:rsidRPr="00642AAA" w:rsidRDefault="00642AAA" w:rsidP="00642AAA">
      <w:pPr>
        <w:suppressAutoHyphens w:val="0"/>
        <w:autoSpaceDN/>
        <w:spacing w:after="200" w:line="276" w:lineRule="auto"/>
        <w:jc w:val="center"/>
        <w:textAlignment w:val="auto"/>
        <w:rPr>
          <w:rFonts w:eastAsia="Calibri"/>
          <w:lang w:eastAsia="en-US"/>
        </w:rPr>
      </w:pPr>
    </w:p>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Alkoholio, tabako ir kitų psichiką veikiančių medžiagų  vartojimo prevencijos programa</w:t>
      </w:r>
    </w:p>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(patvirtinta Lietuvos Respublikos švietimo ir mokslo ministro 2006 m. kovo 17 d. įsakymu Nr. ISAK-494)</w:t>
      </w:r>
    </w:p>
    <w:p w:rsidR="00642AAA" w:rsidRPr="00642AAA" w:rsidRDefault="00642AAA" w:rsidP="00642AAA">
      <w:pPr>
        <w:suppressAutoHyphens w:val="0"/>
        <w:autoSpaceDN/>
        <w:jc w:val="both"/>
        <w:textAlignment w:val="auto"/>
        <w:rPr>
          <w:rFonts w:eastAsia="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1300"/>
        <w:gridCol w:w="3036"/>
      </w:tblGrid>
      <w:tr w:rsidR="00642AAA" w:rsidRPr="00642AAA" w:rsidTr="00B57783">
        <w:trPr>
          <w:trHeight w:val="342"/>
        </w:trPr>
        <w:tc>
          <w:tcPr>
            <w:tcW w:w="4736" w:type="dxa"/>
          </w:tcPr>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Turinys</w:t>
            </w:r>
          </w:p>
        </w:tc>
        <w:tc>
          <w:tcPr>
            <w:tcW w:w="1300" w:type="dxa"/>
          </w:tcPr>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Klasė</w:t>
            </w:r>
          </w:p>
        </w:tc>
        <w:tc>
          <w:tcPr>
            <w:tcW w:w="3036" w:type="dxa"/>
          </w:tcPr>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Pastabos</w:t>
            </w:r>
          </w:p>
        </w:tc>
      </w:tr>
      <w:tr w:rsidR="00642AAA" w:rsidRPr="00642AAA" w:rsidTr="00B57783">
        <w:trPr>
          <w:trHeight w:val="189"/>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Saugiai atostogaukime</w:t>
            </w:r>
          </w:p>
        </w:tc>
        <w:tc>
          <w:tcPr>
            <w:tcW w:w="1300"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 xml:space="preserve">1 </w:t>
            </w:r>
          </w:p>
        </w:tc>
        <w:tc>
          <w:tcPr>
            <w:tcW w:w="3036"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Vykdoma klasės valandėlės metu</w:t>
            </w:r>
          </w:p>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361"/>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Saugiai švęskime šventes</w:t>
            </w:r>
          </w:p>
        </w:tc>
        <w:tc>
          <w:tcPr>
            <w:tcW w:w="1300" w:type="dxa"/>
            <w:vMerge/>
          </w:tcPr>
          <w:p w:rsidR="00642AAA" w:rsidRPr="00642AAA" w:rsidRDefault="00642AAA" w:rsidP="00642AAA">
            <w:pPr>
              <w:suppressAutoHyphens w:val="0"/>
              <w:autoSpaceDN/>
              <w:jc w:val="both"/>
              <w:textAlignment w:val="auto"/>
              <w:rPr>
                <w:rFonts w:eastAsia="Times New Roman"/>
                <w:lang w:eastAsia="lt-LT"/>
              </w:rPr>
            </w:pP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189"/>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Kur laikomi vaistai?</w:t>
            </w:r>
          </w:p>
        </w:tc>
        <w:tc>
          <w:tcPr>
            <w:tcW w:w="1300"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 xml:space="preserve">2 </w:t>
            </w: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189"/>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Dešimt „ne“</w:t>
            </w:r>
          </w:p>
        </w:tc>
        <w:tc>
          <w:tcPr>
            <w:tcW w:w="1300" w:type="dxa"/>
            <w:vMerge/>
          </w:tcPr>
          <w:p w:rsidR="00642AAA" w:rsidRPr="00642AAA" w:rsidRDefault="00642AAA" w:rsidP="00642AAA">
            <w:pPr>
              <w:suppressAutoHyphens w:val="0"/>
              <w:autoSpaceDN/>
              <w:jc w:val="both"/>
              <w:textAlignment w:val="auto"/>
              <w:rPr>
                <w:rFonts w:eastAsia="Times New Roman"/>
                <w:lang w:eastAsia="lt-LT"/>
              </w:rPr>
            </w:pP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378"/>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Žmonių žalingi įpročiai „Kodėl žmonės r</w:t>
            </w:r>
            <w:r w:rsidRPr="00642AAA">
              <w:rPr>
                <w:rFonts w:eastAsia="Times New Roman"/>
                <w:lang w:eastAsia="lt-LT"/>
              </w:rPr>
              <w:t>ū</w:t>
            </w:r>
            <w:r w:rsidRPr="00642AAA">
              <w:rPr>
                <w:rFonts w:eastAsia="Times New Roman"/>
                <w:lang w:eastAsia="lt-LT"/>
              </w:rPr>
              <w:t>ko?“</w:t>
            </w:r>
          </w:p>
        </w:tc>
        <w:tc>
          <w:tcPr>
            <w:tcW w:w="1300" w:type="dxa"/>
            <w:vMerge/>
          </w:tcPr>
          <w:p w:rsidR="00642AAA" w:rsidRPr="00642AAA" w:rsidRDefault="00642AAA" w:rsidP="00642AAA">
            <w:pPr>
              <w:suppressAutoHyphens w:val="0"/>
              <w:autoSpaceDN/>
              <w:jc w:val="both"/>
              <w:textAlignment w:val="auto"/>
              <w:rPr>
                <w:rFonts w:eastAsia="Times New Roman"/>
                <w:lang w:eastAsia="lt-LT"/>
              </w:rPr>
            </w:pP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189"/>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Kaip nepakenkti sau?</w:t>
            </w:r>
          </w:p>
        </w:tc>
        <w:tc>
          <w:tcPr>
            <w:tcW w:w="1300" w:type="dxa"/>
            <w:vMerge/>
          </w:tcPr>
          <w:p w:rsidR="00642AAA" w:rsidRPr="00642AAA" w:rsidRDefault="00642AAA" w:rsidP="00642AAA">
            <w:pPr>
              <w:suppressAutoHyphens w:val="0"/>
              <w:autoSpaceDN/>
              <w:jc w:val="both"/>
              <w:textAlignment w:val="auto"/>
              <w:rPr>
                <w:rFonts w:eastAsia="Times New Roman"/>
                <w:lang w:eastAsia="lt-LT"/>
              </w:rPr>
            </w:pP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189"/>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Sveikata – didžiausias mūsų turtas</w:t>
            </w:r>
          </w:p>
        </w:tc>
        <w:tc>
          <w:tcPr>
            <w:tcW w:w="1300" w:type="dxa"/>
            <w:vMerge/>
          </w:tcPr>
          <w:p w:rsidR="00642AAA" w:rsidRPr="00642AAA" w:rsidRDefault="00642AAA" w:rsidP="00642AAA">
            <w:pPr>
              <w:suppressAutoHyphens w:val="0"/>
              <w:autoSpaceDN/>
              <w:jc w:val="both"/>
              <w:textAlignment w:val="auto"/>
              <w:rPr>
                <w:rFonts w:eastAsia="Times New Roman"/>
                <w:lang w:eastAsia="lt-LT"/>
              </w:rPr>
            </w:pP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390"/>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Narkotinės medžiagos. Pavojus sveikatai</w:t>
            </w:r>
          </w:p>
        </w:tc>
        <w:tc>
          <w:tcPr>
            <w:tcW w:w="1300" w:type="dxa"/>
            <w:vMerge/>
          </w:tcPr>
          <w:p w:rsidR="00642AAA" w:rsidRPr="00642AAA" w:rsidRDefault="00642AAA" w:rsidP="00642AAA">
            <w:pPr>
              <w:suppressAutoHyphens w:val="0"/>
              <w:autoSpaceDN/>
              <w:jc w:val="both"/>
              <w:textAlignment w:val="auto"/>
              <w:rPr>
                <w:rFonts w:eastAsia="Times New Roman"/>
                <w:lang w:eastAsia="lt-LT"/>
              </w:rPr>
            </w:pP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189"/>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„Koks aš būsiu jei rūkysiu?“</w:t>
            </w:r>
          </w:p>
        </w:tc>
        <w:tc>
          <w:tcPr>
            <w:tcW w:w="1300"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 xml:space="preserve">3 </w:t>
            </w: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189"/>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„Sveika - nesveika“</w:t>
            </w:r>
          </w:p>
        </w:tc>
        <w:tc>
          <w:tcPr>
            <w:tcW w:w="1300" w:type="dxa"/>
            <w:vMerge/>
          </w:tcPr>
          <w:p w:rsidR="00642AAA" w:rsidRPr="00642AAA" w:rsidRDefault="00642AAA" w:rsidP="00642AAA">
            <w:pPr>
              <w:suppressAutoHyphens w:val="0"/>
              <w:autoSpaceDN/>
              <w:jc w:val="both"/>
              <w:textAlignment w:val="auto"/>
              <w:rPr>
                <w:rFonts w:eastAsia="Times New Roman"/>
                <w:lang w:eastAsia="lt-LT"/>
              </w:rPr>
            </w:pP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189"/>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Tabako prevencija</w:t>
            </w:r>
          </w:p>
        </w:tc>
        <w:tc>
          <w:tcPr>
            <w:tcW w:w="1300"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 xml:space="preserve">4 </w:t>
            </w: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189"/>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Gripo prevencija</w:t>
            </w:r>
          </w:p>
        </w:tc>
        <w:tc>
          <w:tcPr>
            <w:tcW w:w="1300" w:type="dxa"/>
            <w:vMerge/>
          </w:tcPr>
          <w:p w:rsidR="00642AAA" w:rsidRPr="00642AAA" w:rsidRDefault="00642AAA" w:rsidP="00642AAA">
            <w:pPr>
              <w:suppressAutoHyphens w:val="0"/>
              <w:autoSpaceDN/>
              <w:jc w:val="both"/>
              <w:textAlignment w:val="auto"/>
              <w:rPr>
                <w:rFonts w:eastAsia="Times New Roman"/>
                <w:lang w:eastAsia="lt-LT"/>
              </w:rPr>
            </w:pP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201"/>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Alkoholio prevencija</w:t>
            </w:r>
          </w:p>
        </w:tc>
        <w:tc>
          <w:tcPr>
            <w:tcW w:w="1300" w:type="dxa"/>
            <w:vMerge/>
          </w:tcPr>
          <w:p w:rsidR="00642AAA" w:rsidRPr="00642AAA" w:rsidRDefault="00642AAA" w:rsidP="00642AAA">
            <w:pPr>
              <w:suppressAutoHyphens w:val="0"/>
              <w:autoSpaceDN/>
              <w:jc w:val="both"/>
              <w:textAlignment w:val="auto"/>
              <w:rPr>
                <w:rFonts w:eastAsia="Times New Roman"/>
                <w:lang w:eastAsia="lt-LT"/>
              </w:rPr>
            </w:pP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189"/>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Pirotechnika</w:t>
            </w:r>
          </w:p>
        </w:tc>
        <w:tc>
          <w:tcPr>
            <w:tcW w:w="1300" w:type="dxa"/>
            <w:vMerge/>
          </w:tcPr>
          <w:p w:rsidR="00642AAA" w:rsidRPr="00642AAA" w:rsidRDefault="00642AAA" w:rsidP="00642AAA">
            <w:pPr>
              <w:suppressAutoHyphens w:val="0"/>
              <w:autoSpaceDN/>
              <w:jc w:val="both"/>
              <w:textAlignment w:val="auto"/>
              <w:rPr>
                <w:rFonts w:eastAsia="Times New Roman"/>
                <w:lang w:eastAsia="lt-LT"/>
              </w:rPr>
            </w:pP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189"/>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Rūkau – esu „kietas“?</w:t>
            </w:r>
          </w:p>
        </w:tc>
        <w:tc>
          <w:tcPr>
            <w:tcW w:w="1300"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 xml:space="preserve"> 6, 7 </w:t>
            </w: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189"/>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Įstatymai: tabakas ir alkoholis</w:t>
            </w:r>
          </w:p>
        </w:tc>
        <w:tc>
          <w:tcPr>
            <w:tcW w:w="1300" w:type="dxa"/>
            <w:vMerge/>
          </w:tcPr>
          <w:p w:rsidR="00642AAA" w:rsidRPr="00642AAA" w:rsidRDefault="00642AAA" w:rsidP="00642AAA">
            <w:pPr>
              <w:suppressAutoHyphens w:val="0"/>
              <w:autoSpaceDN/>
              <w:jc w:val="both"/>
              <w:textAlignment w:val="auto"/>
              <w:rPr>
                <w:rFonts w:eastAsia="Times New Roman"/>
                <w:lang w:eastAsia="lt-LT"/>
              </w:rPr>
            </w:pP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189"/>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Alkoholio vartojimas ir sportas</w:t>
            </w:r>
          </w:p>
        </w:tc>
        <w:tc>
          <w:tcPr>
            <w:tcW w:w="1300" w:type="dxa"/>
            <w:vMerge/>
          </w:tcPr>
          <w:p w:rsidR="00642AAA" w:rsidRPr="00642AAA" w:rsidRDefault="00642AAA" w:rsidP="00642AAA">
            <w:pPr>
              <w:suppressAutoHyphens w:val="0"/>
              <w:autoSpaceDN/>
              <w:jc w:val="both"/>
              <w:textAlignment w:val="auto"/>
              <w:rPr>
                <w:rFonts w:eastAsia="Times New Roman"/>
                <w:lang w:eastAsia="lt-LT"/>
              </w:rPr>
            </w:pP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378"/>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Tabako ir alkoholio reklamos poveikis</w:t>
            </w:r>
          </w:p>
        </w:tc>
        <w:tc>
          <w:tcPr>
            <w:tcW w:w="1300" w:type="dxa"/>
            <w:vMerge/>
          </w:tcPr>
          <w:p w:rsidR="00642AAA" w:rsidRPr="00642AAA" w:rsidRDefault="00642AAA" w:rsidP="00642AAA">
            <w:pPr>
              <w:suppressAutoHyphens w:val="0"/>
              <w:autoSpaceDN/>
              <w:jc w:val="both"/>
              <w:textAlignment w:val="auto"/>
              <w:rPr>
                <w:rFonts w:eastAsia="Times New Roman"/>
                <w:lang w:eastAsia="lt-LT"/>
              </w:rPr>
            </w:pP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390"/>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Vaistai. Jų vartojimo taisyklės ir galimi pav</w:t>
            </w:r>
            <w:r w:rsidRPr="00642AAA">
              <w:rPr>
                <w:rFonts w:eastAsia="Times New Roman"/>
                <w:lang w:eastAsia="lt-LT"/>
              </w:rPr>
              <w:t>o</w:t>
            </w:r>
            <w:r w:rsidRPr="00642AAA">
              <w:rPr>
                <w:rFonts w:eastAsia="Times New Roman"/>
                <w:lang w:eastAsia="lt-LT"/>
              </w:rPr>
              <w:t>jai.</w:t>
            </w:r>
          </w:p>
        </w:tc>
        <w:tc>
          <w:tcPr>
            <w:tcW w:w="1300"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 xml:space="preserve">6 </w:t>
            </w:r>
          </w:p>
        </w:tc>
        <w:tc>
          <w:tcPr>
            <w:tcW w:w="30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Integruota į Gamta ir žm</w:t>
            </w:r>
            <w:r w:rsidRPr="00642AAA">
              <w:rPr>
                <w:rFonts w:eastAsia="Times New Roman"/>
                <w:lang w:eastAsia="lt-LT"/>
              </w:rPr>
              <w:t>o</w:t>
            </w:r>
            <w:r w:rsidRPr="00642AAA">
              <w:rPr>
                <w:rFonts w:eastAsia="Times New Roman"/>
                <w:lang w:eastAsia="lt-LT"/>
              </w:rPr>
              <w:t xml:space="preserve">gus pamokas </w:t>
            </w:r>
          </w:p>
        </w:tc>
      </w:tr>
      <w:tr w:rsidR="00642AAA" w:rsidRPr="00642AAA" w:rsidTr="00B57783">
        <w:trPr>
          <w:trHeight w:val="189"/>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Rūkymo poveikis: ką slepia dūmai?</w:t>
            </w:r>
          </w:p>
        </w:tc>
        <w:tc>
          <w:tcPr>
            <w:tcW w:w="1300"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 xml:space="preserve">5-7 </w:t>
            </w:r>
          </w:p>
        </w:tc>
        <w:tc>
          <w:tcPr>
            <w:tcW w:w="3036"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Vykdoma klasės valandėlės metu</w:t>
            </w:r>
          </w:p>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390"/>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Netrukus ir ilgainiui pasireiškiančios rūkymo pasekmės</w:t>
            </w:r>
          </w:p>
        </w:tc>
        <w:tc>
          <w:tcPr>
            <w:tcW w:w="1300" w:type="dxa"/>
            <w:vMerge/>
          </w:tcPr>
          <w:p w:rsidR="00642AAA" w:rsidRPr="00642AAA" w:rsidRDefault="00642AAA" w:rsidP="00642AAA">
            <w:pPr>
              <w:suppressAutoHyphens w:val="0"/>
              <w:autoSpaceDN/>
              <w:jc w:val="both"/>
              <w:textAlignment w:val="auto"/>
              <w:rPr>
                <w:rFonts w:eastAsia="Times New Roman"/>
                <w:lang w:eastAsia="lt-LT"/>
              </w:rPr>
            </w:pP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189"/>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Alkoholio poveikis ir pasekmės</w:t>
            </w:r>
          </w:p>
        </w:tc>
        <w:tc>
          <w:tcPr>
            <w:tcW w:w="1300" w:type="dxa"/>
            <w:vMerge/>
          </w:tcPr>
          <w:p w:rsidR="00642AAA" w:rsidRPr="00642AAA" w:rsidRDefault="00642AAA" w:rsidP="00642AAA">
            <w:pPr>
              <w:suppressAutoHyphens w:val="0"/>
              <w:autoSpaceDN/>
              <w:jc w:val="both"/>
              <w:textAlignment w:val="auto"/>
              <w:rPr>
                <w:rFonts w:eastAsia="Times New Roman"/>
                <w:lang w:eastAsia="lt-LT"/>
              </w:rPr>
            </w:pP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189"/>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„Įveiksiu ar neįveiksiu?“</w:t>
            </w:r>
          </w:p>
        </w:tc>
        <w:tc>
          <w:tcPr>
            <w:tcW w:w="1300" w:type="dxa"/>
            <w:vMerge/>
          </w:tcPr>
          <w:p w:rsidR="00642AAA" w:rsidRPr="00642AAA" w:rsidRDefault="00642AAA" w:rsidP="00642AAA">
            <w:pPr>
              <w:suppressAutoHyphens w:val="0"/>
              <w:autoSpaceDN/>
              <w:jc w:val="both"/>
              <w:textAlignment w:val="auto"/>
              <w:rPr>
                <w:rFonts w:eastAsia="Times New Roman"/>
                <w:lang w:eastAsia="lt-LT"/>
              </w:rPr>
            </w:pP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189"/>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lastRenderedPageBreak/>
              <w:t>Kas yra geri draugai?</w:t>
            </w:r>
          </w:p>
        </w:tc>
        <w:tc>
          <w:tcPr>
            <w:tcW w:w="1300"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 xml:space="preserve">8 </w:t>
            </w: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201"/>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Konfliktų sprendimas</w:t>
            </w:r>
          </w:p>
        </w:tc>
        <w:tc>
          <w:tcPr>
            <w:tcW w:w="1300"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I-II g</w:t>
            </w: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189"/>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Alkoholis ir jo pasekmės</w:t>
            </w:r>
          </w:p>
        </w:tc>
        <w:tc>
          <w:tcPr>
            <w:tcW w:w="1300" w:type="dxa"/>
            <w:vMerge/>
          </w:tcPr>
          <w:p w:rsidR="00642AAA" w:rsidRPr="00642AAA" w:rsidRDefault="00642AAA" w:rsidP="00642AAA">
            <w:pPr>
              <w:suppressAutoHyphens w:val="0"/>
              <w:autoSpaceDN/>
              <w:jc w:val="both"/>
              <w:textAlignment w:val="auto"/>
              <w:rPr>
                <w:rFonts w:eastAsia="Times New Roman"/>
                <w:lang w:eastAsia="lt-LT"/>
              </w:rPr>
            </w:pP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189"/>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Rūkymas ir sveikata.</w:t>
            </w:r>
          </w:p>
        </w:tc>
        <w:tc>
          <w:tcPr>
            <w:tcW w:w="1300"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I g</w:t>
            </w: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tc>
        <w:tc>
          <w:tcPr>
            <w:tcW w:w="3036"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Integruota į biologijos p</w:t>
            </w:r>
            <w:r w:rsidRPr="00642AAA">
              <w:rPr>
                <w:rFonts w:eastAsia="Times New Roman"/>
                <w:lang w:eastAsia="lt-LT"/>
              </w:rPr>
              <w:t>a</w:t>
            </w:r>
            <w:r w:rsidRPr="00642AAA">
              <w:rPr>
                <w:rFonts w:eastAsia="Times New Roman"/>
                <w:lang w:eastAsia="lt-LT"/>
              </w:rPr>
              <w:t>mokas</w:t>
            </w: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390"/>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Sportininkų piktnaudžiavimas vaistiniais pr</w:t>
            </w:r>
            <w:r w:rsidRPr="00642AAA">
              <w:rPr>
                <w:rFonts w:eastAsia="Times New Roman"/>
                <w:lang w:eastAsia="lt-LT"/>
              </w:rPr>
              <w:t>e</w:t>
            </w:r>
            <w:r w:rsidRPr="00642AAA">
              <w:rPr>
                <w:rFonts w:eastAsia="Times New Roman"/>
                <w:lang w:eastAsia="lt-LT"/>
              </w:rPr>
              <w:t>paratais</w:t>
            </w:r>
          </w:p>
        </w:tc>
        <w:tc>
          <w:tcPr>
            <w:tcW w:w="1300" w:type="dxa"/>
            <w:vMerge/>
          </w:tcPr>
          <w:p w:rsidR="00642AAA" w:rsidRPr="00642AAA" w:rsidRDefault="00642AAA" w:rsidP="00642AAA">
            <w:pPr>
              <w:suppressAutoHyphens w:val="0"/>
              <w:autoSpaceDN/>
              <w:jc w:val="both"/>
              <w:textAlignment w:val="auto"/>
              <w:rPr>
                <w:rFonts w:eastAsia="Times New Roman"/>
                <w:lang w:eastAsia="lt-LT"/>
              </w:rPr>
            </w:pP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367"/>
        </w:trPr>
        <w:tc>
          <w:tcPr>
            <w:tcW w:w="473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 xml:space="preserve">AIDS. ŽIV. Kaip saugotis </w:t>
            </w:r>
          </w:p>
          <w:p w:rsidR="00642AAA" w:rsidRPr="00642AAA" w:rsidRDefault="00642AAA" w:rsidP="00642AAA">
            <w:pPr>
              <w:suppressAutoHyphens w:val="0"/>
              <w:autoSpaceDN/>
              <w:jc w:val="both"/>
              <w:textAlignment w:val="auto"/>
              <w:rPr>
                <w:rFonts w:eastAsia="Times New Roman"/>
                <w:lang w:eastAsia="lt-LT"/>
              </w:rPr>
            </w:pPr>
          </w:p>
        </w:tc>
        <w:tc>
          <w:tcPr>
            <w:tcW w:w="1300" w:type="dxa"/>
            <w:vMerge/>
          </w:tcPr>
          <w:p w:rsidR="00642AAA" w:rsidRPr="00642AAA" w:rsidRDefault="00642AAA" w:rsidP="00642AAA">
            <w:pPr>
              <w:suppressAutoHyphens w:val="0"/>
              <w:autoSpaceDN/>
              <w:jc w:val="both"/>
              <w:textAlignment w:val="auto"/>
              <w:rPr>
                <w:rFonts w:eastAsia="Times New Roman"/>
                <w:lang w:eastAsia="lt-LT"/>
              </w:rPr>
            </w:pP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378"/>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Piktnaudžiavimas įvairiomis medžiagomis</w:t>
            </w:r>
          </w:p>
        </w:tc>
        <w:tc>
          <w:tcPr>
            <w:tcW w:w="1300" w:type="dxa"/>
            <w:vMerge/>
          </w:tcPr>
          <w:p w:rsidR="00642AAA" w:rsidRPr="00642AAA" w:rsidRDefault="00642AAA" w:rsidP="00642AAA">
            <w:pPr>
              <w:suppressAutoHyphens w:val="0"/>
              <w:autoSpaceDN/>
              <w:jc w:val="both"/>
              <w:textAlignment w:val="auto"/>
              <w:rPr>
                <w:rFonts w:eastAsia="Times New Roman"/>
                <w:lang w:eastAsia="lt-LT"/>
              </w:rPr>
            </w:pP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390"/>
        </w:trPr>
        <w:tc>
          <w:tcPr>
            <w:tcW w:w="473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Kaip veikia narkotikai?</w:t>
            </w:r>
          </w:p>
          <w:p w:rsidR="00642AAA" w:rsidRPr="00642AAA" w:rsidRDefault="00642AAA" w:rsidP="00642AAA">
            <w:pPr>
              <w:suppressAutoHyphens w:val="0"/>
              <w:autoSpaceDN/>
              <w:jc w:val="both"/>
              <w:textAlignment w:val="auto"/>
              <w:rPr>
                <w:rFonts w:eastAsia="Times New Roman"/>
                <w:lang w:eastAsia="lt-LT"/>
              </w:rPr>
            </w:pPr>
          </w:p>
        </w:tc>
        <w:tc>
          <w:tcPr>
            <w:tcW w:w="1300" w:type="dxa"/>
            <w:vMerge/>
          </w:tcPr>
          <w:p w:rsidR="00642AAA" w:rsidRPr="00642AAA" w:rsidRDefault="00642AAA" w:rsidP="00642AAA">
            <w:pPr>
              <w:suppressAutoHyphens w:val="0"/>
              <w:autoSpaceDN/>
              <w:jc w:val="both"/>
              <w:textAlignment w:val="auto"/>
              <w:rPr>
                <w:rFonts w:eastAsia="Times New Roman"/>
                <w:lang w:eastAsia="lt-LT"/>
              </w:rPr>
            </w:pP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189"/>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Alkoholis, jo vartojimo padariniai</w:t>
            </w:r>
          </w:p>
        </w:tc>
        <w:tc>
          <w:tcPr>
            <w:tcW w:w="1300" w:type="dxa"/>
            <w:vMerge/>
          </w:tcPr>
          <w:p w:rsidR="00642AAA" w:rsidRPr="00642AAA" w:rsidRDefault="00642AAA" w:rsidP="00642AAA">
            <w:pPr>
              <w:suppressAutoHyphens w:val="0"/>
              <w:autoSpaceDN/>
              <w:jc w:val="both"/>
              <w:textAlignment w:val="auto"/>
              <w:rPr>
                <w:rFonts w:eastAsia="Times New Roman"/>
                <w:lang w:eastAsia="lt-LT"/>
              </w:rPr>
            </w:pP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189"/>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Tabakas. Nenoriu niekam pakenkti (rizikinga situacija) savo draugų ir šeimos narių fizine ir psichikos sveikata. Rūpinimasis</w:t>
            </w:r>
          </w:p>
        </w:tc>
        <w:tc>
          <w:tcPr>
            <w:tcW w:w="1300"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8, I-II g</w:t>
            </w:r>
          </w:p>
          <w:p w:rsidR="00642AAA" w:rsidRPr="00642AAA" w:rsidRDefault="00642AAA" w:rsidP="00642AAA">
            <w:pPr>
              <w:suppressAutoHyphens w:val="0"/>
              <w:autoSpaceDN/>
              <w:jc w:val="both"/>
              <w:textAlignment w:val="auto"/>
              <w:rPr>
                <w:rFonts w:eastAsia="Times New Roman"/>
                <w:lang w:eastAsia="lt-LT"/>
              </w:rPr>
            </w:pPr>
          </w:p>
        </w:tc>
        <w:tc>
          <w:tcPr>
            <w:tcW w:w="3036"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Vykdoma klasės valandėlės metu</w:t>
            </w:r>
          </w:p>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578"/>
        </w:trPr>
        <w:tc>
          <w:tcPr>
            <w:tcW w:w="473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Alkoholis ir jo pasekmės. Alkoholio vartojimo pasekmės fizinei ir psichikos sveikatai</w:t>
            </w:r>
          </w:p>
        </w:tc>
        <w:tc>
          <w:tcPr>
            <w:tcW w:w="1300" w:type="dxa"/>
            <w:vMerge/>
          </w:tcPr>
          <w:p w:rsidR="00642AAA" w:rsidRPr="00642AAA" w:rsidRDefault="00642AAA" w:rsidP="00642AAA">
            <w:pPr>
              <w:suppressAutoHyphens w:val="0"/>
              <w:autoSpaceDN/>
              <w:jc w:val="both"/>
              <w:textAlignment w:val="auto"/>
              <w:rPr>
                <w:rFonts w:eastAsia="Times New Roman"/>
                <w:lang w:eastAsia="lt-LT"/>
              </w:rPr>
            </w:pP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1156"/>
        </w:trPr>
        <w:tc>
          <w:tcPr>
            <w:tcW w:w="4736"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Kitos psichiką veikiančios medžiagą. Mokytis dalyvauti prevencinėje veikloje. Devynmečių karuselė ,,Mitai ir faktai“ dėl psichiką veikia</w:t>
            </w:r>
            <w:r w:rsidRPr="00642AAA">
              <w:rPr>
                <w:rFonts w:eastAsia="Times New Roman"/>
                <w:lang w:eastAsia="lt-LT"/>
              </w:rPr>
              <w:t>n</w:t>
            </w:r>
            <w:r w:rsidRPr="00642AAA">
              <w:rPr>
                <w:rFonts w:eastAsia="Times New Roman"/>
                <w:lang w:eastAsia="lt-LT"/>
              </w:rPr>
              <w:t>čių medžiagų vartojimą</w:t>
            </w:r>
          </w:p>
        </w:tc>
        <w:tc>
          <w:tcPr>
            <w:tcW w:w="1300" w:type="dxa"/>
            <w:vMerge/>
          </w:tcPr>
          <w:p w:rsidR="00642AAA" w:rsidRPr="00642AAA" w:rsidRDefault="00642AAA" w:rsidP="00642AAA">
            <w:pPr>
              <w:suppressAutoHyphens w:val="0"/>
              <w:autoSpaceDN/>
              <w:jc w:val="both"/>
              <w:textAlignment w:val="auto"/>
              <w:rPr>
                <w:rFonts w:eastAsia="Times New Roman"/>
                <w:lang w:eastAsia="lt-LT"/>
              </w:rPr>
            </w:pP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378"/>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Aktyvi nuomonė „Kaip tu galvoji?“, Asmen</w:t>
            </w:r>
            <w:r w:rsidRPr="00642AAA">
              <w:rPr>
                <w:rFonts w:eastAsia="Times New Roman"/>
                <w:lang w:eastAsia="lt-LT"/>
              </w:rPr>
              <w:t>y</w:t>
            </w:r>
            <w:r w:rsidRPr="00642AAA">
              <w:rPr>
                <w:rFonts w:eastAsia="Times New Roman"/>
                <w:lang w:eastAsia="lt-LT"/>
              </w:rPr>
              <w:t>bės įvaizdis</w:t>
            </w:r>
          </w:p>
        </w:tc>
        <w:tc>
          <w:tcPr>
            <w:tcW w:w="1300" w:type="dxa"/>
            <w:vMerge/>
          </w:tcPr>
          <w:p w:rsidR="00642AAA" w:rsidRPr="00642AAA" w:rsidRDefault="00642AAA" w:rsidP="00642AAA">
            <w:pPr>
              <w:suppressAutoHyphens w:val="0"/>
              <w:autoSpaceDN/>
              <w:jc w:val="both"/>
              <w:textAlignment w:val="auto"/>
              <w:rPr>
                <w:rFonts w:eastAsia="Times New Roman"/>
                <w:lang w:eastAsia="lt-LT"/>
              </w:rPr>
            </w:pP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390"/>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Alkoholio, tabako ir narkotikų žala</w:t>
            </w:r>
          </w:p>
        </w:tc>
        <w:tc>
          <w:tcPr>
            <w:tcW w:w="1300"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7-8, I-IIg</w:t>
            </w: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390"/>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Rūkymo prevencija</w:t>
            </w:r>
          </w:p>
        </w:tc>
        <w:tc>
          <w:tcPr>
            <w:tcW w:w="1300"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3-8, I-IVg</w:t>
            </w:r>
          </w:p>
        </w:tc>
        <w:tc>
          <w:tcPr>
            <w:tcW w:w="3036"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390"/>
        </w:trPr>
        <w:tc>
          <w:tcPr>
            <w:tcW w:w="47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Pasaulinė nerūkymo diena</w:t>
            </w:r>
          </w:p>
        </w:tc>
        <w:tc>
          <w:tcPr>
            <w:tcW w:w="1300"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1-8, I-IVg</w:t>
            </w:r>
          </w:p>
        </w:tc>
        <w:tc>
          <w:tcPr>
            <w:tcW w:w="3036"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Vykdoma klasės valandėlės, neformaliojo ugdymo metu</w:t>
            </w:r>
          </w:p>
        </w:tc>
      </w:tr>
    </w:tbl>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Gyvenimo įgūdžių ugdymas (pradinės klasės) (pagal L. Bulotaitę, V. Gudžinskienę, O. Rug</w:t>
      </w:r>
      <w:r w:rsidRPr="00642AAA">
        <w:rPr>
          <w:rFonts w:eastAsia="Times New Roman"/>
          <w:b/>
          <w:lang w:eastAsia="lt-LT"/>
        </w:rPr>
        <w:t>e</w:t>
      </w:r>
      <w:r w:rsidRPr="00642AAA">
        <w:rPr>
          <w:rFonts w:eastAsia="Times New Roman"/>
          <w:b/>
          <w:lang w:eastAsia="lt-LT"/>
        </w:rPr>
        <w:t>levičienę, 2004 m.)</w:t>
      </w:r>
    </w:p>
    <w:p w:rsidR="00642AAA" w:rsidRPr="00642AAA" w:rsidRDefault="00642AAA" w:rsidP="00642AAA">
      <w:pPr>
        <w:suppressAutoHyphens w:val="0"/>
        <w:autoSpaceDN/>
        <w:jc w:val="center"/>
        <w:textAlignment w:val="auto"/>
        <w:rPr>
          <w:rFonts w:eastAsia="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1334"/>
        <w:gridCol w:w="3048"/>
      </w:tblGrid>
      <w:tr w:rsidR="00642AAA" w:rsidRPr="00642AAA" w:rsidTr="00B57783">
        <w:trPr>
          <w:trHeight w:val="557"/>
        </w:trPr>
        <w:tc>
          <w:tcPr>
            <w:tcW w:w="4760" w:type="dxa"/>
          </w:tcPr>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Turinys</w:t>
            </w:r>
          </w:p>
        </w:tc>
        <w:tc>
          <w:tcPr>
            <w:tcW w:w="1334" w:type="dxa"/>
          </w:tcPr>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Klasė</w:t>
            </w:r>
          </w:p>
        </w:tc>
        <w:tc>
          <w:tcPr>
            <w:tcW w:w="3048" w:type="dxa"/>
          </w:tcPr>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Pastabos</w:t>
            </w:r>
          </w:p>
        </w:tc>
      </w:tr>
      <w:tr w:rsidR="00642AAA" w:rsidRPr="00642AAA" w:rsidTr="00B57783">
        <w:trPr>
          <w:trHeight w:val="822"/>
        </w:trPr>
        <w:tc>
          <w:tcPr>
            <w:tcW w:w="4760"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„Kaip suvaldyti savo pyktį?“ (neigiamų emoc</w:t>
            </w:r>
            <w:r w:rsidRPr="00642AAA">
              <w:rPr>
                <w:rFonts w:eastAsia="Times New Roman"/>
                <w:lang w:eastAsia="lt-LT"/>
              </w:rPr>
              <w:t>i</w:t>
            </w:r>
            <w:r w:rsidRPr="00642AAA">
              <w:rPr>
                <w:rFonts w:eastAsia="Times New Roman"/>
                <w:lang w:eastAsia="lt-LT"/>
              </w:rPr>
              <w:t>jų valdymo įgūdžiai)</w:t>
            </w:r>
          </w:p>
        </w:tc>
        <w:tc>
          <w:tcPr>
            <w:tcW w:w="1334"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1</w:t>
            </w:r>
          </w:p>
        </w:tc>
        <w:tc>
          <w:tcPr>
            <w:tcW w:w="3048"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Vykdoma klasės valandėlės metu</w:t>
            </w: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555"/>
        </w:trPr>
        <w:tc>
          <w:tcPr>
            <w:tcW w:w="4760"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„Kaip parodyti, kad supranti kito jausmus?“</w:t>
            </w:r>
          </w:p>
        </w:tc>
        <w:tc>
          <w:tcPr>
            <w:tcW w:w="1334"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2</w:t>
            </w:r>
          </w:p>
        </w:tc>
        <w:tc>
          <w:tcPr>
            <w:tcW w:w="3048"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269"/>
        </w:trPr>
        <w:tc>
          <w:tcPr>
            <w:tcW w:w="4760"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„Ar sunku būti geram?“</w:t>
            </w:r>
          </w:p>
        </w:tc>
        <w:tc>
          <w:tcPr>
            <w:tcW w:w="1334" w:type="dxa"/>
            <w:vMerge/>
          </w:tcPr>
          <w:p w:rsidR="00642AAA" w:rsidRPr="00642AAA" w:rsidRDefault="00642AAA" w:rsidP="00642AAA">
            <w:pPr>
              <w:suppressAutoHyphens w:val="0"/>
              <w:autoSpaceDN/>
              <w:jc w:val="both"/>
              <w:textAlignment w:val="auto"/>
              <w:rPr>
                <w:rFonts w:eastAsia="Times New Roman"/>
                <w:lang w:eastAsia="lt-LT"/>
              </w:rPr>
            </w:pPr>
          </w:p>
        </w:tc>
        <w:tc>
          <w:tcPr>
            <w:tcW w:w="3048"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538"/>
        </w:trPr>
        <w:tc>
          <w:tcPr>
            <w:tcW w:w="4760"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„Mano klasė“ (kaip vaikai jaučiasi mokykl</w:t>
            </w:r>
            <w:r w:rsidRPr="00642AAA">
              <w:rPr>
                <w:rFonts w:eastAsia="Times New Roman"/>
                <w:lang w:eastAsia="lt-LT"/>
              </w:rPr>
              <w:t>o</w:t>
            </w:r>
            <w:r w:rsidRPr="00642AAA">
              <w:rPr>
                <w:rFonts w:eastAsia="Times New Roman"/>
                <w:lang w:eastAsia="lt-LT"/>
              </w:rPr>
              <w:t>je?)</w:t>
            </w:r>
          </w:p>
        </w:tc>
        <w:tc>
          <w:tcPr>
            <w:tcW w:w="1334" w:type="dxa"/>
            <w:vMerge/>
          </w:tcPr>
          <w:p w:rsidR="00642AAA" w:rsidRPr="00642AAA" w:rsidRDefault="00642AAA" w:rsidP="00642AAA">
            <w:pPr>
              <w:suppressAutoHyphens w:val="0"/>
              <w:autoSpaceDN/>
              <w:jc w:val="both"/>
              <w:textAlignment w:val="auto"/>
              <w:rPr>
                <w:rFonts w:eastAsia="Times New Roman"/>
                <w:lang w:eastAsia="lt-LT"/>
              </w:rPr>
            </w:pPr>
          </w:p>
        </w:tc>
        <w:tc>
          <w:tcPr>
            <w:tcW w:w="3048"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286"/>
        </w:trPr>
        <w:tc>
          <w:tcPr>
            <w:tcW w:w="4760"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„Mūsų teisės ir pareigos“</w:t>
            </w:r>
          </w:p>
        </w:tc>
        <w:tc>
          <w:tcPr>
            <w:tcW w:w="1334"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 xml:space="preserve">3 </w:t>
            </w: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tc>
        <w:tc>
          <w:tcPr>
            <w:tcW w:w="3048"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555"/>
        </w:trPr>
        <w:tc>
          <w:tcPr>
            <w:tcW w:w="4760"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„Būkime draugiški savo klasės draugams“</w:t>
            </w:r>
          </w:p>
        </w:tc>
        <w:tc>
          <w:tcPr>
            <w:tcW w:w="1334" w:type="dxa"/>
            <w:vMerge/>
          </w:tcPr>
          <w:p w:rsidR="00642AAA" w:rsidRPr="00642AAA" w:rsidRDefault="00642AAA" w:rsidP="00642AAA">
            <w:pPr>
              <w:suppressAutoHyphens w:val="0"/>
              <w:autoSpaceDN/>
              <w:jc w:val="both"/>
              <w:textAlignment w:val="auto"/>
              <w:rPr>
                <w:rFonts w:eastAsia="Times New Roman"/>
                <w:lang w:eastAsia="lt-LT"/>
              </w:rPr>
            </w:pPr>
          </w:p>
        </w:tc>
        <w:tc>
          <w:tcPr>
            <w:tcW w:w="3048"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269"/>
        </w:trPr>
        <w:tc>
          <w:tcPr>
            <w:tcW w:w="4760"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Kaip susivaldyti?</w:t>
            </w:r>
          </w:p>
        </w:tc>
        <w:tc>
          <w:tcPr>
            <w:tcW w:w="1334" w:type="dxa"/>
            <w:vMerge/>
          </w:tcPr>
          <w:p w:rsidR="00642AAA" w:rsidRPr="00642AAA" w:rsidRDefault="00642AAA" w:rsidP="00642AAA">
            <w:pPr>
              <w:suppressAutoHyphens w:val="0"/>
              <w:autoSpaceDN/>
              <w:jc w:val="both"/>
              <w:textAlignment w:val="auto"/>
              <w:rPr>
                <w:rFonts w:eastAsia="Times New Roman"/>
                <w:lang w:eastAsia="lt-LT"/>
              </w:rPr>
            </w:pPr>
          </w:p>
        </w:tc>
        <w:tc>
          <w:tcPr>
            <w:tcW w:w="3048"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269"/>
        </w:trPr>
        <w:tc>
          <w:tcPr>
            <w:tcW w:w="4760"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„Kaip reaguoti į nesėkmę“</w:t>
            </w:r>
          </w:p>
        </w:tc>
        <w:tc>
          <w:tcPr>
            <w:tcW w:w="1334" w:type="dxa"/>
            <w:vMerge/>
          </w:tcPr>
          <w:p w:rsidR="00642AAA" w:rsidRPr="00642AAA" w:rsidRDefault="00642AAA" w:rsidP="00642AAA">
            <w:pPr>
              <w:suppressAutoHyphens w:val="0"/>
              <w:autoSpaceDN/>
              <w:jc w:val="both"/>
              <w:textAlignment w:val="auto"/>
              <w:rPr>
                <w:rFonts w:eastAsia="Times New Roman"/>
                <w:lang w:eastAsia="lt-LT"/>
              </w:rPr>
            </w:pPr>
          </w:p>
        </w:tc>
        <w:tc>
          <w:tcPr>
            <w:tcW w:w="3048"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269"/>
        </w:trPr>
        <w:tc>
          <w:tcPr>
            <w:tcW w:w="4760"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„Kaip pasakyti „ne“? “</w:t>
            </w:r>
          </w:p>
        </w:tc>
        <w:tc>
          <w:tcPr>
            <w:tcW w:w="1334" w:type="dxa"/>
            <w:vMerge/>
          </w:tcPr>
          <w:p w:rsidR="00642AAA" w:rsidRPr="00642AAA" w:rsidRDefault="00642AAA" w:rsidP="00642AAA">
            <w:pPr>
              <w:suppressAutoHyphens w:val="0"/>
              <w:autoSpaceDN/>
              <w:jc w:val="both"/>
              <w:textAlignment w:val="auto"/>
              <w:rPr>
                <w:rFonts w:eastAsia="Times New Roman"/>
                <w:lang w:eastAsia="lt-LT"/>
              </w:rPr>
            </w:pPr>
          </w:p>
        </w:tc>
        <w:tc>
          <w:tcPr>
            <w:tcW w:w="3048"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269"/>
        </w:trPr>
        <w:tc>
          <w:tcPr>
            <w:tcW w:w="4760"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lastRenderedPageBreak/>
              <w:t>„Mūsų jausmai“</w:t>
            </w:r>
          </w:p>
        </w:tc>
        <w:tc>
          <w:tcPr>
            <w:tcW w:w="1334" w:type="dxa"/>
            <w:vMerge/>
          </w:tcPr>
          <w:p w:rsidR="00642AAA" w:rsidRPr="00642AAA" w:rsidRDefault="00642AAA" w:rsidP="00642AAA">
            <w:pPr>
              <w:suppressAutoHyphens w:val="0"/>
              <w:autoSpaceDN/>
              <w:jc w:val="both"/>
              <w:textAlignment w:val="auto"/>
              <w:rPr>
                <w:rFonts w:eastAsia="Times New Roman"/>
                <w:lang w:eastAsia="lt-LT"/>
              </w:rPr>
            </w:pPr>
          </w:p>
        </w:tc>
        <w:tc>
          <w:tcPr>
            <w:tcW w:w="3048"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269"/>
        </w:trPr>
        <w:tc>
          <w:tcPr>
            <w:tcW w:w="4760"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lastRenderedPageBreak/>
              <w:t>„Mes panašūs, mes skirtingi“</w:t>
            </w:r>
          </w:p>
        </w:tc>
        <w:tc>
          <w:tcPr>
            <w:tcW w:w="1334" w:type="dxa"/>
            <w:vMerge/>
          </w:tcPr>
          <w:p w:rsidR="00642AAA" w:rsidRPr="00642AAA" w:rsidRDefault="00642AAA" w:rsidP="00642AAA">
            <w:pPr>
              <w:suppressAutoHyphens w:val="0"/>
              <w:autoSpaceDN/>
              <w:jc w:val="both"/>
              <w:textAlignment w:val="auto"/>
              <w:rPr>
                <w:rFonts w:eastAsia="Times New Roman"/>
                <w:lang w:eastAsia="lt-LT"/>
              </w:rPr>
            </w:pPr>
          </w:p>
        </w:tc>
        <w:tc>
          <w:tcPr>
            <w:tcW w:w="3048"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839"/>
        </w:trPr>
        <w:tc>
          <w:tcPr>
            <w:tcW w:w="4760"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„Aš esu ypatingas“ (savęs kaip unikalios a</w:t>
            </w:r>
            <w:r w:rsidRPr="00642AAA">
              <w:rPr>
                <w:rFonts w:eastAsia="Times New Roman"/>
                <w:lang w:eastAsia="lt-LT"/>
              </w:rPr>
              <w:t>s</w:t>
            </w:r>
            <w:r w:rsidRPr="00642AAA">
              <w:rPr>
                <w:rFonts w:eastAsia="Times New Roman"/>
                <w:lang w:eastAsia="lt-LT"/>
              </w:rPr>
              <w:t>menybės suvokimas, savęs pažinimo įgūdžių lavinimas)</w:t>
            </w:r>
          </w:p>
        </w:tc>
        <w:tc>
          <w:tcPr>
            <w:tcW w:w="1334"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 xml:space="preserve">4 </w:t>
            </w:r>
          </w:p>
        </w:tc>
        <w:tc>
          <w:tcPr>
            <w:tcW w:w="3048"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839"/>
        </w:trPr>
        <w:tc>
          <w:tcPr>
            <w:tcW w:w="4760"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Tolerancijos dienos paminėjimas</w:t>
            </w:r>
          </w:p>
        </w:tc>
        <w:tc>
          <w:tcPr>
            <w:tcW w:w="1334"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 xml:space="preserve">1-4 </w:t>
            </w: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textAlignment w:val="auto"/>
              <w:rPr>
                <w:rFonts w:eastAsia="Times New Roman"/>
                <w:lang w:eastAsia="lt-LT"/>
              </w:rPr>
            </w:pPr>
          </w:p>
          <w:p w:rsidR="00642AAA" w:rsidRPr="00642AAA" w:rsidRDefault="00642AAA" w:rsidP="00642AAA">
            <w:pPr>
              <w:suppressAutoHyphens w:val="0"/>
              <w:autoSpaceDN/>
              <w:textAlignment w:val="auto"/>
              <w:rPr>
                <w:rFonts w:eastAsia="Times New Roman"/>
                <w:lang w:eastAsia="lt-LT"/>
              </w:rPr>
            </w:pPr>
          </w:p>
          <w:p w:rsidR="00642AAA" w:rsidRPr="00642AAA" w:rsidRDefault="00642AAA" w:rsidP="00642AAA">
            <w:pPr>
              <w:suppressAutoHyphens w:val="0"/>
              <w:autoSpaceDN/>
              <w:textAlignment w:val="auto"/>
              <w:rPr>
                <w:rFonts w:eastAsia="Times New Roman"/>
                <w:lang w:eastAsia="lt-LT"/>
              </w:rPr>
            </w:pPr>
          </w:p>
          <w:p w:rsidR="00642AAA" w:rsidRPr="00642AAA" w:rsidRDefault="00642AAA" w:rsidP="00642AAA">
            <w:pPr>
              <w:suppressAutoHyphens w:val="0"/>
              <w:autoSpaceDN/>
              <w:textAlignment w:val="auto"/>
              <w:rPr>
                <w:rFonts w:eastAsia="Times New Roman"/>
                <w:lang w:eastAsia="lt-LT"/>
              </w:rPr>
            </w:pPr>
          </w:p>
          <w:p w:rsidR="00642AAA" w:rsidRPr="00642AAA" w:rsidRDefault="00642AAA" w:rsidP="00642AAA">
            <w:pPr>
              <w:suppressAutoHyphens w:val="0"/>
              <w:autoSpaceDN/>
              <w:textAlignment w:val="auto"/>
              <w:rPr>
                <w:rFonts w:eastAsia="Times New Roman"/>
                <w:lang w:eastAsia="lt-LT"/>
              </w:rPr>
            </w:pPr>
          </w:p>
        </w:tc>
        <w:tc>
          <w:tcPr>
            <w:tcW w:w="3048"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Vykdoma neformalaus u</w:t>
            </w:r>
            <w:r w:rsidRPr="00642AAA">
              <w:rPr>
                <w:rFonts w:eastAsia="Times New Roman"/>
                <w:lang w:eastAsia="lt-LT"/>
              </w:rPr>
              <w:t>g</w:t>
            </w:r>
            <w:r w:rsidRPr="00642AAA">
              <w:rPr>
                <w:rFonts w:eastAsia="Times New Roman"/>
                <w:lang w:eastAsia="lt-LT"/>
              </w:rPr>
              <w:t>dymo metu</w:t>
            </w: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textAlignment w:val="auto"/>
              <w:rPr>
                <w:rFonts w:eastAsia="Times New Roman"/>
                <w:lang w:eastAsia="lt-LT"/>
              </w:rPr>
            </w:pPr>
          </w:p>
          <w:p w:rsidR="00642AAA" w:rsidRPr="00642AAA" w:rsidRDefault="00642AAA" w:rsidP="00642AAA">
            <w:pPr>
              <w:suppressAutoHyphens w:val="0"/>
              <w:autoSpaceDN/>
              <w:textAlignment w:val="auto"/>
              <w:rPr>
                <w:rFonts w:eastAsia="Times New Roman"/>
                <w:lang w:eastAsia="lt-LT"/>
              </w:rPr>
            </w:pPr>
          </w:p>
          <w:p w:rsidR="00642AAA" w:rsidRPr="00642AAA" w:rsidRDefault="00642AAA" w:rsidP="00642AAA">
            <w:pPr>
              <w:suppressAutoHyphens w:val="0"/>
              <w:autoSpaceDN/>
              <w:textAlignment w:val="auto"/>
              <w:rPr>
                <w:rFonts w:eastAsia="Times New Roman"/>
                <w:lang w:eastAsia="lt-LT"/>
              </w:rPr>
            </w:pPr>
          </w:p>
          <w:p w:rsidR="00642AAA" w:rsidRPr="00642AAA" w:rsidRDefault="00642AAA" w:rsidP="00642AAA">
            <w:pPr>
              <w:suppressAutoHyphens w:val="0"/>
              <w:autoSpaceDN/>
              <w:textAlignment w:val="auto"/>
              <w:rPr>
                <w:rFonts w:eastAsia="Times New Roman"/>
                <w:lang w:eastAsia="lt-LT"/>
              </w:rPr>
            </w:pPr>
          </w:p>
        </w:tc>
      </w:tr>
      <w:tr w:rsidR="00642AAA" w:rsidRPr="00642AAA" w:rsidTr="00B57783">
        <w:trPr>
          <w:trHeight w:val="839"/>
        </w:trPr>
        <w:tc>
          <w:tcPr>
            <w:tcW w:w="4760"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„Savaitė be patyčių“ renginiai</w:t>
            </w:r>
          </w:p>
        </w:tc>
        <w:tc>
          <w:tcPr>
            <w:tcW w:w="1334" w:type="dxa"/>
            <w:vMerge/>
          </w:tcPr>
          <w:p w:rsidR="00642AAA" w:rsidRPr="00642AAA" w:rsidRDefault="00642AAA" w:rsidP="00642AAA">
            <w:pPr>
              <w:suppressAutoHyphens w:val="0"/>
              <w:autoSpaceDN/>
              <w:jc w:val="both"/>
              <w:textAlignment w:val="auto"/>
              <w:rPr>
                <w:rFonts w:eastAsia="Times New Roman"/>
                <w:lang w:eastAsia="lt-LT"/>
              </w:rPr>
            </w:pPr>
          </w:p>
        </w:tc>
        <w:tc>
          <w:tcPr>
            <w:tcW w:w="3048"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839"/>
        </w:trPr>
        <w:tc>
          <w:tcPr>
            <w:tcW w:w="4760"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Olweus patyčių prevencijos programa (O</w:t>
            </w:r>
            <w:r w:rsidRPr="00642AAA">
              <w:rPr>
                <w:rFonts w:eastAsia="Times New Roman"/>
                <w:lang w:eastAsia="lt-LT"/>
              </w:rPr>
              <w:t>P</w:t>
            </w:r>
            <w:r w:rsidRPr="00642AAA">
              <w:rPr>
                <w:rFonts w:eastAsia="Times New Roman"/>
                <w:lang w:eastAsia="lt-LT"/>
              </w:rPr>
              <w:t>KUS)</w:t>
            </w:r>
          </w:p>
        </w:tc>
        <w:tc>
          <w:tcPr>
            <w:tcW w:w="1334" w:type="dxa"/>
            <w:vMerge/>
          </w:tcPr>
          <w:p w:rsidR="00642AAA" w:rsidRPr="00642AAA" w:rsidRDefault="00642AAA" w:rsidP="00642AAA">
            <w:pPr>
              <w:suppressAutoHyphens w:val="0"/>
              <w:autoSpaceDN/>
              <w:jc w:val="both"/>
              <w:textAlignment w:val="auto"/>
              <w:rPr>
                <w:rFonts w:eastAsia="Times New Roman"/>
                <w:lang w:eastAsia="lt-LT"/>
              </w:rPr>
            </w:pPr>
          </w:p>
        </w:tc>
        <w:tc>
          <w:tcPr>
            <w:tcW w:w="3048" w:type="dxa"/>
            <w:vMerge/>
          </w:tcPr>
          <w:p w:rsidR="00642AAA" w:rsidRPr="00642AAA" w:rsidRDefault="00642AAA" w:rsidP="00642AAA">
            <w:pPr>
              <w:suppressAutoHyphens w:val="0"/>
              <w:autoSpaceDN/>
              <w:jc w:val="both"/>
              <w:textAlignment w:val="auto"/>
              <w:rPr>
                <w:rFonts w:eastAsia="Times New Roman"/>
                <w:lang w:eastAsia="lt-LT"/>
              </w:rPr>
            </w:pPr>
          </w:p>
        </w:tc>
      </w:tr>
    </w:tbl>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center"/>
        <w:textAlignment w:val="auto"/>
        <w:rPr>
          <w:rFonts w:eastAsia="Times New Roman"/>
          <w:b/>
          <w:lang w:eastAsia="lt-LT"/>
        </w:rPr>
      </w:pPr>
    </w:p>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Gyvenimo įgūdžių ugdymas (5-8 klasės) ((pagal L. Bulotaitę, V. Gudžinskienę, I. Pilkauski</w:t>
      </w:r>
      <w:r w:rsidRPr="00642AAA">
        <w:rPr>
          <w:rFonts w:eastAsia="Times New Roman"/>
          <w:b/>
          <w:lang w:eastAsia="lt-LT"/>
        </w:rPr>
        <w:t>e</w:t>
      </w:r>
      <w:r w:rsidRPr="00642AAA">
        <w:rPr>
          <w:rFonts w:eastAsia="Times New Roman"/>
          <w:b/>
          <w:lang w:eastAsia="lt-LT"/>
        </w:rPr>
        <w:t>nę, 2005 m.)</w:t>
      </w:r>
    </w:p>
    <w:p w:rsidR="00642AAA" w:rsidRPr="00642AAA" w:rsidRDefault="00642AAA" w:rsidP="00642AAA">
      <w:pPr>
        <w:suppressAutoHyphens w:val="0"/>
        <w:autoSpaceDN/>
        <w:jc w:val="center"/>
        <w:textAlignment w:val="auto"/>
        <w:rPr>
          <w:rFonts w:eastAsia="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1339"/>
        <w:gridCol w:w="3059"/>
      </w:tblGrid>
      <w:tr w:rsidR="00642AAA" w:rsidRPr="00642AAA" w:rsidTr="00B57783">
        <w:trPr>
          <w:trHeight w:val="451"/>
        </w:trPr>
        <w:tc>
          <w:tcPr>
            <w:tcW w:w="4777" w:type="dxa"/>
          </w:tcPr>
          <w:p w:rsidR="00642AAA" w:rsidRPr="00642AAA" w:rsidRDefault="00642AAA" w:rsidP="00642AAA">
            <w:pPr>
              <w:suppressAutoHyphens w:val="0"/>
              <w:autoSpaceDN/>
              <w:jc w:val="both"/>
              <w:textAlignment w:val="auto"/>
              <w:rPr>
                <w:rFonts w:eastAsia="Times New Roman"/>
                <w:b/>
                <w:lang w:eastAsia="lt-LT"/>
              </w:rPr>
            </w:pPr>
            <w:r w:rsidRPr="00642AAA">
              <w:rPr>
                <w:rFonts w:eastAsia="Times New Roman"/>
                <w:b/>
                <w:lang w:eastAsia="lt-LT"/>
              </w:rPr>
              <w:t>Turinys</w:t>
            </w:r>
          </w:p>
        </w:tc>
        <w:tc>
          <w:tcPr>
            <w:tcW w:w="1339" w:type="dxa"/>
          </w:tcPr>
          <w:p w:rsidR="00642AAA" w:rsidRPr="00642AAA" w:rsidRDefault="00642AAA" w:rsidP="00642AAA">
            <w:pPr>
              <w:suppressAutoHyphens w:val="0"/>
              <w:autoSpaceDN/>
              <w:jc w:val="both"/>
              <w:textAlignment w:val="auto"/>
              <w:rPr>
                <w:rFonts w:eastAsia="Times New Roman"/>
                <w:b/>
                <w:lang w:eastAsia="lt-LT"/>
              </w:rPr>
            </w:pPr>
            <w:r w:rsidRPr="00642AAA">
              <w:rPr>
                <w:rFonts w:eastAsia="Times New Roman"/>
                <w:b/>
                <w:lang w:eastAsia="lt-LT"/>
              </w:rPr>
              <w:t>Klasė</w:t>
            </w:r>
          </w:p>
        </w:tc>
        <w:tc>
          <w:tcPr>
            <w:tcW w:w="3059" w:type="dxa"/>
          </w:tcPr>
          <w:p w:rsidR="00642AAA" w:rsidRPr="00642AAA" w:rsidRDefault="00642AAA" w:rsidP="00642AAA">
            <w:pPr>
              <w:suppressAutoHyphens w:val="0"/>
              <w:autoSpaceDN/>
              <w:jc w:val="both"/>
              <w:textAlignment w:val="auto"/>
              <w:rPr>
                <w:rFonts w:eastAsia="Times New Roman"/>
                <w:b/>
                <w:lang w:eastAsia="lt-LT"/>
              </w:rPr>
            </w:pPr>
            <w:r w:rsidRPr="00642AAA">
              <w:rPr>
                <w:rFonts w:eastAsia="Times New Roman"/>
                <w:b/>
                <w:lang w:eastAsia="lt-LT"/>
              </w:rPr>
              <w:t>Pastabos</w:t>
            </w:r>
          </w:p>
        </w:tc>
      </w:tr>
      <w:tr w:rsidR="00642AAA" w:rsidRPr="00642AAA" w:rsidTr="00B57783">
        <w:trPr>
          <w:trHeight w:val="143"/>
        </w:trPr>
        <w:tc>
          <w:tcPr>
            <w:tcW w:w="4777"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Bendruomenės kūrimas: siūlymai ir lūkesčiai (bendravimo ir bendradarbiavimo, sprendimų priėmimo įgūdžiai)</w:t>
            </w:r>
          </w:p>
        </w:tc>
        <w:tc>
          <w:tcPr>
            <w:tcW w:w="1339"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 xml:space="preserve">6, 7 </w:t>
            </w: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tc>
        <w:tc>
          <w:tcPr>
            <w:tcW w:w="3059"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Vykdoma klasės valandėlės metu</w:t>
            </w:r>
          </w:p>
          <w:p w:rsidR="00642AAA" w:rsidRPr="00642AAA" w:rsidRDefault="00642AAA" w:rsidP="00642AAA">
            <w:pPr>
              <w:suppressAutoHyphens w:val="0"/>
              <w:autoSpaceDN/>
              <w:jc w:val="both"/>
              <w:textAlignment w:val="auto"/>
              <w:rPr>
                <w:rFonts w:eastAsia="Times New Roman"/>
                <w:color w:val="FF0000"/>
                <w:lang w:eastAsia="lt-LT"/>
              </w:rPr>
            </w:pPr>
          </w:p>
          <w:p w:rsidR="00642AAA" w:rsidRPr="00642AAA" w:rsidRDefault="00642AAA" w:rsidP="00642AAA">
            <w:pPr>
              <w:suppressAutoHyphens w:val="0"/>
              <w:autoSpaceDN/>
              <w:jc w:val="both"/>
              <w:textAlignment w:val="auto"/>
              <w:rPr>
                <w:rFonts w:eastAsia="Times New Roman"/>
                <w:color w:val="FF0000"/>
                <w:lang w:eastAsia="lt-LT"/>
              </w:rPr>
            </w:pPr>
          </w:p>
          <w:p w:rsidR="00642AAA" w:rsidRPr="00642AAA" w:rsidRDefault="00642AAA" w:rsidP="00642AAA">
            <w:pPr>
              <w:suppressAutoHyphens w:val="0"/>
              <w:autoSpaceDN/>
              <w:jc w:val="both"/>
              <w:textAlignment w:val="auto"/>
              <w:rPr>
                <w:rFonts w:eastAsia="Times New Roman"/>
                <w:color w:val="FF0000"/>
                <w:lang w:eastAsia="lt-LT"/>
              </w:rPr>
            </w:pPr>
          </w:p>
        </w:tc>
      </w:tr>
      <w:tr w:rsidR="00642AAA" w:rsidRPr="00642AAA" w:rsidTr="00B57783">
        <w:trPr>
          <w:trHeight w:val="143"/>
        </w:trPr>
        <w:tc>
          <w:tcPr>
            <w:tcW w:w="4777"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Kaip suderinti savo ir kitų poreikius? (savęs pažinimo ir bendravimo įgūdžiai)</w:t>
            </w:r>
          </w:p>
        </w:tc>
        <w:tc>
          <w:tcPr>
            <w:tcW w:w="1339" w:type="dxa"/>
            <w:vMerge/>
          </w:tcPr>
          <w:p w:rsidR="00642AAA" w:rsidRPr="00642AAA" w:rsidRDefault="00642AAA" w:rsidP="00642AAA">
            <w:pPr>
              <w:suppressAutoHyphens w:val="0"/>
              <w:autoSpaceDN/>
              <w:jc w:val="both"/>
              <w:textAlignment w:val="auto"/>
              <w:rPr>
                <w:rFonts w:eastAsia="Times New Roman"/>
                <w:lang w:eastAsia="lt-LT"/>
              </w:rPr>
            </w:pPr>
          </w:p>
        </w:tc>
        <w:tc>
          <w:tcPr>
            <w:tcW w:w="3059"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816"/>
        </w:trPr>
        <w:tc>
          <w:tcPr>
            <w:tcW w:w="4777"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Pyktis: kaip atpažinti ir valdyti? (savęs pažin</w:t>
            </w:r>
            <w:r w:rsidRPr="00642AAA">
              <w:rPr>
                <w:rFonts w:eastAsia="Times New Roman"/>
                <w:lang w:eastAsia="lt-LT"/>
              </w:rPr>
              <w:t>i</w:t>
            </w:r>
            <w:r w:rsidRPr="00642AAA">
              <w:rPr>
                <w:rFonts w:eastAsia="Times New Roman"/>
                <w:lang w:eastAsia="lt-LT"/>
              </w:rPr>
              <w:t>mo, gyvenimo sunkumų įveikimo įgūdžiai)</w:t>
            </w:r>
          </w:p>
        </w:tc>
        <w:tc>
          <w:tcPr>
            <w:tcW w:w="1339" w:type="dxa"/>
            <w:vMerge/>
          </w:tcPr>
          <w:p w:rsidR="00642AAA" w:rsidRPr="00642AAA" w:rsidRDefault="00642AAA" w:rsidP="00642AAA">
            <w:pPr>
              <w:suppressAutoHyphens w:val="0"/>
              <w:autoSpaceDN/>
              <w:jc w:val="both"/>
              <w:textAlignment w:val="auto"/>
              <w:rPr>
                <w:rFonts w:eastAsia="Times New Roman"/>
                <w:lang w:eastAsia="lt-LT"/>
              </w:rPr>
            </w:pPr>
          </w:p>
        </w:tc>
        <w:tc>
          <w:tcPr>
            <w:tcW w:w="3059"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1100"/>
        </w:trPr>
        <w:tc>
          <w:tcPr>
            <w:tcW w:w="4777"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Kaip spręsti problemas ir priimti sprendimus? (sprendimų priėmimo ir gyvenimo sunkumų įveikimo įgūdžiai)</w:t>
            </w:r>
          </w:p>
        </w:tc>
        <w:tc>
          <w:tcPr>
            <w:tcW w:w="1339" w:type="dxa"/>
            <w:vMerge/>
          </w:tcPr>
          <w:p w:rsidR="00642AAA" w:rsidRPr="00642AAA" w:rsidRDefault="00642AAA" w:rsidP="00642AAA">
            <w:pPr>
              <w:suppressAutoHyphens w:val="0"/>
              <w:autoSpaceDN/>
              <w:jc w:val="both"/>
              <w:textAlignment w:val="auto"/>
              <w:rPr>
                <w:rFonts w:eastAsia="Times New Roman"/>
                <w:lang w:eastAsia="lt-LT"/>
              </w:rPr>
            </w:pPr>
          </w:p>
        </w:tc>
        <w:tc>
          <w:tcPr>
            <w:tcW w:w="3059"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816"/>
        </w:trPr>
        <w:tc>
          <w:tcPr>
            <w:tcW w:w="4777"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Visi skirtingi – kiekvienas vertingas (savęs pažinimo, bendravimo įgūdžiai)</w:t>
            </w:r>
          </w:p>
        </w:tc>
        <w:tc>
          <w:tcPr>
            <w:tcW w:w="1339" w:type="dxa"/>
            <w:vMerge/>
          </w:tcPr>
          <w:p w:rsidR="00642AAA" w:rsidRPr="00642AAA" w:rsidRDefault="00642AAA" w:rsidP="00642AAA">
            <w:pPr>
              <w:suppressAutoHyphens w:val="0"/>
              <w:autoSpaceDN/>
              <w:jc w:val="both"/>
              <w:textAlignment w:val="auto"/>
              <w:rPr>
                <w:rFonts w:eastAsia="Times New Roman"/>
                <w:lang w:eastAsia="lt-LT"/>
              </w:rPr>
            </w:pPr>
          </w:p>
        </w:tc>
        <w:tc>
          <w:tcPr>
            <w:tcW w:w="3059"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816"/>
        </w:trPr>
        <w:tc>
          <w:tcPr>
            <w:tcW w:w="4777"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 xml:space="preserve">Adekvatus savęs kaip asmenybės, savo poelgių ir socialinės aplinkos vertinimas </w:t>
            </w:r>
          </w:p>
        </w:tc>
        <w:tc>
          <w:tcPr>
            <w:tcW w:w="1339"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 xml:space="preserve">5, 6 </w:t>
            </w:r>
          </w:p>
        </w:tc>
        <w:tc>
          <w:tcPr>
            <w:tcW w:w="3059"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550"/>
        </w:trPr>
        <w:tc>
          <w:tcPr>
            <w:tcW w:w="4777"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Konstruktyvūs ir nekonstruktyvūs bendravimo būdai</w:t>
            </w:r>
          </w:p>
        </w:tc>
        <w:tc>
          <w:tcPr>
            <w:tcW w:w="1339" w:type="dxa"/>
            <w:vMerge/>
          </w:tcPr>
          <w:p w:rsidR="00642AAA" w:rsidRPr="00642AAA" w:rsidRDefault="00642AAA" w:rsidP="00642AAA">
            <w:pPr>
              <w:suppressAutoHyphens w:val="0"/>
              <w:autoSpaceDN/>
              <w:jc w:val="both"/>
              <w:textAlignment w:val="auto"/>
              <w:rPr>
                <w:rFonts w:eastAsia="Times New Roman"/>
                <w:lang w:eastAsia="lt-LT"/>
              </w:rPr>
            </w:pPr>
          </w:p>
        </w:tc>
        <w:tc>
          <w:tcPr>
            <w:tcW w:w="3059"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533"/>
        </w:trPr>
        <w:tc>
          <w:tcPr>
            <w:tcW w:w="4777"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Mano ir bendraamžių elgesio pokyčiai paau</w:t>
            </w:r>
            <w:r w:rsidRPr="00642AAA">
              <w:rPr>
                <w:rFonts w:eastAsia="Times New Roman"/>
                <w:lang w:eastAsia="lt-LT"/>
              </w:rPr>
              <w:t>g</w:t>
            </w:r>
            <w:r w:rsidRPr="00642AAA">
              <w:rPr>
                <w:rFonts w:eastAsia="Times New Roman"/>
                <w:lang w:eastAsia="lt-LT"/>
              </w:rPr>
              <w:t xml:space="preserve">lystėje </w:t>
            </w:r>
          </w:p>
        </w:tc>
        <w:tc>
          <w:tcPr>
            <w:tcW w:w="1339"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 xml:space="preserve">6 </w:t>
            </w: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tc>
        <w:tc>
          <w:tcPr>
            <w:tcW w:w="3059"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Integruota į gamta ir žmogus pamokas</w:t>
            </w:r>
          </w:p>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550"/>
        </w:trPr>
        <w:tc>
          <w:tcPr>
            <w:tcW w:w="4777"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Konfliktinių situacijų sprendimas ir mokėjimas pasakyti „ne“</w:t>
            </w:r>
          </w:p>
        </w:tc>
        <w:tc>
          <w:tcPr>
            <w:tcW w:w="1339" w:type="dxa"/>
            <w:vMerge/>
          </w:tcPr>
          <w:p w:rsidR="00642AAA" w:rsidRPr="00642AAA" w:rsidRDefault="00642AAA" w:rsidP="00642AAA">
            <w:pPr>
              <w:suppressAutoHyphens w:val="0"/>
              <w:autoSpaceDN/>
              <w:jc w:val="both"/>
              <w:textAlignment w:val="auto"/>
              <w:rPr>
                <w:rFonts w:eastAsia="Times New Roman"/>
                <w:lang w:eastAsia="lt-LT"/>
              </w:rPr>
            </w:pPr>
          </w:p>
        </w:tc>
        <w:tc>
          <w:tcPr>
            <w:tcW w:w="3059"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550"/>
        </w:trPr>
        <w:tc>
          <w:tcPr>
            <w:tcW w:w="4777"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Kada ir kaip kreiptis į pagalbos vaikams tarn</w:t>
            </w:r>
            <w:r w:rsidRPr="00642AAA">
              <w:rPr>
                <w:rFonts w:eastAsia="Times New Roman"/>
                <w:lang w:eastAsia="lt-LT"/>
              </w:rPr>
              <w:t>y</w:t>
            </w:r>
            <w:r w:rsidRPr="00642AAA">
              <w:rPr>
                <w:rFonts w:eastAsia="Times New Roman"/>
                <w:lang w:eastAsia="lt-LT"/>
              </w:rPr>
              <w:t>bas?</w:t>
            </w:r>
          </w:p>
        </w:tc>
        <w:tc>
          <w:tcPr>
            <w:tcW w:w="1339" w:type="dxa"/>
            <w:vMerge/>
          </w:tcPr>
          <w:p w:rsidR="00642AAA" w:rsidRPr="00642AAA" w:rsidRDefault="00642AAA" w:rsidP="00642AAA">
            <w:pPr>
              <w:suppressAutoHyphens w:val="0"/>
              <w:autoSpaceDN/>
              <w:jc w:val="both"/>
              <w:textAlignment w:val="auto"/>
              <w:rPr>
                <w:rFonts w:eastAsia="Times New Roman"/>
                <w:lang w:eastAsia="lt-LT"/>
              </w:rPr>
            </w:pPr>
          </w:p>
        </w:tc>
        <w:tc>
          <w:tcPr>
            <w:tcW w:w="3059"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267"/>
        </w:trPr>
        <w:tc>
          <w:tcPr>
            <w:tcW w:w="4777"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Mano ir kitų poreikiai bei teisės</w:t>
            </w:r>
          </w:p>
        </w:tc>
        <w:tc>
          <w:tcPr>
            <w:tcW w:w="1339"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 xml:space="preserve">7 </w:t>
            </w:r>
          </w:p>
        </w:tc>
        <w:tc>
          <w:tcPr>
            <w:tcW w:w="3059"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Vykdoma klasės valandėlės metu</w:t>
            </w:r>
          </w:p>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550"/>
        </w:trPr>
        <w:tc>
          <w:tcPr>
            <w:tcW w:w="4777"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Mano ir kitų pareigos bei atsakomybė</w:t>
            </w:r>
          </w:p>
        </w:tc>
        <w:tc>
          <w:tcPr>
            <w:tcW w:w="1339" w:type="dxa"/>
            <w:vMerge/>
          </w:tcPr>
          <w:p w:rsidR="00642AAA" w:rsidRPr="00642AAA" w:rsidRDefault="00642AAA" w:rsidP="00642AAA">
            <w:pPr>
              <w:suppressAutoHyphens w:val="0"/>
              <w:autoSpaceDN/>
              <w:jc w:val="both"/>
              <w:textAlignment w:val="auto"/>
              <w:rPr>
                <w:rFonts w:eastAsia="Times New Roman"/>
                <w:lang w:eastAsia="lt-LT"/>
              </w:rPr>
            </w:pPr>
          </w:p>
        </w:tc>
        <w:tc>
          <w:tcPr>
            <w:tcW w:w="3059"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267"/>
        </w:trPr>
        <w:tc>
          <w:tcPr>
            <w:tcW w:w="4777"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lastRenderedPageBreak/>
              <w:t>Mano poreikiai</w:t>
            </w:r>
          </w:p>
        </w:tc>
        <w:tc>
          <w:tcPr>
            <w:tcW w:w="1339" w:type="dxa"/>
            <w:vMerge/>
          </w:tcPr>
          <w:p w:rsidR="00642AAA" w:rsidRPr="00642AAA" w:rsidRDefault="00642AAA" w:rsidP="00642AAA">
            <w:pPr>
              <w:suppressAutoHyphens w:val="0"/>
              <w:autoSpaceDN/>
              <w:jc w:val="both"/>
              <w:textAlignment w:val="auto"/>
              <w:rPr>
                <w:rFonts w:eastAsia="Times New Roman"/>
                <w:lang w:eastAsia="lt-LT"/>
              </w:rPr>
            </w:pPr>
          </w:p>
        </w:tc>
        <w:tc>
          <w:tcPr>
            <w:tcW w:w="3059"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325"/>
        </w:trPr>
        <w:tc>
          <w:tcPr>
            <w:tcW w:w="4777" w:type="dxa"/>
          </w:tcPr>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Kitų žmonių poreikių supratimas</w:t>
            </w:r>
          </w:p>
        </w:tc>
        <w:tc>
          <w:tcPr>
            <w:tcW w:w="1339" w:type="dxa"/>
            <w:vMerge/>
          </w:tcPr>
          <w:p w:rsidR="00642AAA" w:rsidRPr="00642AAA" w:rsidRDefault="00642AAA" w:rsidP="00642AAA">
            <w:pPr>
              <w:suppressAutoHyphens w:val="0"/>
              <w:autoSpaceDN/>
              <w:jc w:val="both"/>
              <w:textAlignment w:val="auto"/>
              <w:rPr>
                <w:rFonts w:eastAsia="Times New Roman"/>
                <w:lang w:eastAsia="lt-LT"/>
              </w:rPr>
            </w:pPr>
          </w:p>
        </w:tc>
        <w:tc>
          <w:tcPr>
            <w:tcW w:w="3059"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1011"/>
        </w:trPr>
        <w:tc>
          <w:tcPr>
            <w:tcW w:w="4777"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„Aš žmogus tarp žmonių“ (žmonių skirtumų, individualių asmeninių savybių suvokimas, tolerancijos ugdymas)</w:t>
            </w:r>
          </w:p>
        </w:tc>
        <w:tc>
          <w:tcPr>
            <w:tcW w:w="1339"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 xml:space="preserve">7 </w:t>
            </w:r>
          </w:p>
        </w:tc>
        <w:tc>
          <w:tcPr>
            <w:tcW w:w="3059"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267"/>
        </w:trPr>
        <w:tc>
          <w:tcPr>
            <w:tcW w:w="4777"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Konflikto sprendimas</w:t>
            </w:r>
          </w:p>
        </w:tc>
        <w:tc>
          <w:tcPr>
            <w:tcW w:w="1339"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 xml:space="preserve">8 </w:t>
            </w:r>
          </w:p>
          <w:p w:rsidR="00642AAA" w:rsidRPr="00642AAA" w:rsidRDefault="00642AAA" w:rsidP="00642AAA">
            <w:pPr>
              <w:suppressAutoHyphens w:val="0"/>
              <w:autoSpaceDN/>
              <w:jc w:val="both"/>
              <w:textAlignment w:val="auto"/>
              <w:rPr>
                <w:rFonts w:eastAsia="Times New Roman"/>
                <w:lang w:eastAsia="lt-LT"/>
              </w:rPr>
            </w:pPr>
          </w:p>
        </w:tc>
        <w:tc>
          <w:tcPr>
            <w:tcW w:w="3059"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284"/>
        </w:trPr>
        <w:tc>
          <w:tcPr>
            <w:tcW w:w="4777"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Kas yra paauglys?</w:t>
            </w:r>
          </w:p>
        </w:tc>
        <w:tc>
          <w:tcPr>
            <w:tcW w:w="1339" w:type="dxa"/>
            <w:vMerge/>
          </w:tcPr>
          <w:p w:rsidR="00642AAA" w:rsidRPr="00642AAA" w:rsidRDefault="00642AAA" w:rsidP="00642AAA">
            <w:pPr>
              <w:suppressAutoHyphens w:val="0"/>
              <w:autoSpaceDN/>
              <w:jc w:val="both"/>
              <w:textAlignment w:val="auto"/>
              <w:rPr>
                <w:rFonts w:eastAsia="Times New Roman"/>
                <w:lang w:eastAsia="lt-LT"/>
              </w:rPr>
            </w:pPr>
          </w:p>
        </w:tc>
        <w:tc>
          <w:tcPr>
            <w:tcW w:w="3059"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284"/>
        </w:trPr>
        <w:tc>
          <w:tcPr>
            <w:tcW w:w="4777" w:type="dxa"/>
            <w:tcBorders>
              <w:top w:val="single" w:sz="4" w:space="0" w:color="auto"/>
              <w:left w:val="single" w:sz="4" w:space="0" w:color="auto"/>
              <w:bottom w:val="single" w:sz="4" w:space="0" w:color="auto"/>
              <w:right w:val="single" w:sz="4" w:space="0" w:color="auto"/>
            </w:tcBorders>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Tolerancijos dienos paminėjimas</w:t>
            </w:r>
          </w:p>
        </w:tc>
        <w:tc>
          <w:tcPr>
            <w:tcW w:w="1339"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 xml:space="preserve">5-8  </w:t>
            </w:r>
          </w:p>
          <w:p w:rsidR="00642AAA" w:rsidRPr="00642AAA" w:rsidRDefault="00642AAA" w:rsidP="00642AAA">
            <w:pPr>
              <w:suppressAutoHyphens w:val="0"/>
              <w:autoSpaceDN/>
              <w:jc w:val="both"/>
              <w:textAlignment w:val="auto"/>
              <w:rPr>
                <w:rFonts w:eastAsia="Times New Roman"/>
                <w:lang w:eastAsia="lt-LT"/>
              </w:rPr>
            </w:pPr>
          </w:p>
        </w:tc>
        <w:tc>
          <w:tcPr>
            <w:tcW w:w="3059"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Vykdoma neformalaus u</w:t>
            </w:r>
            <w:r w:rsidRPr="00642AAA">
              <w:rPr>
                <w:rFonts w:eastAsia="Times New Roman"/>
                <w:lang w:eastAsia="lt-LT"/>
              </w:rPr>
              <w:t>g</w:t>
            </w:r>
            <w:r w:rsidRPr="00642AAA">
              <w:rPr>
                <w:rFonts w:eastAsia="Times New Roman"/>
                <w:lang w:eastAsia="lt-LT"/>
              </w:rPr>
              <w:t>dymo metu</w:t>
            </w:r>
          </w:p>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284"/>
        </w:trPr>
        <w:tc>
          <w:tcPr>
            <w:tcW w:w="4777" w:type="dxa"/>
            <w:tcBorders>
              <w:top w:val="single" w:sz="4" w:space="0" w:color="auto"/>
              <w:left w:val="single" w:sz="4" w:space="0" w:color="auto"/>
              <w:bottom w:val="single" w:sz="4" w:space="0" w:color="auto"/>
              <w:right w:val="single" w:sz="4" w:space="0" w:color="auto"/>
            </w:tcBorders>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„Savaitė be patyčių“ renginiai</w:t>
            </w:r>
          </w:p>
        </w:tc>
        <w:tc>
          <w:tcPr>
            <w:tcW w:w="1339" w:type="dxa"/>
            <w:vMerge/>
          </w:tcPr>
          <w:p w:rsidR="00642AAA" w:rsidRPr="00642AAA" w:rsidRDefault="00642AAA" w:rsidP="00642AAA">
            <w:pPr>
              <w:suppressAutoHyphens w:val="0"/>
              <w:autoSpaceDN/>
              <w:jc w:val="both"/>
              <w:textAlignment w:val="auto"/>
              <w:rPr>
                <w:rFonts w:eastAsia="Times New Roman"/>
                <w:lang w:eastAsia="lt-LT"/>
              </w:rPr>
            </w:pPr>
          </w:p>
        </w:tc>
        <w:tc>
          <w:tcPr>
            <w:tcW w:w="3059"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284"/>
        </w:trPr>
        <w:tc>
          <w:tcPr>
            <w:tcW w:w="4777" w:type="dxa"/>
            <w:tcBorders>
              <w:top w:val="single" w:sz="4" w:space="0" w:color="auto"/>
              <w:left w:val="single" w:sz="4" w:space="0" w:color="auto"/>
              <w:bottom w:val="single" w:sz="4" w:space="0" w:color="auto"/>
              <w:right w:val="single" w:sz="4" w:space="0" w:color="auto"/>
            </w:tcBorders>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Olweus patyčių prevencijos programa</w:t>
            </w:r>
          </w:p>
        </w:tc>
        <w:tc>
          <w:tcPr>
            <w:tcW w:w="1339" w:type="dxa"/>
            <w:vMerge/>
          </w:tcPr>
          <w:p w:rsidR="00642AAA" w:rsidRPr="00642AAA" w:rsidRDefault="00642AAA" w:rsidP="00642AAA">
            <w:pPr>
              <w:suppressAutoHyphens w:val="0"/>
              <w:autoSpaceDN/>
              <w:jc w:val="both"/>
              <w:textAlignment w:val="auto"/>
              <w:rPr>
                <w:rFonts w:eastAsia="Times New Roman"/>
                <w:lang w:eastAsia="lt-LT"/>
              </w:rPr>
            </w:pPr>
          </w:p>
        </w:tc>
        <w:tc>
          <w:tcPr>
            <w:tcW w:w="3059" w:type="dxa"/>
            <w:vMerge/>
          </w:tcPr>
          <w:p w:rsidR="00642AAA" w:rsidRPr="00642AAA" w:rsidRDefault="00642AAA" w:rsidP="00642AAA">
            <w:pPr>
              <w:suppressAutoHyphens w:val="0"/>
              <w:autoSpaceDN/>
              <w:jc w:val="both"/>
              <w:textAlignment w:val="auto"/>
              <w:rPr>
                <w:rFonts w:eastAsia="Times New Roman"/>
                <w:lang w:eastAsia="lt-LT"/>
              </w:rPr>
            </w:pPr>
          </w:p>
        </w:tc>
      </w:tr>
    </w:tbl>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Gyvenimo įgūdžių ugdymas (gimnazijos I-II klasės) (pagal L. Bulotaitę, V. Gudžinskienę, I. Pilkauskienę, 2005 m.)</w:t>
      </w:r>
    </w:p>
    <w:p w:rsidR="00642AAA" w:rsidRPr="00642AAA" w:rsidRDefault="00642AAA" w:rsidP="00642AAA">
      <w:pPr>
        <w:suppressAutoHyphens w:val="0"/>
        <w:autoSpaceDN/>
        <w:jc w:val="center"/>
        <w:textAlignment w:val="auto"/>
        <w:rPr>
          <w:rFonts w:eastAsia="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1309"/>
        <w:gridCol w:w="2991"/>
      </w:tblGrid>
      <w:tr w:rsidR="00642AAA" w:rsidRPr="00642AAA" w:rsidTr="00B57783">
        <w:trPr>
          <w:trHeight w:val="392"/>
        </w:trPr>
        <w:tc>
          <w:tcPr>
            <w:tcW w:w="4672" w:type="dxa"/>
          </w:tcPr>
          <w:p w:rsidR="00642AAA" w:rsidRPr="00642AAA" w:rsidRDefault="00642AAA" w:rsidP="00642AAA">
            <w:pPr>
              <w:suppressAutoHyphens w:val="0"/>
              <w:autoSpaceDN/>
              <w:jc w:val="both"/>
              <w:textAlignment w:val="auto"/>
              <w:rPr>
                <w:rFonts w:eastAsia="Times New Roman"/>
                <w:b/>
                <w:lang w:eastAsia="lt-LT"/>
              </w:rPr>
            </w:pPr>
            <w:r w:rsidRPr="00642AAA">
              <w:rPr>
                <w:rFonts w:eastAsia="Times New Roman"/>
                <w:b/>
                <w:lang w:eastAsia="lt-LT"/>
              </w:rPr>
              <w:t>Turinys</w:t>
            </w:r>
          </w:p>
        </w:tc>
        <w:tc>
          <w:tcPr>
            <w:tcW w:w="1309" w:type="dxa"/>
          </w:tcPr>
          <w:p w:rsidR="00642AAA" w:rsidRPr="00642AAA" w:rsidRDefault="00642AAA" w:rsidP="00642AAA">
            <w:pPr>
              <w:suppressAutoHyphens w:val="0"/>
              <w:autoSpaceDN/>
              <w:jc w:val="both"/>
              <w:textAlignment w:val="auto"/>
              <w:rPr>
                <w:rFonts w:eastAsia="Times New Roman"/>
                <w:b/>
                <w:lang w:eastAsia="lt-LT"/>
              </w:rPr>
            </w:pPr>
            <w:r w:rsidRPr="00642AAA">
              <w:rPr>
                <w:rFonts w:eastAsia="Times New Roman"/>
                <w:b/>
                <w:lang w:eastAsia="lt-LT"/>
              </w:rPr>
              <w:t>Klasė</w:t>
            </w:r>
          </w:p>
        </w:tc>
        <w:tc>
          <w:tcPr>
            <w:tcW w:w="2991" w:type="dxa"/>
          </w:tcPr>
          <w:p w:rsidR="00642AAA" w:rsidRPr="00642AAA" w:rsidRDefault="00642AAA" w:rsidP="00642AAA">
            <w:pPr>
              <w:suppressAutoHyphens w:val="0"/>
              <w:autoSpaceDN/>
              <w:jc w:val="both"/>
              <w:textAlignment w:val="auto"/>
              <w:rPr>
                <w:rFonts w:eastAsia="Times New Roman"/>
                <w:b/>
                <w:lang w:eastAsia="lt-LT"/>
              </w:rPr>
            </w:pPr>
            <w:r w:rsidRPr="00642AAA">
              <w:rPr>
                <w:rFonts w:eastAsia="Times New Roman"/>
                <w:b/>
                <w:lang w:eastAsia="lt-LT"/>
              </w:rPr>
              <w:t>Pastabos</w:t>
            </w:r>
          </w:p>
        </w:tc>
      </w:tr>
      <w:tr w:rsidR="00642AAA" w:rsidRPr="00642AAA" w:rsidTr="00B57783">
        <w:trPr>
          <w:trHeight w:val="309"/>
        </w:trPr>
        <w:tc>
          <w:tcPr>
            <w:tcW w:w="4672"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Kas yra paauglys?</w:t>
            </w:r>
          </w:p>
        </w:tc>
        <w:tc>
          <w:tcPr>
            <w:tcW w:w="1309"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Ig</w:t>
            </w:r>
          </w:p>
        </w:tc>
        <w:tc>
          <w:tcPr>
            <w:tcW w:w="2991"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Vykdoma klasės valandėlės metu</w:t>
            </w:r>
          </w:p>
        </w:tc>
      </w:tr>
      <w:tr w:rsidR="00642AAA" w:rsidRPr="00642AAA" w:rsidTr="00B57783">
        <w:trPr>
          <w:trHeight w:val="291"/>
        </w:trPr>
        <w:tc>
          <w:tcPr>
            <w:tcW w:w="4672"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Kūno kalba</w:t>
            </w:r>
          </w:p>
        </w:tc>
        <w:tc>
          <w:tcPr>
            <w:tcW w:w="1309" w:type="dxa"/>
            <w:vMerge/>
          </w:tcPr>
          <w:p w:rsidR="00642AAA" w:rsidRPr="00642AAA" w:rsidRDefault="00642AAA" w:rsidP="00642AAA">
            <w:pPr>
              <w:suppressAutoHyphens w:val="0"/>
              <w:autoSpaceDN/>
              <w:jc w:val="both"/>
              <w:textAlignment w:val="auto"/>
              <w:rPr>
                <w:rFonts w:eastAsia="Times New Roman"/>
                <w:lang w:eastAsia="lt-LT"/>
              </w:rPr>
            </w:pPr>
          </w:p>
        </w:tc>
        <w:tc>
          <w:tcPr>
            <w:tcW w:w="2991"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291"/>
        </w:trPr>
        <w:tc>
          <w:tcPr>
            <w:tcW w:w="4672"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Tolerancijos dienos paminėjimas</w:t>
            </w:r>
          </w:p>
        </w:tc>
        <w:tc>
          <w:tcPr>
            <w:tcW w:w="1309"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I-IIg</w:t>
            </w:r>
          </w:p>
          <w:p w:rsidR="00642AAA" w:rsidRPr="00642AAA" w:rsidRDefault="00642AAA" w:rsidP="00642AAA">
            <w:pPr>
              <w:suppressAutoHyphens w:val="0"/>
              <w:autoSpaceDN/>
              <w:jc w:val="both"/>
              <w:textAlignment w:val="auto"/>
              <w:rPr>
                <w:rFonts w:eastAsia="Times New Roman"/>
                <w:lang w:eastAsia="lt-LT"/>
              </w:rPr>
            </w:pPr>
          </w:p>
        </w:tc>
        <w:tc>
          <w:tcPr>
            <w:tcW w:w="2991" w:type="dxa"/>
            <w:vMerge w:val="restart"/>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Vykdoma neformalaus u</w:t>
            </w:r>
            <w:r w:rsidRPr="00642AAA">
              <w:rPr>
                <w:rFonts w:eastAsia="Times New Roman"/>
                <w:lang w:eastAsia="lt-LT"/>
              </w:rPr>
              <w:t>g</w:t>
            </w:r>
            <w:r w:rsidRPr="00642AAA">
              <w:rPr>
                <w:rFonts w:eastAsia="Times New Roman"/>
                <w:lang w:eastAsia="lt-LT"/>
              </w:rPr>
              <w:t>dymo metu</w:t>
            </w:r>
          </w:p>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291"/>
        </w:trPr>
        <w:tc>
          <w:tcPr>
            <w:tcW w:w="4672"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„Savaitė be patyčių“ renginiai</w:t>
            </w:r>
          </w:p>
        </w:tc>
        <w:tc>
          <w:tcPr>
            <w:tcW w:w="1309" w:type="dxa"/>
            <w:vMerge/>
          </w:tcPr>
          <w:p w:rsidR="00642AAA" w:rsidRPr="00642AAA" w:rsidRDefault="00642AAA" w:rsidP="00642AAA">
            <w:pPr>
              <w:suppressAutoHyphens w:val="0"/>
              <w:autoSpaceDN/>
              <w:jc w:val="both"/>
              <w:textAlignment w:val="auto"/>
              <w:rPr>
                <w:rFonts w:eastAsia="Times New Roman"/>
                <w:lang w:eastAsia="lt-LT"/>
              </w:rPr>
            </w:pPr>
          </w:p>
        </w:tc>
        <w:tc>
          <w:tcPr>
            <w:tcW w:w="2991" w:type="dxa"/>
            <w:vMerge/>
          </w:tcPr>
          <w:p w:rsidR="00642AAA" w:rsidRPr="00642AAA" w:rsidRDefault="00642AAA" w:rsidP="00642AAA">
            <w:pPr>
              <w:suppressAutoHyphens w:val="0"/>
              <w:autoSpaceDN/>
              <w:jc w:val="both"/>
              <w:textAlignment w:val="auto"/>
              <w:rPr>
                <w:rFonts w:eastAsia="Times New Roman"/>
                <w:lang w:eastAsia="lt-LT"/>
              </w:rPr>
            </w:pPr>
          </w:p>
        </w:tc>
      </w:tr>
      <w:tr w:rsidR="00642AAA" w:rsidRPr="00642AAA" w:rsidTr="00B57783">
        <w:trPr>
          <w:trHeight w:val="291"/>
        </w:trPr>
        <w:tc>
          <w:tcPr>
            <w:tcW w:w="4672" w:type="dxa"/>
          </w:tcPr>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Olweus patyčių prevencijos programa (O</w:t>
            </w:r>
            <w:r w:rsidRPr="00642AAA">
              <w:rPr>
                <w:rFonts w:eastAsia="Times New Roman"/>
                <w:lang w:eastAsia="lt-LT"/>
              </w:rPr>
              <w:t>P</w:t>
            </w:r>
            <w:r w:rsidRPr="00642AAA">
              <w:rPr>
                <w:rFonts w:eastAsia="Times New Roman"/>
                <w:lang w:eastAsia="lt-LT"/>
              </w:rPr>
              <w:t>KUS)</w:t>
            </w:r>
          </w:p>
        </w:tc>
        <w:tc>
          <w:tcPr>
            <w:tcW w:w="1309" w:type="dxa"/>
            <w:vMerge/>
          </w:tcPr>
          <w:p w:rsidR="00642AAA" w:rsidRPr="00642AAA" w:rsidRDefault="00642AAA" w:rsidP="00642AAA">
            <w:pPr>
              <w:suppressAutoHyphens w:val="0"/>
              <w:autoSpaceDN/>
              <w:jc w:val="both"/>
              <w:textAlignment w:val="auto"/>
              <w:rPr>
                <w:rFonts w:eastAsia="Times New Roman"/>
                <w:lang w:eastAsia="lt-LT"/>
              </w:rPr>
            </w:pPr>
          </w:p>
        </w:tc>
        <w:tc>
          <w:tcPr>
            <w:tcW w:w="2991" w:type="dxa"/>
            <w:vMerge/>
          </w:tcPr>
          <w:p w:rsidR="00642AAA" w:rsidRPr="00642AAA" w:rsidRDefault="00642AAA" w:rsidP="00642AAA">
            <w:pPr>
              <w:suppressAutoHyphens w:val="0"/>
              <w:autoSpaceDN/>
              <w:jc w:val="both"/>
              <w:textAlignment w:val="auto"/>
              <w:rPr>
                <w:rFonts w:eastAsia="Times New Roman"/>
                <w:lang w:eastAsia="lt-LT"/>
              </w:rPr>
            </w:pPr>
          </w:p>
        </w:tc>
      </w:tr>
    </w:tbl>
    <w:p w:rsidR="00642AAA" w:rsidRPr="00642AAA" w:rsidRDefault="00642AAA" w:rsidP="00642AAA">
      <w:pPr>
        <w:suppressAutoHyphens w:val="0"/>
        <w:autoSpaceDN/>
        <w:jc w:val="both"/>
        <w:textAlignment w:val="auto"/>
        <w:rPr>
          <w:rFonts w:eastAsia="Times New Roman"/>
          <w:lang w:eastAsia="lt-LT"/>
        </w:rPr>
      </w:pPr>
    </w:p>
    <w:p w:rsidR="00642AAA" w:rsidRPr="00642AAA" w:rsidRDefault="00642AAA" w:rsidP="00642AAA">
      <w:pPr>
        <w:suppressAutoHyphens w:val="0"/>
        <w:autoSpaceDN/>
        <w:jc w:val="center"/>
        <w:textAlignment w:val="auto"/>
        <w:rPr>
          <w:rFonts w:eastAsia="Times New Roman"/>
          <w:b/>
          <w:lang w:eastAsia="lt-LT"/>
        </w:rPr>
      </w:pPr>
    </w:p>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 xml:space="preserve">Olweus patyčių prevencijos programa (vykdoma Olweus </w:t>
      </w:r>
      <w:r w:rsidRPr="00642AAA">
        <w:rPr>
          <w:rFonts w:eastAsia="Times New Roman"/>
          <w:b/>
          <w:i/>
          <w:iCs/>
          <w:lang w:eastAsia="lt-LT"/>
        </w:rPr>
        <w:t>programos</w:t>
      </w:r>
      <w:r w:rsidRPr="00642AAA">
        <w:rPr>
          <w:rFonts w:eastAsia="Times New Roman"/>
          <w:b/>
          <w:lang w:eastAsia="lt-LT"/>
        </w:rPr>
        <w:t xml:space="preserve"> kokybės užtikrinimo sistema (</w:t>
      </w:r>
      <w:r w:rsidRPr="00642AAA">
        <w:rPr>
          <w:rFonts w:eastAsia="Times New Roman"/>
          <w:b/>
          <w:i/>
          <w:iCs/>
          <w:lang w:eastAsia="lt-LT"/>
        </w:rPr>
        <w:t>OPKUS</w:t>
      </w:r>
      <w:r w:rsidRPr="00642AAA">
        <w:rPr>
          <w:rFonts w:eastAsia="Times New Roman"/>
          <w:b/>
          <w:lang w:eastAsia="lt-LT"/>
        </w:rPr>
        <w:t>))</w:t>
      </w:r>
    </w:p>
    <w:p w:rsidR="00642AAA" w:rsidRPr="00642AAA" w:rsidRDefault="00642AAA" w:rsidP="00642AAA">
      <w:pPr>
        <w:suppressAutoHyphens w:val="0"/>
        <w:autoSpaceDN/>
        <w:jc w:val="center"/>
        <w:textAlignment w:val="auto"/>
        <w:rPr>
          <w:rFonts w:eastAsia="Times New Roman"/>
          <w:b/>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1058"/>
        <w:gridCol w:w="4148"/>
      </w:tblGrid>
      <w:tr w:rsidR="00642AAA" w:rsidRPr="00642AAA" w:rsidTr="00B57783">
        <w:trPr>
          <w:trHeight w:val="473"/>
        </w:trPr>
        <w:tc>
          <w:tcPr>
            <w:tcW w:w="3968" w:type="dxa"/>
          </w:tcPr>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Turinys</w:t>
            </w:r>
          </w:p>
        </w:tc>
        <w:tc>
          <w:tcPr>
            <w:tcW w:w="1058" w:type="dxa"/>
          </w:tcPr>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Klasė</w:t>
            </w:r>
          </w:p>
        </w:tc>
        <w:tc>
          <w:tcPr>
            <w:tcW w:w="4148" w:type="dxa"/>
          </w:tcPr>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Pastabos</w:t>
            </w:r>
          </w:p>
        </w:tc>
      </w:tr>
      <w:tr w:rsidR="00642AAA" w:rsidRPr="00642AAA" w:rsidTr="00B57783">
        <w:trPr>
          <w:trHeight w:val="897"/>
        </w:trPr>
        <w:tc>
          <w:tcPr>
            <w:tcW w:w="3968"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Patyčių samprata</w:t>
            </w:r>
          </w:p>
        </w:tc>
        <w:tc>
          <w:tcPr>
            <w:tcW w:w="1058" w:type="dxa"/>
            <w:vMerge w:val="restart"/>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1-8, I-IVg kl.</w:t>
            </w:r>
          </w:p>
        </w:tc>
        <w:tc>
          <w:tcPr>
            <w:tcW w:w="4148" w:type="dxa"/>
            <w:vMerge w:val="restart"/>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Vykdoma klases valandėlių metu</w:t>
            </w:r>
          </w:p>
        </w:tc>
      </w:tr>
      <w:tr w:rsidR="00642AAA" w:rsidRPr="00642AAA" w:rsidTr="00B57783">
        <w:trPr>
          <w:trHeight w:val="897"/>
        </w:trPr>
        <w:tc>
          <w:tcPr>
            <w:tcW w:w="3968"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Keturios prieš patyčias nukreiptos ta</w:t>
            </w:r>
            <w:r w:rsidRPr="00642AAA">
              <w:rPr>
                <w:rFonts w:eastAsia="Times New Roman"/>
                <w:lang w:eastAsia="lt-LT"/>
              </w:rPr>
              <w:t>i</w:t>
            </w:r>
            <w:r w:rsidRPr="00642AAA">
              <w:rPr>
                <w:rFonts w:eastAsia="Times New Roman"/>
                <w:lang w:eastAsia="lt-LT"/>
              </w:rPr>
              <w:t>syklės. Jų laikymasis</w:t>
            </w:r>
          </w:p>
        </w:tc>
        <w:tc>
          <w:tcPr>
            <w:tcW w:w="1058" w:type="dxa"/>
            <w:vMerge/>
          </w:tcPr>
          <w:p w:rsidR="00642AAA" w:rsidRPr="00642AAA" w:rsidRDefault="00642AAA" w:rsidP="00642AAA">
            <w:pPr>
              <w:suppressAutoHyphens w:val="0"/>
              <w:autoSpaceDN/>
              <w:textAlignment w:val="auto"/>
              <w:rPr>
                <w:rFonts w:eastAsia="Times New Roman"/>
                <w:lang w:eastAsia="lt-LT"/>
              </w:rPr>
            </w:pPr>
          </w:p>
        </w:tc>
        <w:tc>
          <w:tcPr>
            <w:tcW w:w="4148" w:type="dxa"/>
            <w:vMerge/>
          </w:tcPr>
          <w:p w:rsidR="00642AAA" w:rsidRPr="00642AAA" w:rsidRDefault="00642AAA" w:rsidP="00642AAA">
            <w:pPr>
              <w:suppressAutoHyphens w:val="0"/>
              <w:autoSpaceDN/>
              <w:textAlignment w:val="auto"/>
              <w:rPr>
                <w:rFonts w:eastAsia="Times New Roman"/>
                <w:lang w:eastAsia="lt-LT"/>
              </w:rPr>
            </w:pPr>
          </w:p>
        </w:tc>
      </w:tr>
      <w:tr w:rsidR="00642AAA" w:rsidRPr="00642AAA" w:rsidTr="00B57783">
        <w:trPr>
          <w:trHeight w:val="897"/>
        </w:trPr>
        <w:tc>
          <w:tcPr>
            <w:tcW w:w="3968"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Ilgalaikės ir trumpalaikės patyčių p</w:t>
            </w:r>
            <w:r w:rsidRPr="00642AAA">
              <w:rPr>
                <w:rFonts w:eastAsia="Times New Roman"/>
                <w:lang w:eastAsia="lt-LT"/>
              </w:rPr>
              <w:t>a</w:t>
            </w:r>
            <w:r w:rsidRPr="00642AAA">
              <w:rPr>
                <w:rFonts w:eastAsia="Times New Roman"/>
                <w:lang w:eastAsia="lt-LT"/>
              </w:rPr>
              <w:t>sekmės</w:t>
            </w:r>
          </w:p>
        </w:tc>
        <w:tc>
          <w:tcPr>
            <w:tcW w:w="1058" w:type="dxa"/>
            <w:vMerge/>
          </w:tcPr>
          <w:p w:rsidR="00642AAA" w:rsidRPr="00642AAA" w:rsidRDefault="00642AAA" w:rsidP="00642AAA">
            <w:pPr>
              <w:suppressAutoHyphens w:val="0"/>
              <w:autoSpaceDN/>
              <w:textAlignment w:val="auto"/>
              <w:rPr>
                <w:rFonts w:eastAsia="Times New Roman"/>
                <w:lang w:eastAsia="lt-LT"/>
              </w:rPr>
            </w:pPr>
          </w:p>
        </w:tc>
        <w:tc>
          <w:tcPr>
            <w:tcW w:w="4148" w:type="dxa"/>
            <w:vMerge/>
          </w:tcPr>
          <w:p w:rsidR="00642AAA" w:rsidRPr="00642AAA" w:rsidRDefault="00642AAA" w:rsidP="00642AAA">
            <w:pPr>
              <w:suppressAutoHyphens w:val="0"/>
              <w:autoSpaceDN/>
              <w:textAlignment w:val="auto"/>
              <w:rPr>
                <w:rFonts w:eastAsia="Times New Roman"/>
                <w:lang w:eastAsia="lt-LT"/>
              </w:rPr>
            </w:pPr>
          </w:p>
        </w:tc>
      </w:tr>
      <w:tr w:rsidR="00642AAA" w:rsidRPr="00642AAA" w:rsidTr="00B57783">
        <w:trPr>
          <w:trHeight w:val="897"/>
        </w:trPr>
        <w:tc>
          <w:tcPr>
            <w:tcW w:w="3968"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Pagalba mokiniui, iš kurio tyčiojamasi</w:t>
            </w:r>
          </w:p>
        </w:tc>
        <w:tc>
          <w:tcPr>
            <w:tcW w:w="1058" w:type="dxa"/>
            <w:vMerge/>
          </w:tcPr>
          <w:p w:rsidR="00642AAA" w:rsidRPr="00642AAA" w:rsidRDefault="00642AAA" w:rsidP="00642AAA">
            <w:pPr>
              <w:suppressAutoHyphens w:val="0"/>
              <w:autoSpaceDN/>
              <w:textAlignment w:val="auto"/>
              <w:rPr>
                <w:rFonts w:eastAsia="Times New Roman"/>
                <w:lang w:eastAsia="lt-LT"/>
              </w:rPr>
            </w:pPr>
          </w:p>
        </w:tc>
        <w:tc>
          <w:tcPr>
            <w:tcW w:w="4148" w:type="dxa"/>
            <w:vMerge/>
          </w:tcPr>
          <w:p w:rsidR="00642AAA" w:rsidRPr="00642AAA" w:rsidRDefault="00642AAA" w:rsidP="00642AAA">
            <w:pPr>
              <w:suppressAutoHyphens w:val="0"/>
              <w:autoSpaceDN/>
              <w:textAlignment w:val="auto"/>
              <w:rPr>
                <w:rFonts w:eastAsia="Times New Roman"/>
                <w:lang w:eastAsia="lt-LT"/>
              </w:rPr>
            </w:pPr>
          </w:p>
        </w:tc>
      </w:tr>
      <w:tr w:rsidR="00642AAA" w:rsidRPr="00642AAA" w:rsidTr="00B57783">
        <w:trPr>
          <w:trHeight w:val="897"/>
        </w:trPr>
        <w:tc>
          <w:tcPr>
            <w:tcW w:w="3968"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„Patyčių ratas“ (vaidmenys, kuriuos mokiniai prisiima patyčių situacijoje)</w:t>
            </w:r>
          </w:p>
        </w:tc>
        <w:tc>
          <w:tcPr>
            <w:tcW w:w="1058" w:type="dxa"/>
            <w:vMerge/>
          </w:tcPr>
          <w:p w:rsidR="00642AAA" w:rsidRPr="00642AAA" w:rsidRDefault="00642AAA" w:rsidP="00642AAA">
            <w:pPr>
              <w:suppressAutoHyphens w:val="0"/>
              <w:autoSpaceDN/>
              <w:textAlignment w:val="auto"/>
              <w:rPr>
                <w:rFonts w:eastAsia="Times New Roman"/>
                <w:lang w:eastAsia="lt-LT"/>
              </w:rPr>
            </w:pPr>
          </w:p>
        </w:tc>
        <w:tc>
          <w:tcPr>
            <w:tcW w:w="4148" w:type="dxa"/>
            <w:vMerge/>
          </w:tcPr>
          <w:p w:rsidR="00642AAA" w:rsidRPr="00642AAA" w:rsidRDefault="00642AAA" w:rsidP="00642AAA">
            <w:pPr>
              <w:suppressAutoHyphens w:val="0"/>
              <w:autoSpaceDN/>
              <w:textAlignment w:val="auto"/>
              <w:rPr>
                <w:rFonts w:eastAsia="Times New Roman"/>
                <w:lang w:eastAsia="lt-LT"/>
              </w:rPr>
            </w:pPr>
          </w:p>
        </w:tc>
      </w:tr>
    </w:tbl>
    <w:p w:rsidR="00642AAA" w:rsidRPr="00642AAA" w:rsidRDefault="00642AAA" w:rsidP="00642AAA">
      <w:pPr>
        <w:suppressAutoHyphens w:val="0"/>
        <w:autoSpaceDN/>
        <w:jc w:val="center"/>
        <w:textAlignment w:val="auto"/>
        <w:rPr>
          <w:rFonts w:eastAsia="Times New Roman"/>
          <w:lang w:eastAsia="lt-LT"/>
        </w:rPr>
      </w:pPr>
    </w:p>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___________________________</w:t>
      </w: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Pr="00642AAA" w:rsidRDefault="00642AAA" w:rsidP="00642AAA">
      <w:pPr>
        <w:suppressAutoHyphens w:val="0"/>
        <w:autoSpaceDN/>
        <w:jc w:val="right"/>
        <w:textAlignment w:val="auto"/>
        <w:rPr>
          <w:rFonts w:eastAsia="Times New Roman"/>
          <w:b/>
          <w:lang w:eastAsia="lt-LT"/>
        </w:rPr>
      </w:pPr>
      <w:r w:rsidRPr="00642AAA">
        <w:rPr>
          <w:rFonts w:eastAsia="Times New Roman"/>
          <w:b/>
          <w:lang w:eastAsia="lt-LT"/>
        </w:rPr>
        <w:t>8  priedas</w:t>
      </w:r>
    </w:p>
    <w:p w:rsidR="00642AAA" w:rsidRPr="00642AAA" w:rsidRDefault="00642AAA" w:rsidP="00642AAA">
      <w:pPr>
        <w:suppressAutoHyphens w:val="0"/>
        <w:autoSpaceDN/>
        <w:jc w:val="right"/>
        <w:textAlignment w:val="auto"/>
        <w:rPr>
          <w:rFonts w:eastAsia="Times New Roman"/>
          <w:b/>
          <w:lang w:eastAsia="lt-LT"/>
        </w:rPr>
      </w:pPr>
    </w:p>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ŠALČININKŲ R. BALTOSIOS VOKĖS ,,ŠILO“ GIMNAZIJA</w:t>
      </w:r>
    </w:p>
    <w:p w:rsidR="00642AAA" w:rsidRPr="00642AAA" w:rsidRDefault="00642AAA" w:rsidP="00642AAA">
      <w:pPr>
        <w:suppressAutoHyphens w:val="0"/>
        <w:autoSpaceDN/>
        <w:jc w:val="center"/>
        <w:textAlignment w:val="auto"/>
        <w:rPr>
          <w:rFonts w:eastAsia="Times New Roman"/>
          <w:b/>
          <w:lang w:eastAsia="lt-LT"/>
        </w:rPr>
      </w:pPr>
    </w:p>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2017-2018 M.M. 1-4 KLASIŲ ŽMOGAUS SAUGOS BENDROSIOS</w:t>
      </w:r>
    </w:p>
    <w:p w:rsidR="00642AAA" w:rsidRPr="00642AAA" w:rsidRDefault="00642AAA" w:rsidP="00642AAA">
      <w:pPr>
        <w:suppressAutoHyphens w:val="0"/>
        <w:autoSpaceDN/>
        <w:spacing w:line="276" w:lineRule="auto"/>
        <w:jc w:val="center"/>
        <w:textAlignment w:val="auto"/>
        <w:rPr>
          <w:rFonts w:eastAsia="Times New Roman"/>
          <w:b/>
          <w:lang w:eastAsia="lt-LT"/>
        </w:rPr>
      </w:pPr>
      <w:r w:rsidRPr="00642AAA">
        <w:rPr>
          <w:rFonts w:eastAsia="Times New Roman"/>
          <w:b/>
          <w:lang w:eastAsia="lt-LT"/>
        </w:rPr>
        <w:t>PROGRAMOS  INTEGRAVIMAS Į UGDYMO PROCESĄ</w:t>
      </w:r>
    </w:p>
    <w:p w:rsidR="00642AAA" w:rsidRPr="00642AAA" w:rsidRDefault="00642AAA" w:rsidP="00642AAA">
      <w:pPr>
        <w:suppressAutoHyphens w:val="0"/>
        <w:autoSpaceDN/>
        <w:jc w:val="center"/>
        <w:textAlignment w:val="auto"/>
        <w:rPr>
          <w:rFonts w:eastAsia="Times New Roman"/>
          <w:b/>
          <w:lang w:eastAsia="lt-LT"/>
        </w:rPr>
      </w:pPr>
    </w:p>
    <w:tbl>
      <w:tblPr>
        <w:tblStyle w:val="Lentelstinklelis9"/>
        <w:tblW w:w="0" w:type="auto"/>
        <w:tblLook w:val="01E0" w:firstRow="1" w:lastRow="1" w:firstColumn="1" w:lastColumn="1" w:noHBand="0" w:noVBand="0"/>
      </w:tblPr>
      <w:tblGrid>
        <w:gridCol w:w="570"/>
        <w:gridCol w:w="4500"/>
        <w:gridCol w:w="1275"/>
        <w:gridCol w:w="993"/>
        <w:gridCol w:w="2126"/>
      </w:tblGrid>
      <w:tr w:rsidR="00642AAA" w:rsidRPr="00642AAA" w:rsidTr="00B57783">
        <w:tc>
          <w:tcPr>
            <w:tcW w:w="570" w:type="dxa"/>
          </w:tcPr>
          <w:p w:rsidR="00642AAA" w:rsidRPr="00642AAA" w:rsidRDefault="00642AAA" w:rsidP="00642AAA">
            <w:pPr>
              <w:suppressAutoHyphens w:val="0"/>
              <w:autoSpaceDN/>
              <w:textAlignment w:val="auto"/>
              <w:rPr>
                <w:rFonts w:eastAsia="Times New Roman"/>
                <w:b/>
                <w:lang w:eastAsia="lt-LT"/>
              </w:rPr>
            </w:pPr>
            <w:r w:rsidRPr="00642AAA">
              <w:rPr>
                <w:rFonts w:eastAsia="Times New Roman"/>
                <w:b/>
                <w:lang w:eastAsia="lt-LT"/>
              </w:rPr>
              <w:t>Eil.</w:t>
            </w:r>
          </w:p>
          <w:p w:rsidR="00642AAA" w:rsidRPr="00642AAA" w:rsidRDefault="00642AAA" w:rsidP="00642AAA">
            <w:pPr>
              <w:suppressAutoHyphens w:val="0"/>
              <w:autoSpaceDN/>
              <w:textAlignment w:val="auto"/>
              <w:rPr>
                <w:rFonts w:eastAsia="Times New Roman"/>
                <w:b/>
                <w:lang w:eastAsia="lt-LT"/>
              </w:rPr>
            </w:pPr>
            <w:r w:rsidRPr="00642AAA">
              <w:rPr>
                <w:rFonts w:eastAsia="Times New Roman"/>
                <w:b/>
                <w:lang w:eastAsia="lt-LT"/>
              </w:rPr>
              <w:t>Nr.</w:t>
            </w:r>
          </w:p>
        </w:tc>
        <w:tc>
          <w:tcPr>
            <w:tcW w:w="4500" w:type="dxa"/>
          </w:tcPr>
          <w:p w:rsidR="00642AAA" w:rsidRPr="00642AAA" w:rsidRDefault="00642AAA" w:rsidP="00642AAA">
            <w:pPr>
              <w:suppressAutoHyphens w:val="0"/>
              <w:autoSpaceDN/>
              <w:jc w:val="center"/>
              <w:textAlignment w:val="auto"/>
              <w:rPr>
                <w:rFonts w:eastAsia="Times New Roman"/>
                <w:b/>
                <w:lang w:eastAsia="lt-LT"/>
              </w:rPr>
            </w:pPr>
          </w:p>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Tema</w:t>
            </w:r>
          </w:p>
          <w:p w:rsidR="00642AAA" w:rsidRPr="00642AAA" w:rsidRDefault="00642AAA" w:rsidP="00642AAA">
            <w:pPr>
              <w:suppressAutoHyphens w:val="0"/>
              <w:autoSpaceDN/>
              <w:jc w:val="center"/>
              <w:textAlignment w:val="auto"/>
              <w:rPr>
                <w:rFonts w:eastAsia="Times New Roman"/>
                <w:b/>
                <w:lang w:eastAsia="lt-LT"/>
              </w:rPr>
            </w:pPr>
          </w:p>
        </w:tc>
        <w:tc>
          <w:tcPr>
            <w:tcW w:w="1275" w:type="dxa"/>
            <w:vAlign w:val="center"/>
          </w:tcPr>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Valandų</w:t>
            </w:r>
          </w:p>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skaičius</w:t>
            </w:r>
          </w:p>
        </w:tc>
        <w:tc>
          <w:tcPr>
            <w:tcW w:w="993" w:type="dxa"/>
            <w:vAlign w:val="center"/>
          </w:tcPr>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Klasė</w:t>
            </w:r>
          </w:p>
        </w:tc>
        <w:tc>
          <w:tcPr>
            <w:tcW w:w="2126" w:type="dxa"/>
            <w:vAlign w:val="center"/>
          </w:tcPr>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Integravimas</w:t>
            </w:r>
          </w:p>
        </w:tc>
      </w:tr>
      <w:tr w:rsidR="00642AAA" w:rsidRPr="00642AAA" w:rsidTr="00B57783">
        <w:trPr>
          <w:trHeight w:val="365"/>
        </w:trPr>
        <w:tc>
          <w:tcPr>
            <w:tcW w:w="570" w:type="dxa"/>
          </w:tcPr>
          <w:p w:rsidR="00642AAA" w:rsidRPr="00642AAA" w:rsidRDefault="00642AAA" w:rsidP="00642AAA">
            <w:pPr>
              <w:numPr>
                <w:ilvl w:val="0"/>
                <w:numId w:val="22"/>
              </w:numPr>
              <w:suppressAutoHyphens w:val="0"/>
              <w:autoSpaceDN/>
              <w:contextualSpacing/>
              <w:jc w:val="center"/>
              <w:textAlignment w:val="auto"/>
              <w:rPr>
                <w:rFonts w:eastAsia="Times New Roman"/>
                <w:lang w:eastAsia="lt-LT"/>
              </w:rPr>
            </w:pPr>
          </w:p>
        </w:tc>
        <w:tc>
          <w:tcPr>
            <w:tcW w:w="450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Ugnis – mūsų draugas ir priešas.</w:t>
            </w:r>
          </w:p>
        </w:tc>
        <w:tc>
          <w:tcPr>
            <w:tcW w:w="1275"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w:t>
            </w:r>
          </w:p>
        </w:tc>
        <w:tc>
          <w:tcPr>
            <w:tcW w:w="99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1-4</w:t>
            </w:r>
          </w:p>
        </w:tc>
        <w:tc>
          <w:tcPr>
            <w:tcW w:w="2126"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Pasaulio pažinimas</w:t>
            </w:r>
          </w:p>
        </w:tc>
      </w:tr>
      <w:tr w:rsidR="00642AAA" w:rsidRPr="00642AAA" w:rsidTr="00B57783">
        <w:trPr>
          <w:trHeight w:val="210"/>
        </w:trPr>
        <w:tc>
          <w:tcPr>
            <w:tcW w:w="570" w:type="dxa"/>
          </w:tcPr>
          <w:p w:rsidR="00642AAA" w:rsidRPr="00642AAA" w:rsidRDefault="00642AAA" w:rsidP="00642AAA">
            <w:pPr>
              <w:numPr>
                <w:ilvl w:val="0"/>
                <w:numId w:val="22"/>
              </w:numPr>
              <w:suppressAutoHyphens w:val="0"/>
              <w:autoSpaceDN/>
              <w:contextualSpacing/>
              <w:jc w:val="center"/>
              <w:textAlignment w:val="auto"/>
              <w:rPr>
                <w:rFonts w:eastAsia="Times New Roman"/>
                <w:lang w:eastAsia="lt-LT"/>
              </w:rPr>
            </w:pPr>
          </w:p>
        </w:tc>
        <w:tc>
          <w:tcPr>
            <w:tcW w:w="450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Kaip elgtis pastebėjus gaisrą?</w:t>
            </w:r>
          </w:p>
        </w:tc>
        <w:tc>
          <w:tcPr>
            <w:tcW w:w="1275"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w:t>
            </w:r>
          </w:p>
        </w:tc>
        <w:tc>
          <w:tcPr>
            <w:tcW w:w="99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1-4</w:t>
            </w:r>
          </w:p>
        </w:tc>
        <w:tc>
          <w:tcPr>
            <w:tcW w:w="2126"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Pasaulio pažinimas</w:t>
            </w:r>
          </w:p>
        </w:tc>
      </w:tr>
      <w:tr w:rsidR="00642AAA" w:rsidRPr="00642AAA" w:rsidTr="00B57783">
        <w:trPr>
          <w:trHeight w:val="300"/>
        </w:trPr>
        <w:tc>
          <w:tcPr>
            <w:tcW w:w="570" w:type="dxa"/>
          </w:tcPr>
          <w:p w:rsidR="00642AAA" w:rsidRPr="00642AAA" w:rsidRDefault="00642AAA" w:rsidP="00642AAA">
            <w:pPr>
              <w:numPr>
                <w:ilvl w:val="0"/>
                <w:numId w:val="22"/>
              </w:numPr>
              <w:suppressAutoHyphens w:val="0"/>
              <w:autoSpaceDN/>
              <w:contextualSpacing/>
              <w:jc w:val="center"/>
              <w:textAlignment w:val="auto"/>
              <w:rPr>
                <w:rFonts w:eastAsia="Times New Roman"/>
                <w:lang w:eastAsia="lt-LT"/>
              </w:rPr>
            </w:pPr>
          </w:p>
        </w:tc>
        <w:tc>
          <w:tcPr>
            <w:tcW w:w="450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Pagrindinės gaisrų priežastys.</w:t>
            </w:r>
          </w:p>
        </w:tc>
        <w:tc>
          <w:tcPr>
            <w:tcW w:w="1275"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w:t>
            </w:r>
          </w:p>
        </w:tc>
        <w:tc>
          <w:tcPr>
            <w:tcW w:w="99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1-4</w:t>
            </w:r>
          </w:p>
        </w:tc>
        <w:tc>
          <w:tcPr>
            <w:tcW w:w="2126"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Pasaulio pažinimas</w:t>
            </w:r>
          </w:p>
        </w:tc>
      </w:tr>
      <w:tr w:rsidR="00642AAA" w:rsidRPr="00642AAA" w:rsidTr="00B57783">
        <w:trPr>
          <w:trHeight w:val="452"/>
        </w:trPr>
        <w:tc>
          <w:tcPr>
            <w:tcW w:w="570" w:type="dxa"/>
          </w:tcPr>
          <w:p w:rsidR="00642AAA" w:rsidRPr="00642AAA" w:rsidRDefault="00642AAA" w:rsidP="00642AAA">
            <w:pPr>
              <w:numPr>
                <w:ilvl w:val="0"/>
                <w:numId w:val="22"/>
              </w:numPr>
              <w:suppressAutoHyphens w:val="0"/>
              <w:autoSpaceDN/>
              <w:contextualSpacing/>
              <w:jc w:val="center"/>
              <w:textAlignment w:val="auto"/>
              <w:rPr>
                <w:rFonts w:eastAsia="Times New Roman"/>
                <w:lang w:eastAsia="lt-LT"/>
              </w:rPr>
            </w:pPr>
          </w:p>
        </w:tc>
        <w:tc>
          <w:tcPr>
            <w:tcW w:w="450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Gaisrai miškuose ir durpynuose. Pievų, r</w:t>
            </w:r>
            <w:r w:rsidRPr="00642AAA">
              <w:rPr>
                <w:rFonts w:eastAsia="Times New Roman"/>
                <w:lang w:eastAsia="lt-LT"/>
              </w:rPr>
              <w:t>a</w:t>
            </w:r>
            <w:r w:rsidRPr="00642AAA">
              <w:rPr>
                <w:rFonts w:eastAsia="Times New Roman"/>
                <w:lang w:eastAsia="lt-LT"/>
              </w:rPr>
              <w:t>žienų deginimo padariniai.</w:t>
            </w:r>
          </w:p>
        </w:tc>
        <w:tc>
          <w:tcPr>
            <w:tcW w:w="1275"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w:t>
            </w:r>
          </w:p>
          <w:p w:rsidR="00642AAA" w:rsidRPr="00642AAA" w:rsidRDefault="00642AAA" w:rsidP="00642AAA">
            <w:pPr>
              <w:suppressAutoHyphens w:val="0"/>
              <w:autoSpaceDN/>
              <w:textAlignment w:val="auto"/>
              <w:rPr>
                <w:rFonts w:eastAsia="Times New Roman"/>
                <w:lang w:eastAsia="lt-LT"/>
              </w:rPr>
            </w:pPr>
          </w:p>
        </w:tc>
        <w:tc>
          <w:tcPr>
            <w:tcW w:w="99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1-4</w:t>
            </w:r>
          </w:p>
          <w:p w:rsidR="00642AAA" w:rsidRPr="00642AAA" w:rsidRDefault="00642AAA" w:rsidP="00642AAA">
            <w:pPr>
              <w:suppressAutoHyphens w:val="0"/>
              <w:autoSpaceDN/>
              <w:textAlignment w:val="auto"/>
              <w:rPr>
                <w:rFonts w:eastAsia="Times New Roman"/>
                <w:lang w:eastAsia="lt-LT"/>
              </w:rPr>
            </w:pPr>
          </w:p>
        </w:tc>
        <w:tc>
          <w:tcPr>
            <w:tcW w:w="2126"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Lietuvių k.</w:t>
            </w:r>
          </w:p>
          <w:p w:rsidR="00642AAA" w:rsidRPr="00642AAA" w:rsidRDefault="00642AAA" w:rsidP="00642AAA">
            <w:pPr>
              <w:suppressAutoHyphens w:val="0"/>
              <w:autoSpaceDN/>
              <w:textAlignment w:val="auto"/>
              <w:rPr>
                <w:rFonts w:eastAsia="Times New Roman"/>
                <w:lang w:eastAsia="lt-LT"/>
              </w:rPr>
            </w:pPr>
          </w:p>
        </w:tc>
      </w:tr>
      <w:tr w:rsidR="00642AAA" w:rsidRPr="00642AAA" w:rsidTr="00B57783">
        <w:trPr>
          <w:trHeight w:val="305"/>
        </w:trPr>
        <w:tc>
          <w:tcPr>
            <w:tcW w:w="570" w:type="dxa"/>
          </w:tcPr>
          <w:p w:rsidR="00642AAA" w:rsidRPr="00642AAA" w:rsidRDefault="00642AAA" w:rsidP="00642AAA">
            <w:pPr>
              <w:numPr>
                <w:ilvl w:val="0"/>
                <w:numId w:val="22"/>
              </w:numPr>
              <w:suppressAutoHyphens w:val="0"/>
              <w:autoSpaceDN/>
              <w:contextualSpacing/>
              <w:jc w:val="center"/>
              <w:textAlignment w:val="auto"/>
              <w:rPr>
                <w:rFonts w:eastAsia="Times New Roman"/>
                <w:lang w:eastAsia="lt-LT"/>
              </w:rPr>
            </w:pPr>
          </w:p>
        </w:tc>
        <w:tc>
          <w:tcPr>
            <w:tcW w:w="450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Gaisro gesinimo būdai ir priemonės.</w:t>
            </w:r>
          </w:p>
        </w:tc>
        <w:tc>
          <w:tcPr>
            <w:tcW w:w="1275"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w:t>
            </w:r>
          </w:p>
        </w:tc>
        <w:tc>
          <w:tcPr>
            <w:tcW w:w="99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1-4</w:t>
            </w:r>
          </w:p>
        </w:tc>
        <w:tc>
          <w:tcPr>
            <w:tcW w:w="2126"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Pasaulio pažinimas</w:t>
            </w:r>
          </w:p>
        </w:tc>
      </w:tr>
      <w:tr w:rsidR="00642AAA" w:rsidRPr="00642AAA" w:rsidTr="00B57783">
        <w:trPr>
          <w:trHeight w:val="423"/>
        </w:trPr>
        <w:tc>
          <w:tcPr>
            <w:tcW w:w="570" w:type="dxa"/>
          </w:tcPr>
          <w:p w:rsidR="00642AAA" w:rsidRPr="00642AAA" w:rsidRDefault="00642AAA" w:rsidP="00642AAA">
            <w:pPr>
              <w:numPr>
                <w:ilvl w:val="0"/>
                <w:numId w:val="22"/>
              </w:numPr>
              <w:suppressAutoHyphens w:val="0"/>
              <w:autoSpaceDN/>
              <w:contextualSpacing/>
              <w:jc w:val="center"/>
              <w:textAlignment w:val="auto"/>
              <w:rPr>
                <w:rFonts w:eastAsia="Times New Roman"/>
                <w:lang w:eastAsia="lt-LT"/>
              </w:rPr>
            </w:pPr>
          </w:p>
        </w:tc>
        <w:tc>
          <w:tcPr>
            <w:tcW w:w="450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Pažintinės ekskursijos į valstybinę prie</w:t>
            </w:r>
            <w:r w:rsidRPr="00642AAA">
              <w:rPr>
                <w:rFonts w:eastAsia="Times New Roman"/>
                <w:lang w:eastAsia="lt-LT"/>
              </w:rPr>
              <w:t>š</w:t>
            </w:r>
            <w:r w:rsidRPr="00642AAA">
              <w:rPr>
                <w:rFonts w:eastAsia="Times New Roman"/>
                <w:lang w:eastAsia="lt-LT"/>
              </w:rPr>
              <w:t>gaisrinę gelbėjimo tarnybą.</w:t>
            </w:r>
          </w:p>
        </w:tc>
        <w:tc>
          <w:tcPr>
            <w:tcW w:w="1275"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w:t>
            </w:r>
          </w:p>
          <w:p w:rsidR="00642AAA" w:rsidRPr="00642AAA" w:rsidRDefault="00642AAA" w:rsidP="00642AAA">
            <w:pPr>
              <w:suppressAutoHyphens w:val="0"/>
              <w:autoSpaceDN/>
              <w:textAlignment w:val="auto"/>
              <w:rPr>
                <w:rFonts w:eastAsia="Times New Roman"/>
                <w:lang w:eastAsia="lt-LT"/>
              </w:rPr>
            </w:pPr>
          </w:p>
        </w:tc>
        <w:tc>
          <w:tcPr>
            <w:tcW w:w="99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1-4</w:t>
            </w:r>
          </w:p>
          <w:p w:rsidR="00642AAA" w:rsidRPr="00642AAA" w:rsidRDefault="00642AAA" w:rsidP="00642AAA">
            <w:pPr>
              <w:suppressAutoHyphens w:val="0"/>
              <w:autoSpaceDN/>
              <w:textAlignment w:val="auto"/>
              <w:rPr>
                <w:rFonts w:eastAsia="Times New Roman"/>
                <w:lang w:eastAsia="lt-LT"/>
              </w:rPr>
            </w:pPr>
          </w:p>
          <w:p w:rsidR="00642AAA" w:rsidRPr="00642AAA" w:rsidRDefault="00642AAA" w:rsidP="00642AAA">
            <w:pPr>
              <w:suppressAutoHyphens w:val="0"/>
              <w:autoSpaceDN/>
              <w:jc w:val="center"/>
              <w:textAlignment w:val="auto"/>
              <w:rPr>
                <w:rFonts w:eastAsia="Times New Roman"/>
                <w:lang w:eastAsia="lt-LT"/>
              </w:rPr>
            </w:pPr>
          </w:p>
        </w:tc>
        <w:tc>
          <w:tcPr>
            <w:tcW w:w="2126"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Klasės val.</w:t>
            </w:r>
          </w:p>
        </w:tc>
      </w:tr>
      <w:tr w:rsidR="00642AAA" w:rsidRPr="00642AAA" w:rsidTr="00B57783">
        <w:trPr>
          <w:trHeight w:val="525"/>
        </w:trPr>
        <w:tc>
          <w:tcPr>
            <w:tcW w:w="570" w:type="dxa"/>
          </w:tcPr>
          <w:p w:rsidR="00642AAA" w:rsidRPr="00642AAA" w:rsidRDefault="00642AAA" w:rsidP="00642AAA">
            <w:pPr>
              <w:numPr>
                <w:ilvl w:val="0"/>
                <w:numId w:val="22"/>
              </w:numPr>
              <w:suppressAutoHyphens w:val="0"/>
              <w:autoSpaceDN/>
              <w:contextualSpacing/>
              <w:jc w:val="center"/>
              <w:textAlignment w:val="auto"/>
              <w:rPr>
                <w:rFonts w:eastAsia="Times New Roman"/>
                <w:lang w:eastAsia="lt-LT"/>
              </w:rPr>
            </w:pPr>
          </w:p>
        </w:tc>
        <w:tc>
          <w:tcPr>
            <w:tcW w:w="450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Transporto priemonės ir jų reikšmė mūsų gyvenime.</w:t>
            </w:r>
          </w:p>
        </w:tc>
        <w:tc>
          <w:tcPr>
            <w:tcW w:w="1275"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w:t>
            </w:r>
          </w:p>
          <w:p w:rsidR="00642AAA" w:rsidRPr="00642AAA" w:rsidRDefault="00642AAA" w:rsidP="00642AAA">
            <w:pPr>
              <w:suppressAutoHyphens w:val="0"/>
              <w:autoSpaceDN/>
              <w:jc w:val="center"/>
              <w:textAlignment w:val="auto"/>
              <w:rPr>
                <w:rFonts w:eastAsia="Times New Roman"/>
                <w:lang w:eastAsia="lt-LT"/>
              </w:rPr>
            </w:pPr>
          </w:p>
        </w:tc>
        <w:tc>
          <w:tcPr>
            <w:tcW w:w="99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1-4</w:t>
            </w:r>
          </w:p>
          <w:p w:rsidR="00642AAA" w:rsidRPr="00642AAA" w:rsidRDefault="00642AAA" w:rsidP="00642AAA">
            <w:pPr>
              <w:suppressAutoHyphens w:val="0"/>
              <w:autoSpaceDN/>
              <w:jc w:val="center"/>
              <w:textAlignment w:val="auto"/>
              <w:rPr>
                <w:rFonts w:eastAsia="Times New Roman"/>
                <w:lang w:eastAsia="lt-LT"/>
              </w:rPr>
            </w:pPr>
          </w:p>
        </w:tc>
        <w:tc>
          <w:tcPr>
            <w:tcW w:w="2126"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Pasaulio pažinimas</w:t>
            </w:r>
          </w:p>
        </w:tc>
      </w:tr>
      <w:tr w:rsidR="00642AAA" w:rsidRPr="00642AAA" w:rsidTr="00B57783">
        <w:trPr>
          <w:trHeight w:val="288"/>
        </w:trPr>
        <w:tc>
          <w:tcPr>
            <w:tcW w:w="570" w:type="dxa"/>
          </w:tcPr>
          <w:p w:rsidR="00642AAA" w:rsidRPr="00642AAA" w:rsidRDefault="00642AAA" w:rsidP="00642AAA">
            <w:pPr>
              <w:numPr>
                <w:ilvl w:val="0"/>
                <w:numId w:val="22"/>
              </w:numPr>
              <w:suppressAutoHyphens w:val="0"/>
              <w:autoSpaceDN/>
              <w:contextualSpacing/>
              <w:jc w:val="center"/>
              <w:textAlignment w:val="auto"/>
              <w:rPr>
                <w:rFonts w:eastAsia="Times New Roman"/>
                <w:lang w:eastAsia="lt-LT"/>
              </w:rPr>
            </w:pPr>
          </w:p>
        </w:tc>
        <w:tc>
          <w:tcPr>
            <w:tcW w:w="450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Saugus kelias į mokyklą.</w:t>
            </w:r>
          </w:p>
        </w:tc>
        <w:tc>
          <w:tcPr>
            <w:tcW w:w="1275"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w:t>
            </w:r>
          </w:p>
        </w:tc>
        <w:tc>
          <w:tcPr>
            <w:tcW w:w="99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1-4</w:t>
            </w:r>
          </w:p>
        </w:tc>
        <w:tc>
          <w:tcPr>
            <w:tcW w:w="2126"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Klasės val.</w:t>
            </w:r>
          </w:p>
        </w:tc>
      </w:tr>
      <w:tr w:rsidR="00642AAA" w:rsidRPr="00642AAA" w:rsidTr="00B57783">
        <w:trPr>
          <w:trHeight w:val="765"/>
        </w:trPr>
        <w:tc>
          <w:tcPr>
            <w:tcW w:w="570" w:type="dxa"/>
          </w:tcPr>
          <w:p w:rsidR="00642AAA" w:rsidRPr="00642AAA" w:rsidRDefault="00642AAA" w:rsidP="00642AAA">
            <w:pPr>
              <w:numPr>
                <w:ilvl w:val="0"/>
                <w:numId w:val="22"/>
              </w:numPr>
              <w:suppressAutoHyphens w:val="0"/>
              <w:autoSpaceDN/>
              <w:contextualSpacing/>
              <w:jc w:val="center"/>
              <w:textAlignment w:val="auto"/>
              <w:rPr>
                <w:rFonts w:eastAsia="Times New Roman"/>
                <w:lang w:eastAsia="lt-LT"/>
              </w:rPr>
            </w:pPr>
          </w:p>
        </w:tc>
        <w:tc>
          <w:tcPr>
            <w:tcW w:w="450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Pagrindinės saugaus elgesio gatvėse taisy</w:t>
            </w:r>
            <w:r w:rsidRPr="00642AAA">
              <w:rPr>
                <w:rFonts w:eastAsia="Times New Roman"/>
                <w:lang w:eastAsia="lt-LT"/>
              </w:rPr>
              <w:t>k</w:t>
            </w:r>
            <w:r w:rsidRPr="00642AAA">
              <w:rPr>
                <w:rFonts w:eastAsia="Times New Roman"/>
                <w:lang w:eastAsia="lt-LT"/>
              </w:rPr>
              <w:t>lės.   Eismo kultūra – bendros kultūros dalis.</w:t>
            </w:r>
          </w:p>
        </w:tc>
        <w:tc>
          <w:tcPr>
            <w:tcW w:w="1275"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2</w:t>
            </w:r>
          </w:p>
          <w:p w:rsidR="00642AAA" w:rsidRPr="00642AAA" w:rsidRDefault="00642AAA" w:rsidP="00642AAA">
            <w:pPr>
              <w:suppressAutoHyphens w:val="0"/>
              <w:autoSpaceDN/>
              <w:jc w:val="center"/>
              <w:textAlignment w:val="auto"/>
              <w:rPr>
                <w:rFonts w:eastAsia="Times New Roman"/>
                <w:lang w:eastAsia="lt-LT"/>
              </w:rPr>
            </w:pPr>
          </w:p>
          <w:p w:rsidR="00642AAA" w:rsidRPr="00642AAA" w:rsidRDefault="00642AAA" w:rsidP="00642AAA">
            <w:pPr>
              <w:suppressAutoHyphens w:val="0"/>
              <w:autoSpaceDN/>
              <w:jc w:val="center"/>
              <w:textAlignment w:val="auto"/>
              <w:rPr>
                <w:rFonts w:eastAsia="Times New Roman"/>
                <w:lang w:eastAsia="lt-LT"/>
              </w:rPr>
            </w:pPr>
          </w:p>
        </w:tc>
        <w:tc>
          <w:tcPr>
            <w:tcW w:w="99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1-4</w:t>
            </w:r>
          </w:p>
          <w:p w:rsidR="00642AAA" w:rsidRPr="00642AAA" w:rsidRDefault="00642AAA" w:rsidP="00642AAA">
            <w:pPr>
              <w:suppressAutoHyphens w:val="0"/>
              <w:autoSpaceDN/>
              <w:jc w:val="center"/>
              <w:textAlignment w:val="auto"/>
              <w:rPr>
                <w:rFonts w:eastAsia="Times New Roman"/>
                <w:lang w:eastAsia="lt-LT"/>
              </w:rPr>
            </w:pPr>
          </w:p>
          <w:p w:rsidR="00642AAA" w:rsidRPr="00642AAA" w:rsidRDefault="00642AAA" w:rsidP="00642AAA">
            <w:pPr>
              <w:suppressAutoHyphens w:val="0"/>
              <w:autoSpaceDN/>
              <w:jc w:val="center"/>
              <w:textAlignment w:val="auto"/>
              <w:rPr>
                <w:rFonts w:eastAsia="Times New Roman"/>
                <w:lang w:eastAsia="lt-LT"/>
              </w:rPr>
            </w:pPr>
          </w:p>
        </w:tc>
        <w:tc>
          <w:tcPr>
            <w:tcW w:w="2126"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Klasės val.</w:t>
            </w:r>
          </w:p>
          <w:p w:rsidR="00642AAA" w:rsidRPr="00642AAA" w:rsidRDefault="00642AAA" w:rsidP="00642AAA">
            <w:pPr>
              <w:suppressAutoHyphens w:val="0"/>
              <w:autoSpaceDN/>
              <w:textAlignment w:val="auto"/>
              <w:rPr>
                <w:rFonts w:eastAsia="Times New Roman"/>
                <w:lang w:eastAsia="lt-LT"/>
              </w:rPr>
            </w:pPr>
          </w:p>
          <w:p w:rsidR="00642AAA" w:rsidRPr="00642AAA" w:rsidRDefault="00642AAA" w:rsidP="00642AAA">
            <w:pPr>
              <w:suppressAutoHyphens w:val="0"/>
              <w:autoSpaceDN/>
              <w:jc w:val="center"/>
              <w:textAlignment w:val="auto"/>
              <w:rPr>
                <w:rFonts w:eastAsia="Times New Roman"/>
                <w:lang w:eastAsia="lt-LT"/>
              </w:rPr>
            </w:pPr>
          </w:p>
        </w:tc>
      </w:tr>
      <w:tr w:rsidR="00642AAA" w:rsidRPr="00642AAA" w:rsidTr="00B57783">
        <w:trPr>
          <w:trHeight w:val="1150"/>
        </w:trPr>
        <w:tc>
          <w:tcPr>
            <w:tcW w:w="570" w:type="dxa"/>
          </w:tcPr>
          <w:p w:rsidR="00642AAA" w:rsidRPr="00642AAA" w:rsidRDefault="00642AAA" w:rsidP="00642AAA">
            <w:pPr>
              <w:numPr>
                <w:ilvl w:val="0"/>
                <w:numId w:val="22"/>
              </w:numPr>
              <w:suppressAutoHyphens w:val="0"/>
              <w:autoSpaceDN/>
              <w:contextualSpacing/>
              <w:jc w:val="center"/>
              <w:textAlignment w:val="auto"/>
              <w:rPr>
                <w:rFonts w:eastAsia="Times New Roman"/>
                <w:lang w:eastAsia="lt-LT"/>
              </w:rPr>
            </w:pPr>
          </w:p>
        </w:tc>
        <w:tc>
          <w:tcPr>
            <w:tcW w:w="450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Elgesys tamsiu paros metu keliaujant pė</w:t>
            </w:r>
            <w:r w:rsidRPr="00642AAA">
              <w:rPr>
                <w:rFonts w:eastAsia="Times New Roman"/>
                <w:lang w:eastAsia="lt-LT"/>
              </w:rPr>
              <w:t>s</w:t>
            </w:r>
            <w:r w:rsidRPr="00642AAA">
              <w:rPr>
                <w:rFonts w:eastAsia="Times New Roman"/>
                <w:lang w:eastAsia="lt-LT"/>
              </w:rPr>
              <w:t>čiomis, dviračiu, automobiliu. Gatvės, kelio perėjimas sankryžoje, pėsčiųjų perėjose.</w:t>
            </w:r>
          </w:p>
        </w:tc>
        <w:tc>
          <w:tcPr>
            <w:tcW w:w="1275"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w:t>
            </w:r>
          </w:p>
          <w:p w:rsidR="00642AAA" w:rsidRPr="00642AAA" w:rsidRDefault="00642AAA" w:rsidP="00642AAA">
            <w:pPr>
              <w:suppressAutoHyphens w:val="0"/>
              <w:autoSpaceDN/>
              <w:jc w:val="center"/>
              <w:textAlignment w:val="auto"/>
              <w:rPr>
                <w:rFonts w:eastAsia="Times New Roman"/>
                <w:lang w:eastAsia="lt-LT"/>
              </w:rPr>
            </w:pPr>
          </w:p>
          <w:p w:rsidR="00642AAA" w:rsidRPr="00642AAA" w:rsidRDefault="00642AAA" w:rsidP="00642AAA">
            <w:pPr>
              <w:suppressAutoHyphens w:val="0"/>
              <w:autoSpaceDN/>
              <w:jc w:val="center"/>
              <w:textAlignment w:val="auto"/>
              <w:rPr>
                <w:rFonts w:eastAsia="Times New Roman"/>
                <w:lang w:eastAsia="lt-LT"/>
              </w:rPr>
            </w:pPr>
          </w:p>
          <w:p w:rsidR="00642AAA" w:rsidRPr="00642AAA" w:rsidRDefault="00642AAA" w:rsidP="00642AAA">
            <w:pPr>
              <w:suppressAutoHyphens w:val="0"/>
              <w:autoSpaceDN/>
              <w:jc w:val="center"/>
              <w:textAlignment w:val="auto"/>
              <w:rPr>
                <w:rFonts w:eastAsia="Times New Roman"/>
                <w:lang w:eastAsia="lt-LT"/>
              </w:rPr>
            </w:pPr>
          </w:p>
        </w:tc>
        <w:tc>
          <w:tcPr>
            <w:tcW w:w="99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1-4</w:t>
            </w:r>
          </w:p>
          <w:p w:rsidR="00642AAA" w:rsidRPr="00642AAA" w:rsidRDefault="00642AAA" w:rsidP="00642AAA">
            <w:pPr>
              <w:suppressAutoHyphens w:val="0"/>
              <w:autoSpaceDN/>
              <w:jc w:val="center"/>
              <w:textAlignment w:val="auto"/>
              <w:rPr>
                <w:rFonts w:eastAsia="Times New Roman"/>
                <w:lang w:eastAsia="lt-LT"/>
              </w:rPr>
            </w:pPr>
          </w:p>
          <w:p w:rsidR="00642AAA" w:rsidRPr="00642AAA" w:rsidRDefault="00642AAA" w:rsidP="00642AAA">
            <w:pPr>
              <w:suppressAutoHyphens w:val="0"/>
              <w:autoSpaceDN/>
              <w:jc w:val="center"/>
              <w:textAlignment w:val="auto"/>
              <w:rPr>
                <w:rFonts w:eastAsia="Times New Roman"/>
                <w:lang w:eastAsia="lt-LT"/>
              </w:rPr>
            </w:pPr>
          </w:p>
          <w:p w:rsidR="00642AAA" w:rsidRPr="00642AAA" w:rsidRDefault="00642AAA" w:rsidP="00642AAA">
            <w:pPr>
              <w:suppressAutoHyphens w:val="0"/>
              <w:autoSpaceDN/>
              <w:jc w:val="center"/>
              <w:textAlignment w:val="auto"/>
              <w:rPr>
                <w:rFonts w:eastAsia="Times New Roman"/>
                <w:lang w:eastAsia="lt-LT"/>
              </w:rPr>
            </w:pPr>
          </w:p>
        </w:tc>
        <w:tc>
          <w:tcPr>
            <w:tcW w:w="2126"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Pasaulio pažinimas</w:t>
            </w:r>
          </w:p>
        </w:tc>
      </w:tr>
      <w:tr w:rsidR="00642AAA" w:rsidRPr="00642AAA" w:rsidTr="00B57783">
        <w:trPr>
          <w:trHeight w:val="557"/>
        </w:trPr>
        <w:tc>
          <w:tcPr>
            <w:tcW w:w="570" w:type="dxa"/>
          </w:tcPr>
          <w:p w:rsidR="00642AAA" w:rsidRPr="00642AAA" w:rsidRDefault="00642AAA" w:rsidP="00642AAA">
            <w:pPr>
              <w:numPr>
                <w:ilvl w:val="0"/>
                <w:numId w:val="22"/>
              </w:numPr>
              <w:suppressAutoHyphens w:val="0"/>
              <w:autoSpaceDN/>
              <w:contextualSpacing/>
              <w:jc w:val="center"/>
              <w:textAlignment w:val="auto"/>
              <w:rPr>
                <w:rFonts w:eastAsia="Times New Roman"/>
                <w:lang w:eastAsia="lt-LT"/>
              </w:rPr>
            </w:pPr>
          </w:p>
        </w:tc>
        <w:tc>
          <w:tcPr>
            <w:tcW w:w="450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Pavojai žiemą. Kaip eiti užpustyta gatve, keliu, kaip pereiti važiuojamąją dalį.</w:t>
            </w:r>
          </w:p>
        </w:tc>
        <w:tc>
          <w:tcPr>
            <w:tcW w:w="1275"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2</w:t>
            </w:r>
          </w:p>
          <w:p w:rsidR="00642AAA" w:rsidRPr="00642AAA" w:rsidRDefault="00642AAA" w:rsidP="00642AAA">
            <w:pPr>
              <w:suppressAutoHyphens w:val="0"/>
              <w:autoSpaceDN/>
              <w:jc w:val="center"/>
              <w:textAlignment w:val="auto"/>
              <w:rPr>
                <w:rFonts w:eastAsia="Times New Roman"/>
                <w:lang w:eastAsia="lt-LT"/>
              </w:rPr>
            </w:pPr>
          </w:p>
        </w:tc>
        <w:tc>
          <w:tcPr>
            <w:tcW w:w="99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1-4</w:t>
            </w:r>
          </w:p>
          <w:p w:rsidR="00642AAA" w:rsidRPr="00642AAA" w:rsidRDefault="00642AAA" w:rsidP="00642AAA">
            <w:pPr>
              <w:suppressAutoHyphens w:val="0"/>
              <w:autoSpaceDN/>
              <w:jc w:val="center"/>
              <w:textAlignment w:val="auto"/>
              <w:rPr>
                <w:rFonts w:eastAsia="Times New Roman"/>
                <w:lang w:eastAsia="lt-LT"/>
              </w:rPr>
            </w:pPr>
          </w:p>
        </w:tc>
        <w:tc>
          <w:tcPr>
            <w:tcW w:w="2126"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Pasaulio pažinimas</w:t>
            </w:r>
          </w:p>
        </w:tc>
      </w:tr>
      <w:tr w:rsidR="00642AAA" w:rsidRPr="00642AAA" w:rsidTr="00B57783">
        <w:trPr>
          <w:trHeight w:val="564"/>
        </w:trPr>
        <w:tc>
          <w:tcPr>
            <w:tcW w:w="570" w:type="dxa"/>
          </w:tcPr>
          <w:p w:rsidR="00642AAA" w:rsidRPr="00642AAA" w:rsidRDefault="00642AAA" w:rsidP="00642AAA">
            <w:pPr>
              <w:numPr>
                <w:ilvl w:val="0"/>
                <w:numId w:val="22"/>
              </w:numPr>
              <w:suppressAutoHyphens w:val="0"/>
              <w:autoSpaceDN/>
              <w:contextualSpacing/>
              <w:jc w:val="center"/>
              <w:textAlignment w:val="auto"/>
              <w:rPr>
                <w:rFonts w:eastAsia="Times New Roman"/>
                <w:lang w:eastAsia="lt-LT"/>
              </w:rPr>
            </w:pPr>
          </w:p>
        </w:tc>
        <w:tc>
          <w:tcPr>
            <w:tcW w:w="450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Kaip ir kur slidinėti rogutėmis, slidėmis, pačiūžomis.</w:t>
            </w:r>
          </w:p>
        </w:tc>
        <w:tc>
          <w:tcPr>
            <w:tcW w:w="1275"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w:t>
            </w:r>
          </w:p>
          <w:p w:rsidR="00642AAA" w:rsidRPr="00642AAA" w:rsidRDefault="00642AAA" w:rsidP="00642AAA">
            <w:pPr>
              <w:suppressAutoHyphens w:val="0"/>
              <w:autoSpaceDN/>
              <w:jc w:val="center"/>
              <w:textAlignment w:val="auto"/>
              <w:rPr>
                <w:rFonts w:eastAsia="Times New Roman"/>
                <w:lang w:eastAsia="lt-LT"/>
              </w:rPr>
            </w:pPr>
          </w:p>
        </w:tc>
        <w:tc>
          <w:tcPr>
            <w:tcW w:w="99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1-4</w:t>
            </w:r>
          </w:p>
          <w:p w:rsidR="00642AAA" w:rsidRPr="00642AAA" w:rsidRDefault="00642AAA" w:rsidP="00642AAA">
            <w:pPr>
              <w:suppressAutoHyphens w:val="0"/>
              <w:autoSpaceDN/>
              <w:jc w:val="center"/>
              <w:textAlignment w:val="auto"/>
              <w:rPr>
                <w:rFonts w:eastAsia="Times New Roman"/>
                <w:lang w:eastAsia="lt-LT"/>
              </w:rPr>
            </w:pPr>
          </w:p>
        </w:tc>
        <w:tc>
          <w:tcPr>
            <w:tcW w:w="2126"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Kūno kultūra</w:t>
            </w:r>
          </w:p>
          <w:p w:rsidR="00642AAA" w:rsidRPr="00642AAA" w:rsidRDefault="00642AAA" w:rsidP="00642AAA">
            <w:pPr>
              <w:suppressAutoHyphens w:val="0"/>
              <w:autoSpaceDN/>
              <w:jc w:val="center"/>
              <w:textAlignment w:val="auto"/>
              <w:rPr>
                <w:rFonts w:eastAsia="Times New Roman"/>
                <w:lang w:eastAsia="lt-LT"/>
              </w:rPr>
            </w:pPr>
          </w:p>
        </w:tc>
      </w:tr>
      <w:tr w:rsidR="00642AAA" w:rsidRPr="00642AAA" w:rsidTr="00B57783">
        <w:trPr>
          <w:trHeight w:val="545"/>
        </w:trPr>
        <w:tc>
          <w:tcPr>
            <w:tcW w:w="570" w:type="dxa"/>
          </w:tcPr>
          <w:p w:rsidR="00642AAA" w:rsidRPr="00642AAA" w:rsidRDefault="00642AAA" w:rsidP="00642AAA">
            <w:pPr>
              <w:numPr>
                <w:ilvl w:val="0"/>
                <w:numId w:val="22"/>
              </w:numPr>
              <w:suppressAutoHyphens w:val="0"/>
              <w:autoSpaceDN/>
              <w:contextualSpacing/>
              <w:jc w:val="center"/>
              <w:textAlignment w:val="auto"/>
              <w:rPr>
                <w:rFonts w:eastAsia="Times New Roman"/>
                <w:lang w:eastAsia="lt-LT"/>
              </w:rPr>
            </w:pPr>
          </w:p>
        </w:tc>
        <w:tc>
          <w:tcPr>
            <w:tcW w:w="450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Tipiškų pavojingų situacijų nagrinėjimas maketuose.</w:t>
            </w:r>
          </w:p>
        </w:tc>
        <w:tc>
          <w:tcPr>
            <w:tcW w:w="1275"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2</w:t>
            </w:r>
          </w:p>
          <w:p w:rsidR="00642AAA" w:rsidRPr="00642AAA" w:rsidRDefault="00642AAA" w:rsidP="00642AAA">
            <w:pPr>
              <w:suppressAutoHyphens w:val="0"/>
              <w:autoSpaceDN/>
              <w:jc w:val="center"/>
              <w:textAlignment w:val="auto"/>
              <w:rPr>
                <w:rFonts w:eastAsia="Times New Roman"/>
                <w:lang w:eastAsia="lt-LT"/>
              </w:rPr>
            </w:pPr>
          </w:p>
        </w:tc>
        <w:tc>
          <w:tcPr>
            <w:tcW w:w="99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2-4</w:t>
            </w:r>
          </w:p>
          <w:p w:rsidR="00642AAA" w:rsidRPr="00642AAA" w:rsidRDefault="00642AAA" w:rsidP="00642AAA">
            <w:pPr>
              <w:suppressAutoHyphens w:val="0"/>
              <w:autoSpaceDN/>
              <w:jc w:val="center"/>
              <w:textAlignment w:val="auto"/>
              <w:rPr>
                <w:rFonts w:eastAsia="Times New Roman"/>
                <w:lang w:eastAsia="lt-LT"/>
              </w:rPr>
            </w:pPr>
          </w:p>
        </w:tc>
        <w:tc>
          <w:tcPr>
            <w:tcW w:w="2126"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Pasaulio pažinimas</w:t>
            </w:r>
          </w:p>
          <w:p w:rsidR="00642AAA" w:rsidRPr="00642AAA" w:rsidRDefault="00642AAA" w:rsidP="00642AAA">
            <w:pPr>
              <w:suppressAutoHyphens w:val="0"/>
              <w:autoSpaceDN/>
              <w:jc w:val="center"/>
              <w:textAlignment w:val="auto"/>
              <w:rPr>
                <w:rFonts w:eastAsia="Times New Roman"/>
                <w:lang w:eastAsia="lt-LT"/>
              </w:rPr>
            </w:pPr>
          </w:p>
        </w:tc>
      </w:tr>
      <w:tr w:rsidR="00642AAA" w:rsidRPr="00642AAA" w:rsidTr="00B57783">
        <w:trPr>
          <w:trHeight w:val="570"/>
        </w:trPr>
        <w:tc>
          <w:tcPr>
            <w:tcW w:w="570" w:type="dxa"/>
          </w:tcPr>
          <w:p w:rsidR="00642AAA" w:rsidRPr="00642AAA" w:rsidRDefault="00642AAA" w:rsidP="00642AAA">
            <w:pPr>
              <w:numPr>
                <w:ilvl w:val="0"/>
                <w:numId w:val="22"/>
              </w:numPr>
              <w:suppressAutoHyphens w:val="0"/>
              <w:autoSpaceDN/>
              <w:contextualSpacing/>
              <w:jc w:val="center"/>
              <w:textAlignment w:val="auto"/>
              <w:rPr>
                <w:rFonts w:eastAsia="Times New Roman"/>
                <w:lang w:eastAsia="lt-LT"/>
              </w:rPr>
            </w:pPr>
          </w:p>
        </w:tc>
        <w:tc>
          <w:tcPr>
            <w:tcW w:w="450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Rašinių saugaus eismo tema rašymas ir a</w:t>
            </w:r>
            <w:r w:rsidRPr="00642AAA">
              <w:rPr>
                <w:rFonts w:eastAsia="Times New Roman"/>
                <w:lang w:eastAsia="lt-LT"/>
              </w:rPr>
              <w:t>p</w:t>
            </w:r>
            <w:r w:rsidRPr="00642AAA">
              <w:rPr>
                <w:rFonts w:eastAsia="Times New Roman"/>
                <w:lang w:eastAsia="lt-LT"/>
              </w:rPr>
              <w:t>tarimas.</w:t>
            </w:r>
          </w:p>
        </w:tc>
        <w:tc>
          <w:tcPr>
            <w:tcW w:w="1275"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2</w:t>
            </w:r>
          </w:p>
        </w:tc>
        <w:tc>
          <w:tcPr>
            <w:tcW w:w="99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2-4</w:t>
            </w:r>
          </w:p>
        </w:tc>
        <w:tc>
          <w:tcPr>
            <w:tcW w:w="2126"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Lietuvių k.</w:t>
            </w:r>
          </w:p>
        </w:tc>
      </w:tr>
      <w:tr w:rsidR="00642AAA" w:rsidRPr="00642AAA" w:rsidTr="00B57783">
        <w:trPr>
          <w:trHeight w:val="510"/>
        </w:trPr>
        <w:tc>
          <w:tcPr>
            <w:tcW w:w="570" w:type="dxa"/>
          </w:tcPr>
          <w:p w:rsidR="00642AAA" w:rsidRPr="00642AAA" w:rsidRDefault="00642AAA" w:rsidP="00642AAA">
            <w:pPr>
              <w:numPr>
                <w:ilvl w:val="0"/>
                <w:numId w:val="22"/>
              </w:numPr>
              <w:suppressAutoHyphens w:val="0"/>
              <w:autoSpaceDN/>
              <w:contextualSpacing/>
              <w:jc w:val="center"/>
              <w:textAlignment w:val="auto"/>
              <w:rPr>
                <w:rFonts w:eastAsia="Times New Roman"/>
                <w:lang w:eastAsia="lt-LT"/>
              </w:rPr>
            </w:pPr>
          </w:p>
        </w:tc>
        <w:tc>
          <w:tcPr>
            <w:tcW w:w="450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Pavasarį būdingiausios vaikų klaidos gatv</w:t>
            </w:r>
            <w:r w:rsidRPr="00642AAA">
              <w:rPr>
                <w:rFonts w:eastAsia="Times New Roman"/>
                <w:lang w:eastAsia="lt-LT"/>
              </w:rPr>
              <w:t>ė</w:t>
            </w:r>
            <w:r w:rsidRPr="00642AAA">
              <w:rPr>
                <w:rFonts w:eastAsia="Times New Roman"/>
                <w:lang w:eastAsia="lt-LT"/>
              </w:rPr>
              <w:t>je ir kelyje.</w:t>
            </w:r>
          </w:p>
        </w:tc>
        <w:tc>
          <w:tcPr>
            <w:tcW w:w="1275"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w:t>
            </w:r>
          </w:p>
        </w:tc>
        <w:tc>
          <w:tcPr>
            <w:tcW w:w="99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1-4</w:t>
            </w:r>
          </w:p>
        </w:tc>
        <w:tc>
          <w:tcPr>
            <w:tcW w:w="2126"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Klasės val.</w:t>
            </w:r>
          </w:p>
          <w:p w:rsidR="00642AAA" w:rsidRPr="00642AAA" w:rsidRDefault="00642AAA" w:rsidP="00642AAA">
            <w:pPr>
              <w:suppressAutoHyphens w:val="0"/>
              <w:autoSpaceDN/>
              <w:jc w:val="center"/>
              <w:textAlignment w:val="auto"/>
              <w:rPr>
                <w:rFonts w:eastAsia="Times New Roman"/>
                <w:lang w:eastAsia="lt-LT"/>
              </w:rPr>
            </w:pPr>
          </w:p>
        </w:tc>
      </w:tr>
      <w:tr w:rsidR="00642AAA" w:rsidRPr="00642AAA" w:rsidTr="00B57783">
        <w:trPr>
          <w:trHeight w:val="540"/>
        </w:trPr>
        <w:tc>
          <w:tcPr>
            <w:tcW w:w="570" w:type="dxa"/>
          </w:tcPr>
          <w:p w:rsidR="00642AAA" w:rsidRPr="00642AAA" w:rsidRDefault="00642AAA" w:rsidP="00642AAA">
            <w:pPr>
              <w:numPr>
                <w:ilvl w:val="0"/>
                <w:numId w:val="22"/>
              </w:numPr>
              <w:suppressAutoHyphens w:val="0"/>
              <w:autoSpaceDN/>
              <w:contextualSpacing/>
              <w:jc w:val="center"/>
              <w:textAlignment w:val="auto"/>
              <w:rPr>
                <w:rFonts w:eastAsia="Times New Roman"/>
                <w:lang w:eastAsia="lt-LT"/>
              </w:rPr>
            </w:pPr>
          </w:p>
        </w:tc>
        <w:tc>
          <w:tcPr>
            <w:tcW w:w="450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 xml:space="preserve">Kokias klaidas vasaros atostogų metu daro 7-10 metų vaikai. </w:t>
            </w:r>
          </w:p>
        </w:tc>
        <w:tc>
          <w:tcPr>
            <w:tcW w:w="1275"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w:t>
            </w:r>
          </w:p>
          <w:p w:rsidR="00642AAA" w:rsidRPr="00642AAA" w:rsidRDefault="00642AAA" w:rsidP="00642AAA">
            <w:pPr>
              <w:suppressAutoHyphens w:val="0"/>
              <w:autoSpaceDN/>
              <w:jc w:val="center"/>
              <w:textAlignment w:val="auto"/>
              <w:rPr>
                <w:rFonts w:eastAsia="Times New Roman"/>
                <w:lang w:eastAsia="lt-LT"/>
              </w:rPr>
            </w:pPr>
          </w:p>
        </w:tc>
        <w:tc>
          <w:tcPr>
            <w:tcW w:w="99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1-4</w:t>
            </w:r>
          </w:p>
        </w:tc>
        <w:tc>
          <w:tcPr>
            <w:tcW w:w="2126"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Pasaulio pažinimas</w:t>
            </w:r>
          </w:p>
        </w:tc>
      </w:tr>
      <w:tr w:rsidR="00642AAA" w:rsidRPr="00642AAA" w:rsidTr="00B57783">
        <w:trPr>
          <w:trHeight w:val="566"/>
        </w:trPr>
        <w:tc>
          <w:tcPr>
            <w:tcW w:w="570" w:type="dxa"/>
          </w:tcPr>
          <w:p w:rsidR="00642AAA" w:rsidRPr="00642AAA" w:rsidRDefault="00642AAA" w:rsidP="00642AAA">
            <w:pPr>
              <w:numPr>
                <w:ilvl w:val="0"/>
                <w:numId w:val="22"/>
              </w:numPr>
              <w:suppressAutoHyphens w:val="0"/>
              <w:autoSpaceDN/>
              <w:contextualSpacing/>
              <w:jc w:val="center"/>
              <w:textAlignment w:val="auto"/>
              <w:rPr>
                <w:rFonts w:eastAsia="Times New Roman"/>
                <w:lang w:eastAsia="lt-LT"/>
              </w:rPr>
            </w:pPr>
          </w:p>
        </w:tc>
        <w:tc>
          <w:tcPr>
            <w:tcW w:w="450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Gamtos pavojai, viesulai, uraganai, žaibai, šalčiai.</w:t>
            </w:r>
          </w:p>
        </w:tc>
        <w:tc>
          <w:tcPr>
            <w:tcW w:w="1275"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2</w:t>
            </w:r>
          </w:p>
        </w:tc>
        <w:tc>
          <w:tcPr>
            <w:tcW w:w="99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1-4</w:t>
            </w:r>
          </w:p>
        </w:tc>
        <w:tc>
          <w:tcPr>
            <w:tcW w:w="2126"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Klasės val.</w:t>
            </w:r>
          </w:p>
          <w:p w:rsidR="00642AAA" w:rsidRPr="00642AAA" w:rsidRDefault="00642AAA" w:rsidP="00642AAA">
            <w:pPr>
              <w:suppressAutoHyphens w:val="0"/>
              <w:autoSpaceDN/>
              <w:jc w:val="center"/>
              <w:textAlignment w:val="auto"/>
              <w:rPr>
                <w:rFonts w:eastAsia="Times New Roman"/>
                <w:lang w:eastAsia="lt-LT"/>
              </w:rPr>
            </w:pPr>
          </w:p>
        </w:tc>
      </w:tr>
      <w:tr w:rsidR="00642AAA" w:rsidRPr="00642AAA" w:rsidTr="00B57783">
        <w:trPr>
          <w:trHeight w:val="414"/>
        </w:trPr>
        <w:tc>
          <w:tcPr>
            <w:tcW w:w="570" w:type="dxa"/>
          </w:tcPr>
          <w:p w:rsidR="00642AAA" w:rsidRPr="00642AAA" w:rsidRDefault="00642AAA" w:rsidP="00642AAA">
            <w:pPr>
              <w:numPr>
                <w:ilvl w:val="0"/>
                <w:numId w:val="22"/>
              </w:numPr>
              <w:suppressAutoHyphens w:val="0"/>
              <w:autoSpaceDN/>
              <w:contextualSpacing/>
              <w:jc w:val="center"/>
              <w:textAlignment w:val="auto"/>
              <w:rPr>
                <w:rFonts w:eastAsia="Times New Roman"/>
                <w:lang w:eastAsia="lt-LT"/>
              </w:rPr>
            </w:pPr>
          </w:p>
        </w:tc>
        <w:tc>
          <w:tcPr>
            <w:tcW w:w="450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Saugus elgesys su gyvūnais.</w:t>
            </w:r>
          </w:p>
          <w:p w:rsidR="00642AAA" w:rsidRPr="00642AAA" w:rsidRDefault="00642AAA" w:rsidP="00642AAA">
            <w:pPr>
              <w:suppressAutoHyphens w:val="0"/>
              <w:autoSpaceDN/>
              <w:textAlignment w:val="auto"/>
              <w:rPr>
                <w:rFonts w:eastAsia="Times New Roman"/>
                <w:lang w:eastAsia="lt-LT"/>
              </w:rPr>
            </w:pPr>
          </w:p>
        </w:tc>
        <w:tc>
          <w:tcPr>
            <w:tcW w:w="1275"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w:t>
            </w:r>
          </w:p>
          <w:p w:rsidR="00642AAA" w:rsidRPr="00642AAA" w:rsidRDefault="00642AAA" w:rsidP="00642AAA">
            <w:pPr>
              <w:suppressAutoHyphens w:val="0"/>
              <w:autoSpaceDN/>
              <w:jc w:val="center"/>
              <w:textAlignment w:val="auto"/>
              <w:rPr>
                <w:rFonts w:eastAsia="Times New Roman"/>
                <w:lang w:eastAsia="lt-LT"/>
              </w:rPr>
            </w:pPr>
          </w:p>
        </w:tc>
        <w:tc>
          <w:tcPr>
            <w:tcW w:w="99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1-4</w:t>
            </w:r>
          </w:p>
          <w:p w:rsidR="00642AAA" w:rsidRPr="00642AAA" w:rsidRDefault="00642AAA" w:rsidP="00642AAA">
            <w:pPr>
              <w:suppressAutoHyphens w:val="0"/>
              <w:autoSpaceDN/>
              <w:jc w:val="center"/>
              <w:textAlignment w:val="auto"/>
              <w:rPr>
                <w:rFonts w:eastAsia="Times New Roman"/>
                <w:lang w:eastAsia="lt-LT"/>
              </w:rPr>
            </w:pPr>
          </w:p>
        </w:tc>
        <w:tc>
          <w:tcPr>
            <w:tcW w:w="2126"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Klasės val.</w:t>
            </w:r>
          </w:p>
          <w:p w:rsidR="00642AAA" w:rsidRPr="00642AAA" w:rsidRDefault="00642AAA" w:rsidP="00642AAA">
            <w:pPr>
              <w:suppressAutoHyphens w:val="0"/>
              <w:autoSpaceDN/>
              <w:jc w:val="center"/>
              <w:textAlignment w:val="auto"/>
              <w:rPr>
                <w:rFonts w:eastAsia="Times New Roman"/>
                <w:lang w:eastAsia="lt-LT"/>
              </w:rPr>
            </w:pPr>
          </w:p>
        </w:tc>
      </w:tr>
      <w:tr w:rsidR="00642AAA" w:rsidRPr="00642AAA" w:rsidTr="00B57783">
        <w:trPr>
          <w:trHeight w:val="412"/>
        </w:trPr>
        <w:tc>
          <w:tcPr>
            <w:tcW w:w="570" w:type="dxa"/>
          </w:tcPr>
          <w:p w:rsidR="00642AAA" w:rsidRPr="00642AAA" w:rsidRDefault="00642AAA" w:rsidP="00642AAA">
            <w:pPr>
              <w:numPr>
                <w:ilvl w:val="0"/>
                <w:numId w:val="22"/>
              </w:numPr>
              <w:suppressAutoHyphens w:val="0"/>
              <w:autoSpaceDN/>
              <w:contextualSpacing/>
              <w:jc w:val="center"/>
              <w:textAlignment w:val="auto"/>
              <w:rPr>
                <w:rFonts w:eastAsia="Times New Roman"/>
                <w:lang w:eastAsia="lt-LT"/>
              </w:rPr>
            </w:pPr>
          </w:p>
        </w:tc>
        <w:tc>
          <w:tcPr>
            <w:tcW w:w="450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Aplinka ir jos reikšmė sveikatai.</w:t>
            </w:r>
          </w:p>
        </w:tc>
        <w:tc>
          <w:tcPr>
            <w:tcW w:w="1275"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w:t>
            </w:r>
          </w:p>
        </w:tc>
        <w:tc>
          <w:tcPr>
            <w:tcW w:w="99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2-4</w:t>
            </w:r>
          </w:p>
        </w:tc>
        <w:tc>
          <w:tcPr>
            <w:tcW w:w="2126"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Pasaulio pažinimas</w:t>
            </w:r>
          </w:p>
        </w:tc>
      </w:tr>
    </w:tbl>
    <w:p w:rsidR="00642AAA" w:rsidRPr="00642AAA" w:rsidRDefault="00642AAA" w:rsidP="00642AAA">
      <w:pPr>
        <w:suppressAutoHyphens w:val="0"/>
        <w:autoSpaceDN/>
        <w:textAlignment w:val="auto"/>
        <w:rPr>
          <w:rFonts w:eastAsia="Times New Roman"/>
          <w:lang w:eastAsia="lt-LT"/>
        </w:rPr>
      </w:pPr>
    </w:p>
    <w:p w:rsidR="00642AAA" w:rsidRPr="00642AAA" w:rsidRDefault="00642AAA" w:rsidP="00642AAA">
      <w:pPr>
        <w:suppressAutoHyphens w:val="0"/>
        <w:autoSpaceDN/>
        <w:textAlignment w:val="auto"/>
        <w:rPr>
          <w:rFonts w:eastAsia="Times New Roman"/>
          <w:lang w:eastAsia="lt-LT"/>
        </w:rPr>
      </w:pPr>
    </w:p>
    <w:p w:rsidR="00642AAA" w:rsidRPr="00642AAA" w:rsidRDefault="00642AAA" w:rsidP="00642AAA">
      <w:pPr>
        <w:suppressAutoHyphens w:val="0"/>
        <w:autoSpaceDN/>
        <w:textAlignment w:val="auto"/>
        <w:rPr>
          <w:rFonts w:eastAsia="Times New Roman"/>
          <w:lang w:eastAsia="lt-LT"/>
        </w:rPr>
      </w:pPr>
    </w:p>
    <w:p w:rsidR="00642AAA" w:rsidRPr="00642AAA" w:rsidRDefault="00642AAA" w:rsidP="00642AAA">
      <w:pPr>
        <w:suppressAutoHyphens w:val="0"/>
        <w:autoSpaceDN/>
        <w:textAlignment w:val="auto"/>
        <w:rPr>
          <w:rFonts w:eastAsia="Times New Roman"/>
          <w:lang w:eastAsia="lt-LT"/>
        </w:rPr>
      </w:pPr>
    </w:p>
    <w:p w:rsidR="00642AAA" w:rsidRPr="00642AAA" w:rsidRDefault="00642AAA" w:rsidP="00642AAA">
      <w:pPr>
        <w:suppressAutoHyphens w:val="0"/>
        <w:autoSpaceDN/>
        <w:jc w:val="center"/>
        <w:textAlignment w:val="auto"/>
        <w:rPr>
          <w:rFonts w:eastAsia="Times New Roman"/>
          <w:b/>
          <w:lang w:eastAsia="lt-LT"/>
        </w:rPr>
      </w:pPr>
      <w:r w:rsidRPr="00642AAA">
        <w:rPr>
          <w:rFonts w:eastAsia="Times New Roman"/>
          <w:b/>
          <w:lang w:eastAsia="lt-LT"/>
        </w:rPr>
        <w:t>2017-2018 M.M. III-IVg KLASĖS ŽMOGAUS SAUGOS BENDROSIOS</w:t>
      </w:r>
    </w:p>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b/>
          <w:lang w:eastAsia="lt-LT"/>
        </w:rPr>
        <w:t>PROGRAMOS INTEGRAVIMAS Į UGDYMO PROCESĄ</w:t>
      </w:r>
    </w:p>
    <w:p w:rsidR="00642AAA" w:rsidRPr="00642AAA" w:rsidRDefault="00642AAA" w:rsidP="00642AAA">
      <w:pPr>
        <w:suppressAutoHyphens w:val="0"/>
        <w:autoSpaceDN/>
        <w:textAlignment w:val="auto"/>
        <w:rPr>
          <w:rFonts w:eastAsia="Times New Roman"/>
          <w:b/>
          <w:lang w:eastAsia="lt-LT"/>
        </w:rPr>
      </w:pPr>
    </w:p>
    <w:p w:rsidR="00642AAA" w:rsidRPr="00642AAA" w:rsidRDefault="00642AAA" w:rsidP="00642AAA">
      <w:pPr>
        <w:suppressAutoHyphens w:val="0"/>
        <w:autoSpaceDN/>
        <w:textAlignment w:val="auto"/>
        <w:rPr>
          <w:rFonts w:eastAsia="Times New Roman"/>
          <w:b/>
          <w:lang w:eastAsia="lt-LT"/>
        </w:rPr>
      </w:pPr>
    </w:p>
    <w:p w:rsidR="00642AAA" w:rsidRPr="00642AAA" w:rsidRDefault="00642AAA" w:rsidP="00642AAA">
      <w:pPr>
        <w:suppressAutoHyphens w:val="0"/>
        <w:autoSpaceDN/>
        <w:textAlignment w:val="auto"/>
        <w:rPr>
          <w:rFonts w:eastAsia="Times New Roman"/>
          <w:lang w:eastAsia="lt-LT"/>
        </w:rPr>
      </w:pPr>
    </w:p>
    <w:tbl>
      <w:tblPr>
        <w:tblStyle w:val="Lentelstinklelis9"/>
        <w:tblW w:w="0" w:type="auto"/>
        <w:tblLook w:val="01E0" w:firstRow="1" w:lastRow="1" w:firstColumn="1" w:lastColumn="1" w:noHBand="0" w:noVBand="0"/>
      </w:tblPr>
      <w:tblGrid>
        <w:gridCol w:w="1295"/>
        <w:gridCol w:w="3577"/>
        <w:gridCol w:w="1288"/>
        <w:gridCol w:w="1483"/>
        <w:gridCol w:w="2070"/>
      </w:tblGrid>
      <w:tr w:rsidR="00642AAA" w:rsidRPr="00642AAA" w:rsidTr="00B57783">
        <w:trPr>
          <w:trHeight w:val="562"/>
        </w:trPr>
        <w:tc>
          <w:tcPr>
            <w:tcW w:w="1296" w:type="dxa"/>
          </w:tcPr>
          <w:p w:rsidR="00642AAA" w:rsidRPr="00642AAA" w:rsidRDefault="00642AAA" w:rsidP="00642AAA">
            <w:pPr>
              <w:suppressAutoHyphens w:val="0"/>
              <w:autoSpaceDN/>
              <w:textAlignment w:val="auto"/>
              <w:rPr>
                <w:rFonts w:eastAsia="Times New Roman"/>
                <w:b/>
                <w:lang w:eastAsia="lt-LT"/>
              </w:rPr>
            </w:pPr>
            <w:r w:rsidRPr="00642AAA">
              <w:rPr>
                <w:rFonts w:eastAsia="Times New Roman"/>
                <w:b/>
                <w:lang w:eastAsia="lt-LT"/>
              </w:rPr>
              <w:t>Eil.</w:t>
            </w:r>
          </w:p>
          <w:p w:rsidR="00642AAA" w:rsidRPr="00642AAA" w:rsidRDefault="00642AAA" w:rsidP="00642AAA">
            <w:pPr>
              <w:suppressAutoHyphens w:val="0"/>
              <w:autoSpaceDN/>
              <w:textAlignment w:val="auto"/>
              <w:rPr>
                <w:rFonts w:eastAsia="Times New Roman"/>
                <w:b/>
                <w:lang w:eastAsia="lt-LT"/>
              </w:rPr>
            </w:pPr>
            <w:r w:rsidRPr="00642AAA">
              <w:rPr>
                <w:rFonts w:eastAsia="Times New Roman"/>
                <w:b/>
                <w:lang w:eastAsia="lt-LT"/>
              </w:rPr>
              <w:t>Nr.</w:t>
            </w:r>
          </w:p>
        </w:tc>
        <w:tc>
          <w:tcPr>
            <w:tcW w:w="3577" w:type="dxa"/>
          </w:tcPr>
          <w:p w:rsidR="00642AAA" w:rsidRPr="00642AAA" w:rsidRDefault="00642AAA" w:rsidP="00642AAA">
            <w:pPr>
              <w:suppressAutoHyphens w:val="0"/>
              <w:autoSpaceDN/>
              <w:textAlignment w:val="auto"/>
              <w:rPr>
                <w:rFonts w:eastAsia="Times New Roman"/>
                <w:b/>
                <w:lang w:eastAsia="lt-LT"/>
              </w:rPr>
            </w:pPr>
            <w:r w:rsidRPr="00642AAA">
              <w:rPr>
                <w:rFonts w:eastAsia="Times New Roman"/>
                <w:b/>
                <w:lang w:eastAsia="lt-LT"/>
              </w:rPr>
              <w:t>Tema</w:t>
            </w:r>
          </w:p>
        </w:tc>
        <w:tc>
          <w:tcPr>
            <w:tcW w:w="1288" w:type="dxa"/>
          </w:tcPr>
          <w:p w:rsidR="00642AAA" w:rsidRPr="00642AAA" w:rsidRDefault="00642AAA" w:rsidP="00642AAA">
            <w:pPr>
              <w:suppressAutoHyphens w:val="0"/>
              <w:autoSpaceDN/>
              <w:textAlignment w:val="auto"/>
              <w:rPr>
                <w:rFonts w:eastAsia="Times New Roman"/>
                <w:b/>
                <w:lang w:eastAsia="lt-LT"/>
              </w:rPr>
            </w:pPr>
            <w:r w:rsidRPr="00642AAA">
              <w:rPr>
                <w:rFonts w:eastAsia="Times New Roman"/>
                <w:b/>
                <w:lang w:eastAsia="lt-LT"/>
              </w:rPr>
              <w:t>Valandų</w:t>
            </w:r>
          </w:p>
          <w:p w:rsidR="00642AAA" w:rsidRPr="00642AAA" w:rsidRDefault="00642AAA" w:rsidP="00642AAA">
            <w:pPr>
              <w:suppressAutoHyphens w:val="0"/>
              <w:autoSpaceDN/>
              <w:textAlignment w:val="auto"/>
              <w:rPr>
                <w:rFonts w:eastAsia="Times New Roman"/>
                <w:b/>
                <w:lang w:eastAsia="lt-LT"/>
              </w:rPr>
            </w:pPr>
            <w:r w:rsidRPr="00642AAA">
              <w:rPr>
                <w:rFonts w:eastAsia="Times New Roman"/>
                <w:b/>
                <w:lang w:eastAsia="lt-LT"/>
              </w:rPr>
              <w:t>skaičius</w:t>
            </w:r>
          </w:p>
        </w:tc>
        <w:tc>
          <w:tcPr>
            <w:tcW w:w="1483" w:type="dxa"/>
          </w:tcPr>
          <w:p w:rsidR="00642AAA" w:rsidRPr="00642AAA" w:rsidRDefault="00642AAA" w:rsidP="00642AAA">
            <w:pPr>
              <w:suppressAutoHyphens w:val="0"/>
              <w:autoSpaceDN/>
              <w:textAlignment w:val="auto"/>
              <w:rPr>
                <w:rFonts w:eastAsia="Times New Roman"/>
                <w:b/>
                <w:lang w:eastAsia="lt-LT"/>
              </w:rPr>
            </w:pPr>
            <w:r w:rsidRPr="00642AAA">
              <w:rPr>
                <w:rFonts w:eastAsia="Times New Roman"/>
                <w:b/>
                <w:lang w:eastAsia="lt-LT"/>
              </w:rPr>
              <w:t>Klasė</w:t>
            </w:r>
          </w:p>
        </w:tc>
        <w:tc>
          <w:tcPr>
            <w:tcW w:w="2070" w:type="dxa"/>
          </w:tcPr>
          <w:p w:rsidR="00642AAA" w:rsidRPr="00642AAA" w:rsidRDefault="00642AAA" w:rsidP="00642AAA">
            <w:pPr>
              <w:suppressAutoHyphens w:val="0"/>
              <w:autoSpaceDN/>
              <w:textAlignment w:val="auto"/>
              <w:rPr>
                <w:rFonts w:eastAsia="Times New Roman"/>
                <w:b/>
                <w:lang w:eastAsia="lt-LT"/>
              </w:rPr>
            </w:pPr>
            <w:r w:rsidRPr="00642AAA">
              <w:rPr>
                <w:rFonts w:eastAsia="Times New Roman"/>
                <w:b/>
                <w:lang w:eastAsia="lt-LT"/>
              </w:rPr>
              <w:t>Integravimas</w:t>
            </w:r>
          </w:p>
        </w:tc>
      </w:tr>
      <w:tr w:rsidR="00642AAA" w:rsidRPr="00642AAA" w:rsidTr="00B57783">
        <w:trPr>
          <w:trHeight w:val="419"/>
        </w:trPr>
        <w:tc>
          <w:tcPr>
            <w:tcW w:w="1296" w:type="dxa"/>
          </w:tcPr>
          <w:p w:rsidR="00642AAA" w:rsidRPr="00642AAA" w:rsidRDefault="00642AAA" w:rsidP="00642AAA">
            <w:pPr>
              <w:numPr>
                <w:ilvl w:val="0"/>
                <w:numId w:val="23"/>
              </w:numPr>
              <w:suppressAutoHyphens w:val="0"/>
              <w:autoSpaceDN/>
              <w:textAlignment w:val="auto"/>
              <w:rPr>
                <w:rFonts w:eastAsia="Times New Roman"/>
                <w:lang w:eastAsia="lt-LT"/>
              </w:rPr>
            </w:pPr>
          </w:p>
        </w:tc>
        <w:tc>
          <w:tcPr>
            <w:tcW w:w="3577"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Psichologinis pasirengimas grė</w:t>
            </w:r>
            <w:r w:rsidRPr="00642AAA">
              <w:rPr>
                <w:rFonts w:eastAsia="Times New Roman"/>
                <w:lang w:eastAsia="lt-LT"/>
              </w:rPr>
              <w:t>s</w:t>
            </w:r>
            <w:r w:rsidRPr="00642AAA">
              <w:rPr>
                <w:rFonts w:eastAsia="Times New Roman"/>
                <w:lang w:eastAsia="lt-LT"/>
              </w:rPr>
              <w:t xml:space="preserve">mėms ir pavojams. </w:t>
            </w:r>
          </w:p>
        </w:tc>
        <w:tc>
          <w:tcPr>
            <w:tcW w:w="1288"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w:t>
            </w:r>
          </w:p>
          <w:p w:rsidR="00642AAA" w:rsidRPr="00642AAA" w:rsidRDefault="00642AAA" w:rsidP="00642AAA">
            <w:pPr>
              <w:suppressAutoHyphens w:val="0"/>
              <w:autoSpaceDN/>
              <w:jc w:val="center"/>
              <w:textAlignment w:val="auto"/>
              <w:rPr>
                <w:rFonts w:eastAsia="Times New Roman"/>
                <w:lang w:eastAsia="lt-LT"/>
              </w:rPr>
            </w:pPr>
          </w:p>
        </w:tc>
        <w:tc>
          <w:tcPr>
            <w:tcW w:w="148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IIIg</w:t>
            </w:r>
          </w:p>
          <w:p w:rsidR="00642AAA" w:rsidRPr="00642AAA" w:rsidRDefault="00642AAA" w:rsidP="00642AAA">
            <w:pPr>
              <w:suppressAutoHyphens w:val="0"/>
              <w:autoSpaceDN/>
              <w:jc w:val="center"/>
              <w:textAlignment w:val="auto"/>
              <w:rPr>
                <w:rFonts w:eastAsia="Times New Roman"/>
                <w:lang w:eastAsia="lt-LT"/>
              </w:rPr>
            </w:pPr>
          </w:p>
        </w:tc>
        <w:tc>
          <w:tcPr>
            <w:tcW w:w="207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Biologija</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 xml:space="preserve"> </w:t>
            </w:r>
          </w:p>
        </w:tc>
      </w:tr>
      <w:tr w:rsidR="00642AAA" w:rsidRPr="00642AAA" w:rsidTr="00B57783">
        <w:trPr>
          <w:trHeight w:val="419"/>
        </w:trPr>
        <w:tc>
          <w:tcPr>
            <w:tcW w:w="1296" w:type="dxa"/>
          </w:tcPr>
          <w:p w:rsidR="00642AAA" w:rsidRPr="00642AAA" w:rsidRDefault="00642AAA" w:rsidP="00642AAA">
            <w:pPr>
              <w:numPr>
                <w:ilvl w:val="0"/>
                <w:numId w:val="23"/>
              </w:numPr>
              <w:suppressAutoHyphens w:val="0"/>
              <w:autoSpaceDN/>
              <w:textAlignment w:val="auto"/>
              <w:rPr>
                <w:rFonts w:eastAsia="Times New Roman"/>
                <w:lang w:eastAsia="lt-LT"/>
              </w:rPr>
            </w:pPr>
          </w:p>
        </w:tc>
        <w:tc>
          <w:tcPr>
            <w:tcW w:w="3577"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Ryšys tarp individo, šeimos ir bendruomenės sveikatos ir sa</w:t>
            </w:r>
            <w:r w:rsidRPr="00642AAA">
              <w:rPr>
                <w:rFonts w:eastAsia="Times New Roman"/>
                <w:lang w:eastAsia="lt-LT"/>
              </w:rPr>
              <w:t>u</w:t>
            </w:r>
            <w:r w:rsidRPr="00642AAA">
              <w:rPr>
                <w:rFonts w:eastAsia="Times New Roman"/>
                <w:lang w:eastAsia="lt-LT"/>
              </w:rPr>
              <w:t>gumo.</w:t>
            </w:r>
          </w:p>
        </w:tc>
        <w:tc>
          <w:tcPr>
            <w:tcW w:w="1288"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w:t>
            </w:r>
          </w:p>
        </w:tc>
        <w:tc>
          <w:tcPr>
            <w:tcW w:w="148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IIIg</w:t>
            </w:r>
          </w:p>
        </w:tc>
        <w:tc>
          <w:tcPr>
            <w:tcW w:w="207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Biologija</w:t>
            </w:r>
          </w:p>
        </w:tc>
      </w:tr>
      <w:tr w:rsidR="00642AAA" w:rsidRPr="00642AAA" w:rsidTr="00B57783">
        <w:trPr>
          <w:trHeight w:val="419"/>
        </w:trPr>
        <w:tc>
          <w:tcPr>
            <w:tcW w:w="1296" w:type="dxa"/>
          </w:tcPr>
          <w:p w:rsidR="00642AAA" w:rsidRPr="00642AAA" w:rsidRDefault="00642AAA" w:rsidP="00642AAA">
            <w:pPr>
              <w:numPr>
                <w:ilvl w:val="0"/>
                <w:numId w:val="23"/>
              </w:numPr>
              <w:suppressAutoHyphens w:val="0"/>
              <w:autoSpaceDN/>
              <w:textAlignment w:val="auto"/>
              <w:rPr>
                <w:rFonts w:eastAsia="Times New Roman"/>
                <w:lang w:eastAsia="lt-LT"/>
              </w:rPr>
            </w:pPr>
          </w:p>
        </w:tc>
        <w:tc>
          <w:tcPr>
            <w:tcW w:w="3577"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Kas yra prekyba žmonėmis, k</w:t>
            </w:r>
            <w:r w:rsidRPr="00642AAA">
              <w:rPr>
                <w:rFonts w:eastAsia="Times New Roman"/>
                <w:lang w:eastAsia="lt-LT"/>
              </w:rPr>
              <w:t>o</w:t>
            </w:r>
            <w:r w:rsidRPr="00642AAA">
              <w:rPr>
                <w:rFonts w:eastAsia="Times New Roman"/>
                <w:lang w:eastAsia="lt-LT"/>
              </w:rPr>
              <w:t>kios galimos priežastys ir kaip netapti prekybos žmonėmis auka.</w:t>
            </w:r>
          </w:p>
        </w:tc>
        <w:tc>
          <w:tcPr>
            <w:tcW w:w="1288"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w:t>
            </w:r>
          </w:p>
        </w:tc>
        <w:tc>
          <w:tcPr>
            <w:tcW w:w="148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IIIg</w:t>
            </w:r>
          </w:p>
        </w:tc>
        <w:tc>
          <w:tcPr>
            <w:tcW w:w="207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Biologija</w:t>
            </w:r>
          </w:p>
        </w:tc>
      </w:tr>
      <w:tr w:rsidR="00642AAA" w:rsidRPr="00642AAA" w:rsidTr="00B57783">
        <w:trPr>
          <w:trHeight w:val="419"/>
        </w:trPr>
        <w:tc>
          <w:tcPr>
            <w:tcW w:w="1296" w:type="dxa"/>
          </w:tcPr>
          <w:p w:rsidR="00642AAA" w:rsidRPr="00642AAA" w:rsidRDefault="00642AAA" w:rsidP="00642AAA">
            <w:pPr>
              <w:numPr>
                <w:ilvl w:val="0"/>
                <w:numId w:val="23"/>
              </w:numPr>
              <w:suppressAutoHyphens w:val="0"/>
              <w:autoSpaceDN/>
              <w:textAlignment w:val="auto"/>
              <w:rPr>
                <w:rFonts w:eastAsia="Times New Roman"/>
                <w:lang w:eastAsia="lt-LT"/>
              </w:rPr>
            </w:pPr>
          </w:p>
        </w:tc>
        <w:tc>
          <w:tcPr>
            <w:tcW w:w="3577"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 xml:space="preserve">Kokios bendruomenės įstaigos ir organizacijos gali suteikti pagalbą. </w:t>
            </w:r>
          </w:p>
        </w:tc>
        <w:tc>
          <w:tcPr>
            <w:tcW w:w="1288"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w:t>
            </w:r>
          </w:p>
        </w:tc>
        <w:tc>
          <w:tcPr>
            <w:tcW w:w="148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IVg</w:t>
            </w:r>
          </w:p>
        </w:tc>
        <w:tc>
          <w:tcPr>
            <w:tcW w:w="207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Biologija</w:t>
            </w:r>
          </w:p>
        </w:tc>
      </w:tr>
      <w:tr w:rsidR="00642AAA" w:rsidRPr="00642AAA" w:rsidTr="00B57783">
        <w:trPr>
          <w:trHeight w:val="419"/>
        </w:trPr>
        <w:tc>
          <w:tcPr>
            <w:tcW w:w="1296" w:type="dxa"/>
          </w:tcPr>
          <w:p w:rsidR="00642AAA" w:rsidRPr="00642AAA" w:rsidRDefault="00642AAA" w:rsidP="00642AAA">
            <w:pPr>
              <w:numPr>
                <w:ilvl w:val="0"/>
                <w:numId w:val="23"/>
              </w:numPr>
              <w:suppressAutoHyphens w:val="0"/>
              <w:autoSpaceDN/>
              <w:textAlignment w:val="auto"/>
              <w:rPr>
                <w:rFonts w:eastAsia="Times New Roman"/>
                <w:lang w:eastAsia="lt-LT"/>
              </w:rPr>
            </w:pPr>
          </w:p>
        </w:tc>
        <w:tc>
          <w:tcPr>
            <w:tcW w:w="3577"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Kokiais būdais galima stiprinti savo, šeimos, bendruomenės sve</w:t>
            </w:r>
            <w:r w:rsidRPr="00642AAA">
              <w:rPr>
                <w:rFonts w:eastAsia="Times New Roman"/>
                <w:lang w:eastAsia="lt-LT"/>
              </w:rPr>
              <w:t>i</w:t>
            </w:r>
            <w:r w:rsidRPr="00642AAA">
              <w:rPr>
                <w:rFonts w:eastAsia="Times New Roman"/>
                <w:lang w:eastAsia="lt-LT"/>
              </w:rPr>
              <w:t>katą ir saugumą.</w:t>
            </w:r>
          </w:p>
        </w:tc>
        <w:tc>
          <w:tcPr>
            <w:tcW w:w="1288"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w:t>
            </w:r>
          </w:p>
        </w:tc>
        <w:tc>
          <w:tcPr>
            <w:tcW w:w="148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IVg</w:t>
            </w:r>
          </w:p>
        </w:tc>
        <w:tc>
          <w:tcPr>
            <w:tcW w:w="207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Biologija</w:t>
            </w:r>
          </w:p>
        </w:tc>
      </w:tr>
      <w:tr w:rsidR="00642AAA" w:rsidRPr="00642AAA" w:rsidTr="00B57783">
        <w:trPr>
          <w:trHeight w:val="419"/>
        </w:trPr>
        <w:tc>
          <w:tcPr>
            <w:tcW w:w="1296" w:type="dxa"/>
          </w:tcPr>
          <w:p w:rsidR="00642AAA" w:rsidRPr="00642AAA" w:rsidRDefault="00642AAA" w:rsidP="00642AAA">
            <w:pPr>
              <w:numPr>
                <w:ilvl w:val="0"/>
                <w:numId w:val="23"/>
              </w:numPr>
              <w:suppressAutoHyphens w:val="0"/>
              <w:autoSpaceDN/>
              <w:textAlignment w:val="auto"/>
              <w:rPr>
                <w:rFonts w:eastAsia="Times New Roman"/>
                <w:lang w:eastAsia="lt-LT"/>
              </w:rPr>
            </w:pPr>
          </w:p>
        </w:tc>
        <w:tc>
          <w:tcPr>
            <w:tcW w:w="3577"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Saugios ir darnios aplinkos sau, bendruomenei ir gyvūnams kūr</w:t>
            </w:r>
            <w:r w:rsidRPr="00642AAA">
              <w:rPr>
                <w:rFonts w:eastAsia="Times New Roman"/>
                <w:lang w:eastAsia="lt-LT"/>
              </w:rPr>
              <w:t>i</w:t>
            </w:r>
            <w:r w:rsidRPr="00642AAA">
              <w:rPr>
                <w:rFonts w:eastAsia="Times New Roman"/>
                <w:lang w:eastAsia="lt-LT"/>
              </w:rPr>
              <w:t>mas.</w:t>
            </w:r>
          </w:p>
        </w:tc>
        <w:tc>
          <w:tcPr>
            <w:tcW w:w="1288"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w:t>
            </w:r>
          </w:p>
        </w:tc>
        <w:tc>
          <w:tcPr>
            <w:tcW w:w="148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IVg</w:t>
            </w:r>
          </w:p>
        </w:tc>
        <w:tc>
          <w:tcPr>
            <w:tcW w:w="207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Biologija</w:t>
            </w:r>
          </w:p>
        </w:tc>
      </w:tr>
      <w:tr w:rsidR="00642AAA" w:rsidRPr="00642AAA" w:rsidTr="00B57783">
        <w:trPr>
          <w:trHeight w:val="419"/>
        </w:trPr>
        <w:tc>
          <w:tcPr>
            <w:tcW w:w="1296" w:type="dxa"/>
          </w:tcPr>
          <w:p w:rsidR="00642AAA" w:rsidRPr="00642AAA" w:rsidRDefault="00642AAA" w:rsidP="00642AAA">
            <w:pPr>
              <w:numPr>
                <w:ilvl w:val="0"/>
                <w:numId w:val="23"/>
              </w:numPr>
              <w:suppressAutoHyphens w:val="0"/>
              <w:autoSpaceDN/>
              <w:textAlignment w:val="auto"/>
              <w:rPr>
                <w:rFonts w:eastAsia="Times New Roman"/>
                <w:lang w:eastAsia="lt-LT"/>
              </w:rPr>
            </w:pPr>
          </w:p>
        </w:tc>
        <w:tc>
          <w:tcPr>
            <w:tcW w:w="3577"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Ekologinio pobūdžio ekstremalioji situacija. Saugi elgsena ekstrem</w:t>
            </w:r>
            <w:r w:rsidRPr="00642AAA">
              <w:rPr>
                <w:rFonts w:eastAsia="Times New Roman"/>
                <w:lang w:eastAsia="lt-LT"/>
              </w:rPr>
              <w:t>a</w:t>
            </w:r>
            <w:r w:rsidRPr="00642AAA">
              <w:rPr>
                <w:rFonts w:eastAsia="Times New Roman"/>
                <w:lang w:eastAsia="lt-LT"/>
              </w:rPr>
              <w:t>liosiose situacijose. Saugi elgsena eismo aplinkoje.</w:t>
            </w:r>
          </w:p>
          <w:p w:rsidR="00642AAA" w:rsidRPr="00642AAA" w:rsidRDefault="00642AAA" w:rsidP="00642AAA">
            <w:pPr>
              <w:suppressAutoHyphens w:val="0"/>
              <w:autoSpaceDN/>
              <w:textAlignment w:val="auto"/>
              <w:rPr>
                <w:rFonts w:eastAsia="Times New Roman"/>
                <w:lang w:eastAsia="lt-LT"/>
              </w:rPr>
            </w:pPr>
          </w:p>
        </w:tc>
        <w:tc>
          <w:tcPr>
            <w:tcW w:w="1288"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4</w:t>
            </w:r>
          </w:p>
        </w:tc>
        <w:tc>
          <w:tcPr>
            <w:tcW w:w="148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III-IVg</w:t>
            </w:r>
          </w:p>
        </w:tc>
        <w:tc>
          <w:tcPr>
            <w:tcW w:w="207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Biologija</w:t>
            </w:r>
          </w:p>
        </w:tc>
      </w:tr>
      <w:tr w:rsidR="00642AAA" w:rsidRPr="00642AAA" w:rsidTr="00B57783">
        <w:trPr>
          <w:trHeight w:val="419"/>
        </w:trPr>
        <w:tc>
          <w:tcPr>
            <w:tcW w:w="1296" w:type="dxa"/>
          </w:tcPr>
          <w:p w:rsidR="00642AAA" w:rsidRPr="00642AAA" w:rsidRDefault="00642AAA" w:rsidP="00642AAA">
            <w:pPr>
              <w:numPr>
                <w:ilvl w:val="0"/>
                <w:numId w:val="23"/>
              </w:numPr>
              <w:suppressAutoHyphens w:val="0"/>
              <w:autoSpaceDN/>
              <w:textAlignment w:val="auto"/>
              <w:rPr>
                <w:rFonts w:eastAsia="Times New Roman"/>
                <w:lang w:eastAsia="lt-LT"/>
              </w:rPr>
            </w:pPr>
          </w:p>
        </w:tc>
        <w:tc>
          <w:tcPr>
            <w:tcW w:w="3577"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Pirmoji pagalba. Pirmosios paga</w:t>
            </w:r>
            <w:r w:rsidRPr="00642AAA">
              <w:rPr>
                <w:rFonts w:eastAsia="Times New Roman"/>
                <w:lang w:eastAsia="lt-LT"/>
              </w:rPr>
              <w:t>l</w:t>
            </w:r>
            <w:r w:rsidRPr="00642AAA">
              <w:rPr>
                <w:rFonts w:eastAsia="Times New Roman"/>
                <w:lang w:eastAsia="lt-LT"/>
              </w:rPr>
              <w:t>bos veiksmai esant skirtingiems sužeidimams ir traumoms.</w:t>
            </w:r>
          </w:p>
        </w:tc>
        <w:tc>
          <w:tcPr>
            <w:tcW w:w="1288"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w:t>
            </w:r>
          </w:p>
        </w:tc>
        <w:tc>
          <w:tcPr>
            <w:tcW w:w="148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IVg</w:t>
            </w:r>
          </w:p>
        </w:tc>
        <w:tc>
          <w:tcPr>
            <w:tcW w:w="207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Biologija</w:t>
            </w:r>
          </w:p>
          <w:p w:rsidR="00642AAA" w:rsidRPr="00642AAA" w:rsidRDefault="00642AAA" w:rsidP="00642AAA">
            <w:pPr>
              <w:suppressAutoHyphens w:val="0"/>
              <w:autoSpaceDN/>
              <w:textAlignment w:val="auto"/>
              <w:rPr>
                <w:rFonts w:eastAsia="Times New Roman"/>
                <w:lang w:eastAsia="lt-LT"/>
              </w:rPr>
            </w:pPr>
          </w:p>
        </w:tc>
      </w:tr>
      <w:tr w:rsidR="00642AAA" w:rsidRPr="00642AAA" w:rsidTr="00B57783">
        <w:trPr>
          <w:trHeight w:val="419"/>
        </w:trPr>
        <w:tc>
          <w:tcPr>
            <w:tcW w:w="1296"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9.</w:t>
            </w:r>
          </w:p>
        </w:tc>
        <w:tc>
          <w:tcPr>
            <w:tcW w:w="3577"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Kuo skiriasi pagalba avarinėje situacijoje ir pirmoji pagalba.</w:t>
            </w:r>
          </w:p>
        </w:tc>
        <w:tc>
          <w:tcPr>
            <w:tcW w:w="1288"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1</w:t>
            </w:r>
          </w:p>
        </w:tc>
        <w:tc>
          <w:tcPr>
            <w:tcW w:w="1483" w:type="dxa"/>
          </w:tcPr>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IVg</w:t>
            </w:r>
          </w:p>
        </w:tc>
        <w:tc>
          <w:tcPr>
            <w:tcW w:w="2070" w:type="dxa"/>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Biologija</w:t>
            </w:r>
          </w:p>
        </w:tc>
      </w:tr>
    </w:tbl>
    <w:p w:rsidR="00642AAA" w:rsidRPr="00642AAA" w:rsidRDefault="00642AAA" w:rsidP="00642AAA">
      <w:pPr>
        <w:suppressAutoHyphens w:val="0"/>
        <w:autoSpaceDN/>
        <w:textAlignment w:val="auto"/>
        <w:rPr>
          <w:rFonts w:eastAsia="Times New Roman"/>
          <w:lang w:eastAsia="lt-LT"/>
        </w:rPr>
      </w:pPr>
    </w:p>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________________________________</w:t>
      </w:r>
    </w:p>
    <w:p w:rsidR="00642AAA" w:rsidRPr="00642AAA" w:rsidRDefault="00642AAA" w:rsidP="00642AAA">
      <w:pPr>
        <w:suppressAutoHyphens w:val="0"/>
        <w:autoSpaceDN/>
        <w:jc w:val="center"/>
        <w:textAlignment w:val="auto"/>
        <w:rPr>
          <w:rFonts w:eastAsia="Times New Roman"/>
          <w:lang w:eastAsia="lt-LT"/>
        </w:rP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Pr="00642AAA" w:rsidRDefault="00642AAA" w:rsidP="00642AAA">
      <w:pPr>
        <w:suppressAutoHyphens w:val="0"/>
        <w:autoSpaceDN/>
        <w:spacing w:after="200" w:line="276" w:lineRule="auto"/>
        <w:jc w:val="right"/>
        <w:textAlignment w:val="auto"/>
        <w:rPr>
          <w:rFonts w:eastAsia="Calibri"/>
          <w:b/>
          <w:lang w:eastAsia="en-US"/>
        </w:rPr>
      </w:pPr>
      <w:r w:rsidRPr="00642AAA">
        <w:rPr>
          <w:rFonts w:eastAsia="Calibri"/>
          <w:b/>
          <w:lang w:eastAsia="en-US"/>
        </w:rPr>
        <w:t>9 priedas</w:t>
      </w:r>
    </w:p>
    <w:p w:rsidR="00642AAA" w:rsidRPr="00642AAA" w:rsidRDefault="00642AAA" w:rsidP="00642AAA">
      <w:pPr>
        <w:suppressAutoHyphens w:val="0"/>
        <w:autoSpaceDN/>
        <w:spacing w:after="200" w:line="276" w:lineRule="auto"/>
        <w:jc w:val="center"/>
        <w:textAlignment w:val="auto"/>
        <w:rPr>
          <w:rFonts w:eastAsia="Calibri"/>
          <w:lang w:eastAsia="en-US"/>
        </w:rPr>
      </w:pPr>
      <w:r w:rsidRPr="00642AAA">
        <w:rPr>
          <w:rFonts w:eastAsia="Calibri"/>
          <w:b/>
          <w:bCs/>
          <w:lang w:eastAsia="en-US"/>
        </w:rPr>
        <w:t>ŠALČININKŲ R. BALTOSIOS VOKĖS „ŠILO“ GIMNAZIJA</w:t>
      </w:r>
    </w:p>
    <w:p w:rsidR="00642AAA" w:rsidRPr="00642AAA" w:rsidRDefault="00642AAA" w:rsidP="00642AAA">
      <w:pPr>
        <w:suppressAutoHyphens w:val="0"/>
        <w:autoSpaceDN/>
        <w:spacing w:after="200" w:line="276" w:lineRule="auto"/>
        <w:jc w:val="center"/>
        <w:textAlignment w:val="auto"/>
        <w:rPr>
          <w:rFonts w:eastAsia="Calibri"/>
          <w:b/>
          <w:lang w:eastAsia="en-US"/>
        </w:rPr>
      </w:pPr>
      <w:r w:rsidRPr="00642AAA">
        <w:rPr>
          <w:rFonts w:eastAsia="Calibri"/>
          <w:b/>
          <w:lang w:eastAsia="en-US"/>
        </w:rPr>
        <w:t>2017-2018 M.M. MOKYMOSI PASIEKIMŲ GERINIMO IR MOKYMOSI PAGALBOS TEIKIMO PRIEMONIŲ PLANAS</w:t>
      </w:r>
    </w:p>
    <w:p w:rsidR="00642AAA" w:rsidRPr="00642AAA" w:rsidRDefault="00642AAA" w:rsidP="00642AAA">
      <w:pPr>
        <w:suppressAutoHyphens w:val="0"/>
        <w:autoSpaceDN/>
        <w:spacing w:after="200" w:line="276" w:lineRule="auto"/>
        <w:textAlignment w:val="auto"/>
        <w:rPr>
          <w:rFonts w:eastAsia="Calibri"/>
          <w:lang w:eastAsia="en-US"/>
        </w:rPr>
      </w:pPr>
      <w:r w:rsidRPr="00642AAA">
        <w:rPr>
          <w:rFonts w:eastAsia="Calibri"/>
          <w:b/>
          <w:lang w:eastAsia="en-US"/>
        </w:rPr>
        <w:t>Tikslas:</w:t>
      </w:r>
      <w:r w:rsidRPr="00642AAA">
        <w:rPr>
          <w:rFonts w:eastAsia="Calibri"/>
          <w:lang w:eastAsia="en-US"/>
        </w:rPr>
        <w:t xml:space="preserve"> sudaryti sąlygas kiekvienam mokiniui mokytis pagal jo gebėjimus ir pasiekti kuo auk</w:t>
      </w:r>
      <w:r w:rsidRPr="00642AAA">
        <w:rPr>
          <w:rFonts w:eastAsia="Calibri"/>
          <w:lang w:eastAsia="en-US"/>
        </w:rPr>
        <w:t>š</w:t>
      </w:r>
      <w:r w:rsidRPr="00642AAA">
        <w:rPr>
          <w:rFonts w:eastAsia="Calibri"/>
          <w:lang w:eastAsia="en-US"/>
        </w:rPr>
        <w:t>tesnius pasiekimus.</w:t>
      </w:r>
    </w:p>
    <w:p w:rsidR="00642AAA" w:rsidRPr="00642AAA" w:rsidRDefault="00642AAA" w:rsidP="00642AAA">
      <w:pPr>
        <w:suppressAutoHyphens w:val="0"/>
        <w:autoSpaceDN/>
        <w:spacing w:after="200" w:line="276" w:lineRule="auto"/>
        <w:jc w:val="center"/>
        <w:textAlignment w:val="auto"/>
        <w:rPr>
          <w:rFonts w:eastAsia="Calibri"/>
          <w:b/>
          <w:lang w:eastAsia="en-US"/>
        </w:rPr>
      </w:pPr>
      <w:r w:rsidRPr="00642AAA">
        <w:rPr>
          <w:rFonts w:eastAsia="Calibri"/>
          <w:b/>
          <w:lang w:eastAsia="en-US"/>
        </w:rPr>
        <w:t>Uždaviniai ir priemonės jiems įgyvendinti</w:t>
      </w:r>
    </w:p>
    <w:p w:rsidR="00642AAA" w:rsidRPr="00642AAA" w:rsidRDefault="00642AAA" w:rsidP="00642AAA">
      <w:pPr>
        <w:numPr>
          <w:ilvl w:val="0"/>
          <w:numId w:val="24"/>
        </w:numPr>
        <w:suppressAutoHyphens w:val="0"/>
        <w:autoSpaceDN/>
        <w:spacing w:after="200" w:line="276" w:lineRule="auto"/>
        <w:contextualSpacing/>
        <w:jc w:val="both"/>
        <w:textAlignment w:val="auto"/>
        <w:rPr>
          <w:rFonts w:eastAsia="Calibri"/>
          <w:lang w:eastAsia="en-US"/>
        </w:rPr>
      </w:pPr>
      <w:r w:rsidRPr="00642AAA">
        <w:rPr>
          <w:rFonts w:eastAsia="Calibri"/>
          <w:lang w:eastAsia="en-US"/>
        </w:rPr>
        <w:t>Stebėti mokymosi procesą ir nustatyti mokiniui kylančius mokymosi sunkumus.</w:t>
      </w:r>
    </w:p>
    <w:p w:rsidR="00642AAA" w:rsidRPr="00642AAA" w:rsidRDefault="00642AAA" w:rsidP="00642AAA">
      <w:pPr>
        <w:suppressAutoHyphens w:val="0"/>
        <w:autoSpaceDN/>
        <w:spacing w:after="200" w:line="276" w:lineRule="auto"/>
        <w:ind w:left="360"/>
        <w:contextualSpacing/>
        <w:jc w:val="both"/>
        <w:textAlignment w:val="auto"/>
        <w:rPr>
          <w:rFonts w:eastAsia="Calibri"/>
          <w:lang w:eastAsia="en-US"/>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4410"/>
        <w:gridCol w:w="2880"/>
        <w:gridCol w:w="1590"/>
      </w:tblGrid>
      <w:tr w:rsidR="00642AAA" w:rsidRPr="00642AAA" w:rsidTr="00B57783">
        <w:tc>
          <w:tcPr>
            <w:tcW w:w="768" w:type="dxa"/>
          </w:tcPr>
          <w:p w:rsidR="00642AAA" w:rsidRPr="00642AAA" w:rsidRDefault="00642AAA" w:rsidP="00642AAA">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Eil.nr.</w:t>
            </w:r>
          </w:p>
        </w:tc>
        <w:tc>
          <w:tcPr>
            <w:tcW w:w="4410" w:type="dxa"/>
          </w:tcPr>
          <w:p w:rsidR="00642AAA" w:rsidRPr="00642AAA" w:rsidRDefault="00642AAA" w:rsidP="00642AAA">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Priemonė</w:t>
            </w:r>
          </w:p>
        </w:tc>
        <w:tc>
          <w:tcPr>
            <w:tcW w:w="2880" w:type="dxa"/>
          </w:tcPr>
          <w:p w:rsidR="00642AAA" w:rsidRPr="00642AAA" w:rsidRDefault="00642AAA" w:rsidP="00642AAA">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Atsakingas</w:t>
            </w:r>
          </w:p>
        </w:tc>
        <w:tc>
          <w:tcPr>
            <w:tcW w:w="1590" w:type="dxa"/>
          </w:tcPr>
          <w:p w:rsidR="00642AAA" w:rsidRPr="00642AAA" w:rsidRDefault="00642AAA" w:rsidP="00642AAA">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Terminas</w:t>
            </w:r>
          </w:p>
        </w:tc>
      </w:tr>
      <w:tr w:rsidR="00642AAA" w:rsidRPr="00642AAA" w:rsidTr="00B57783">
        <w:tc>
          <w:tcPr>
            <w:tcW w:w="768"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.1.</w:t>
            </w:r>
          </w:p>
        </w:tc>
        <w:tc>
          <w:tcPr>
            <w:tcW w:w="441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Mokinių socialinės aplinkos tyrimas ir re</w:t>
            </w:r>
            <w:r w:rsidRPr="00642AAA">
              <w:rPr>
                <w:rFonts w:eastAsia="Calibri"/>
                <w:lang w:eastAsia="en-US"/>
              </w:rPr>
              <w:t>i</w:t>
            </w:r>
            <w:r w:rsidRPr="00642AAA">
              <w:rPr>
                <w:rFonts w:eastAsia="Calibri"/>
                <w:lang w:eastAsia="en-US"/>
              </w:rPr>
              <w:t>kiamos pagalbos kiekvienam mokiniui n</w:t>
            </w:r>
            <w:r w:rsidRPr="00642AAA">
              <w:rPr>
                <w:rFonts w:eastAsia="Calibri"/>
                <w:lang w:eastAsia="en-US"/>
              </w:rPr>
              <w:t>u</w:t>
            </w:r>
            <w:r w:rsidRPr="00642AAA">
              <w:rPr>
                <w:rFonts w:eastAsia="Calibri"/>
                <w:lang w:eastAsia="en-US"/>
              </w:rPr>
              <w:t xml:space="preserve">statymas. </w:t>
            </w:r>
          </w:p>
        </w:tc>
        <w:tc>
          <w:tcPr>
            <w:tcW w:w="288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Socialinis pedagogas, 1 - 4 kl.metodinė grupė, 5-8 ir Ig -IIg kl.auklėtojų metodinė grupė</w:t>
            </w:r>
          </w:p>
        </w:tc>
        <w:tc>
          <w:tcPr>
            <w:tcW w:w="1590" w:type="dxa"/>
          </w:tcPr>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2017 m. ru</w:t>
            </w:r>
            <w:r w:rsidRPr="00642AAA">
              <w:rPr>
                <w:rFonts w:eastAsia="Calibri"/>
                <w:lang w:eastAsia="en-US"/>
              </w:rPr>
              <w:t>g</w:t>
            </w:r>
            <w:r w:rsidRPr="00642AAA">
              <w:rPr>
                <w:rFonts w:eastAsia="Calibri"/>
                <w:lang w:eastAsia="en-US"/>
              </w:rPr>
              <w:t>sėjis</w:t>
            </w:r>
          </w:p>
        </w:tc>
      </w:tr>
      <w:tr w:rsidR="00642AAA" w:rsidRPr="00642AAA" w:rsidTr="00B57783">
        <w:tc>
          <w:tcPr>
            <w:tcW w:w="768"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2. </w:t>
            </w:r>
          </w:p>
        </w:tc>
        <w:tc>
          <w:tcPr>
            <w:tcW w:w="441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Individualios mokinio pažangos stebėjimas ir analizė (Ig-IVg  kl. darbų aplankai).</w:t>
            </w:r>
          </w:p>
        </w:tc>
        <w:tc>
          <w:tcPr>
            <w:tcW w:w="288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 – 8 ir Ig – IIg kl.dalykų mokytojų metodinė grupė</w:t>
            </w:r>
          </w:p>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III-IVg kl.dalykų mokytojų metodinė grupė (bendra su E.Ožeškovos gimnazija)</w:t>
            </w:r>
          </w:p>
        </w:tc>
        <w:tc>
          <w:tcPr>
            <w:tcW w:w="1590" w:type="dxa"/>
          </w:tcPr>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2017-2018 m.m.</w:t>
            </w:r>
          </w:p>
        </w:tc>
      </w:tr>
      <w:tr w:rsidR="00642AAA" w:rsidRPr="00642AAA" w:rsidTr="00B57783">
        <w:tc>
          <w:tcPr>
            <w:tcW w:w="768"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3. </w:t>
            </w:r>
          </w:p>
        </w:tc>
        <w:tc>
          <w:tcPr>
            <w:tcW w:w="441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PUPP (2017 m.) matematikos rezultatų analizės ir pritaikytų poveikio priemonių aptarimas. </w:t>
            </w:r>
          </w:p>
        </w:tc>
        <w:tc>
          <w:tcPr>
            <w:tcW w:w="288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 – 8 ir Ig-IIg kl.dalykų mokytojų metodinė grupė</w:t>
            </w:r>
          </w:p>
        </w:tc>
        <w:tc>
          <w:tcPr>
            <w:tcW w:w="1590" w:type="dxa"/>
          </w:tcPr>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2017 m. gruodis</w:t>
            </w:r>
          </w:p>
        </w:tc>
      </w:tr>
      <w:tr w:rsidR="00642AAA" w:rsidRPr="00642AAA" w:rsidTr="00B57783">
        <w:tc>
          <w:tcPr>
            <w:tcW w:w="768"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4. </w:t>
            </w:r>
          </w:p>
        </w:tc>
        <w:tc>
          <w:tcPr>
            <w:tcW w:w="441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Standartizuotų testų 8 klasei matematikos rezultatų analizės ir pritaikytų poveikio priemonių aptarimas.</w:t>
            </w:r>
          </w:p>
        </w:tc>
        <w:tc>
          <w:tcPr>
            <w:tcW w:w="288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 – 8 ir Ig-IIg kl.dalykų mokytojų metodinė grupė</w:t>
            </w:r>
          </w:p>
        </w:tc>
        <w:tc>
          <w:tcPr>
            <w:tcW w:w="1590" w:type="dxa"/>
          </w:tcPr>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2017 m. gruodis</w:t>
            </w:r>
          </w:p>
        </w:tc>
      </w:tr>
      <w:tr w:rsidR="00642AAA" w:rsidRPr="00642AAA" w:rsidTr="00B57783">
        <w:tc>
          <w:tcPr>
            <w:tcW w:w="768"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5. </w:t>
            </w:r>
          </w:p>
        </w:tc>
        <w:tc>
          <w:tcPr>
            <w:tcW w:w="441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Pasirengimo PUPP aptarimas.</w:t>
            </w:r>
          </w:p>
        </w:tc>
        <w:tc>
          <w:tcPr>
            <w:tcW w:w="288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 – 8 ir Ig-IIg kl.dalykų mokytojų metodinė grupė</w:t>
            </w:r>
          </w:p>
        </w:tc>
        <w:tc>
          <w:tcPr>
            <w:tcW w:w="1590" w:type="dxa"/>
          </w:tcPr>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2018 m. b</w:t>
            </w:r>
            <w:r w:rsidRPr="00642AAA">
              <w:rPr>
                <w:rFonts w:eastAsia="Calibri"/>
                <w:lang w:eastAsia="en-US"/>
              </w:rPr>
              <w:t>a</w:t>
            </w:r>
            <w:r w:rsidRPr="00642AAA">
              <w:rPr>
                <w:rFonts w:eastAsia="Calibri"/>
                <w:lang w:eastAsia="en-US"/>
              </w:rPr>
              <w:t>landis</w:t>
            </w:r>
          </w:p>
        </w:tc>
      </w:tr>
      <w:tr w:rsidR="00642AAA" w:rsidRPr="00642AAA" w:rsidTr="00B57783">
        <w:tc>
          <w:tcPr>
            <w:tcW w:w="768"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6.</w:t>
            </w:r>
          </w:p>
        </w:tc>
        <w:tc>
          <w:tcPr>
            <w:tcW w:w="441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PUPP rezultatų analizė ir poveikio priem</w:t>
            </w:r>
            <w:r w:rsidRPr="00642AAA">
              <w:rPr>
                <w:rFonts w:eastAsia="Calibri"/>
                <w:lang w:eastAsia="en-US"/>
              </w:rPr>
              <w:t>o</w:t>
            </w:r>
            <w:r w:rsidRPr="00642AAA">
              <w:rPr>
                <w:rFonts w:eastAsia="Calibri"/>
                <w:lang w:eastAsia="en-US"/>
              </w:rPr>
              <w:t xml:space="preserve">nių planavimas. </w:t>
            </w:r>
          </w:p>
        </w:tc>
        <w:tc>
          <w:tcPr>
            <w:tcW w:w="288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 – 8 ir Ig-IIg kl.dalykų mokytojų metodinė grupė</w:t>
            </w:r>
          </w:p>
        </w:tc>
        <w:tc>
          <w:tcPr>
            <w:tcW w:w="1590" w:type="dxa"/>
          </w:tcPr>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2018 m. bi</w:t>
            </w:r>
            <w:r w:rsidRPr="00642AAA">
              <w:rPr>
                <w:rFonts w:eastAsia="Calibri"/>
                <w:lang w:eastAsia="en-US"/>
              </w:rPr>
              <w:t>r</w:t>
            </w:r>
            <w:r w:rsidRPr="00642AAA">
              <w:rPr>
                <w:rFonts w:eastAsia="Calibri"/>
                <w:lang w:eastAsia="en-US"/>
              </w:rPr>
              <w:t>želis</w:t>
            </w:r>
          </w:p>
        </w:tc>
      </w:tr>
      <w:tr w:rsidR="00642AAA" w:rsidRPr="00642AAA" w:rsidTr="00B57783">
        <w:tc>
          <w:tcPr>
            <w:tcW w:w="768"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7. </w:t>
            </w:r>
          </w:p>
        </w:tc>
        <w:tc>
          <w:tcPr>
            <w:tcW w:w="441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Standartizuotų testų 4, 8 klasei rezultatų analizė, poveikio priemonių planavimas. </w:t>
            </w:r>
          </w:p>
        </w:tc>
        <w:tc>
          <w:tcPr>
            <w:tcW w:w="288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1 - 4 kl.metodinė grupė</w:t>
            </w:r>
          </w:p>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 – 8 ir Ig-IIg kl.dalykų mokytojų metodinė grupė</w:t>
            </w:r>
          </w:p>
        </w:tc>
        <w:tc>
          <w:tcPr>
            <w:tcW w:w="1590" w:type="dxa"/>
          </w:tcPr>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2018 m. g</w:t>
            </w:r>
            <w:r w:rsidRPr="00642AAA">
              <w:rPr>
                <w:rFonts w:eastAsia="Calibri"/>
                <w:lang w:eastAsia="en-US"/>
              </w:rPr>
              <w:t>e</w:t>
            </w:r>
            <w:r w:rsidRPr="00642AAA">
              <w:rPr>
                <w:rFonts w:eastAsia="Calibri"/>
                <w:lang w:eastAsia="en-US"/>
              </w:rPr>
              <w:t>gužė</w:t>
            </w:r>
          </w:p>
        </w:tc>
      </w:tr>
    </w:tbl>
    <w:p w:rsidR="00642AAA" w:rsidRPr="00642AAA" w:rsidRDefault="00642AAA" w:rsidP="00642AAA">
      <w:pPr>
        <w:numPr>
          <w:ilvl w:val="0"/>
          <w:numId w:val="24"/>
        </w:numPr>
        <w:suppressAutoHyphens w:val="0"/>
        <w:autoSpaceDN/>
        <w:spacing w:after="200" w:line="276" w:lineRule="auto"/>
        <w:contextualSpacing/>
        <w:jc w:val="both"/>
        <w:textAlignment w:val="auto"/>
        <w:rPr>
          <w:rFonts w:eastAsia="Calibri"/>
          <w:lang w:eastAsia="en-US"/>
        </w:rPr>
      </w:pPr>
      <w:r w:rsidRPr="00642AAA">
        <w:rPr>
          <w:rFonts w:eastAsia="Calibri"/>
          <w:lang w:eastAsia="en-US"/>
        </w:rPr>
        <w:t>Skatinti mokytojus tobulinti ugdymo individualizavimo metodiką, personalizuoti ugdymą, pasitelkiant švietimo pagalbos specialistus ugdymo turiniui planuoti ir koreguoti.</w:t>
      </w:r>
    </w:p>
    <w:p w:rsidR="00642AAA" w:rsidRPr="00642AAA" w:rsidRDefault="00642AAA" w:rsidP="00642AAA">
      <w:pPr>
        <w:suppressAutoHyphens w:val="0"/>
        <w:autoSpaceDN/>
        <w:spacing w:after="200" w:line="276" w:lineRule="auto"/>
        <w:ind w:left="360"/>
        <w:contextualSpacing/>
        <w:jc w:val="both"/>
        <w:textAlignment w:val="auto"/>
        <w:rPr>
          <w:rFonts w:eastAsia="Calibri"/>
          <w:lang w:eastAsia="en-US"/>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4410"/>
        <w:gridCol w:w="2880"/>
        <w:gridCol w:w="1590"/>
      </w:tblGrid>
      <w:tr w:rsidR="00642AAA" w:rsidRPr="00642AAA" w:rsidTr="00B57783">
        <w:tc>
          <w:tcPr>
            <w:tcW w:w="768" w:type="dxa"/>
          </w:tcPr>
          <w:p w:rsidR="00642AAA" w:rsidRPr="00642AAA" w:rsidRDefault="00642AAA" w:rsidP="00642AAA">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Eil.nr.</w:t>
            </w:r>
          </w:p>
        </w:tc>
        <w:tc>
          <w:tcPr>
            <w:tcW w:w="4410" w:type="dxa"/>
          </w:tcPr>
          <w:p w:rsidR="00642AAA" w:rsidRPr="00642AAA" w:rsidRDefault="00642AAA" w:rsidP="00642AAA">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Priemonė</w:t>
            </w:r>
          </w:p>
        </w:tc>
        <w:tc>
          <w:tcPr>
            <w:tcW w:w="2880" w:type="dxa"/>
          </w:tcPr>
          <w:p w:rsidR="00642AAA" w:rsidRPr="00642AAA" w:rsidRDefault="00642AAA" w:rsidP="00642AAA">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Atsakingas</w:t>
            </w:r>
          </w:p>
        </w:tc>
        <w:tc>
          <w:tcPr>
            <w:tcW w:w="1590" w:type="dxa"/>
          </w:tcPr>
          <w:p w:rsidR="00642AAA" w:rsidRPr="00642AAA" w:rsidRDefault="00642AAA" w:rsidP="00642AAA">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Terminas</w:t>
            </w:r>
          </w:p>
        </w:tc>
      </w:tr>
      <w:tr w:rsidR="00642AAA" w:rsidRPr="00642AAA" w:rsidTr="00B57783">
        <w:tc>
          <w:tcPr>
            <w:tcW w:w="768"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.1.</w:t>
            </w:r>
          </w:p>
        </w:tc>
        <w:tc>
          <w:tcPr>
            <w:tcW w:w="441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Mokytojų parengtų dalykų modulių, pas</w:t>
            </w:r>
            <w:r w:rsidRPr="00642AAA">
              <w:rPr>
                <w:rFonts w:eastAsia="Calibri"/>
                <w:lang w:eastAsia="en-US"/>
              </w:rPr>
              <w:t>i</w:t>
            </w:r>
            <w:r w:rsidRPr="00642AAA">
              <w:rPr>
                <w:rFonts w:eastAsia="Calibri"/>
                <w:lang w:eastAsia="en-US"/>
              </w:rPr>
              <w:t xml:space="preserve">renkamųjų ir neformaliojo ugdymo dalykų </w:t>
            </w:r>
            <w:r w:rsidRPr="00642AAA">
              <w:rPr>
                <w:rFonts w:eastAsia="Calibri"/>
                <w:lang w:eastAsia="en-US"/>
              </w:rPr>
              <w:lastRenderedPageBreak/>
              <w:t>mugė (1 - 4kl.; 5-8 kl.; Ig-IIg kl.; IIIg - IVg kl.)</w:t>
            </w:r>
          </w:p>
        </w:tc>
        <w:tc>
          <w:tcPr>
            <w:tcW w:w="288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lastRenderedPageBreak/>
              <w:t xml:space="preserve">1 - 4 kl.metodinė grupė, 5-8 ir Ig -IVg kl.auklėtojų </w:t>
            </w:r>
            <w:r w:rsidRPr="00642AAA">
              <w:rPr>
                <w:rFonts w:eastAsia="Calibri"/>
                <w:lang w:eastAsia="en-US"/>
              </w:rPr>
              <w:lastRenderedPageBreak/>
              <w:t>metodinė grupė</w:t>
            </w:r>
          </w:p>
        </w:tc>
        <w:tc>
          <w:tcPr>
            <w:tcW w:w="1590" w:type="dxa"/>
          </w:tcPr>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lastRenderedPageBreak/>
              <w:t>2017 m. ru</w:t>
            </w:r>
            <w:r w:rsidRPr="00642AAA">
              <w:rPr>
                <w:rFonts w:eastAsia="Calibri"/>
                <w:lang w:eastAsia="en-US"/>
              </w:rPr>
              <w:t>g</w:t>
            </w:r>
            <w:r w:rsidRPr="00642AAA">
              <w:rPr>
                <w:rFonts w:eastAsia="Calibri"/>
                <w:lang w:eastAsia="en-US"/>
              </w:rPr>
              <w:t>sėjis</w:t>
            </w:r>
          </w:p>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lastRenderedPageBreak/>
              <w:t>2018 m. bi</w:t>
            </w:r>
            <w:r w:rsidRPr="00642AAA">
              <w:rPr>
                <w:rFonts w:eastAsia="Calibri"/>
                <w:lang w:eastAsia="en-US"/>
              </w:rPr>
              <w:t>r</w:t>
            </w:r>
            <w:r w:rsidRPr="00642AAA">
              <w:rPr>
                <w:rFonts w:eastAsia="Calibri"/>
                <w:lang w:eastAsia="en-US"/>
              </w:rPr>
              <w:t>želis</w:t>
            </w:r>
          </w:p>
        </w:tc>
      </w:tr>
      <w:tr w:rsidR="00642AAA" w:rsidRPr="00642AAA" w:rsidTr="00B57783">
        <w:tc>
          <w:tcPr>
            <w:tcW w:w="768"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lastRenderedPageBreak/>
              <w:t xml:space="preserve">2. </w:t>
            </w:r>
          </w:p>
        </w:tc>
        <w:tc>
          <w:tcPr>
            <w:tcW w:w="441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Karjeros ugdymo temų integravimas į kl</w:t>
            </w:r>
            <w:r w:rsidRPr="00642AAA">
              <w:rPr>
                <w:rFonts w:eastAsia="Calibri"/>
                <w:lang w:eastAsia="en-US"/>
              </w:rPr>
              <w:t>a</w:t>
            </w:r>
            <w:r w:rsidRPr="00642AAA">
              <w:rPr>
                <w:rFonts w:eastAsia="Calibri"/>
                <w:lang w:eastAsia="en-US"/>
              </w:rPr>
              <w:t>sės auklėtojų veiklą ir dalyko mokymą a</w:t>
            </w:r>
            <w:r w:rsidRPr="00642AAA">
              <w:rPr>
                <w:rFonts w:eastAsia="Calibri"/>
                <w:lang w:eastAsia="en-US"/>
              </w:rPr>
              <w:t>t</w:t>
            </w:r>
            <w:r w:rsidRPr="00642AAA">
              <w:rPr>
                <w:rFonts w:eastAsia="Calibri"/>
                <w:lang w:eastAsia="en-US"/>
              </w:rPr>
              <w:t>sižvelgaint į kiekvieno mokinio individu</w:t>
            </w:r>
            <w:r w:rsidRPr="00642AAA">
              <w:rPr>
                <w:rFonts w:eastAsia="Calibri"/>
                <w:lang w:eastAsia="en-US"/>
              </w:rPr>
              <w:t>a</w:t>
            </w:r>
            <w:r w:rsidRPr="00642AAA">
              <w:rPr>
                <w:rFonts w:eastAsia="Calibri"/>
                <w:lang w:eastAsia="en-US"/>
              </w:rPr>
              <w:t>lius poreikius (1 - 4kl.; 5-8 kl.; Ig-IIg kl.; IIIg - IVg kl.)</w:t>
            </w:r>
          </w:p>
        </w:tc>
        <w:tc>
          <w:tcPr>
            <w:tcW w:w="288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Metodinė taryba</w:t>
            </w:r>
          </w:p>
          <w:p w:rsidR="00642AAA" w:rsidRPr="00642AAA" w:rsidRDefault="00642AAA" w:rsidP="00642AAA">
            <w:pPr>
              <w:suppressAutoHyphens w:val="0"/>
              <w:autoSpaceDN/>
              <w:spacing w:after="200" w:line="276" w:lineRule="auto"/>
              <w:contextualSpacing/>
              <w:jc w:val="both"/>
              <w:textAlignment w:val="auto"/>
              <w:rPr>
                <w:rFonts w:eastAsia="Calibri"/>
                <w:lang w:eastAsia="en-US"/>
              </w:rPr>
            </w:pPr>
          </w:p>
          <w:p w:rsidR="00642AAA" w:rsidRPr="00642AAA" w:rsidRDefault="00642AAA" w:rsidP="00642AAA">
            <w:pPr>
              <w:suppressAutoHyphens w:val="0"/>
              <w:autoSpaceDN/>
              <w:spacing w:after="200" w:line="276" w:lineRule="auto"/>
              <w:contextualSpacing/>
              <w:jc w:val="both"/>
              <w:textAlignment w:val="auto"/>
              <w:rPr>
                <w:rFonts w:eastAsia="Calibri"/>
                <w:lang w:eastAsia="en-US"/>
              </w:rPr>
            </w:pPr>
          </w:p>
          <w:p w:rsidR="00642AAA" w:rsidRPr="00642AAA" w:rsidRDefault="00642AAA" w:rsidP="00642AAA">
            <w:pPr>
              <w:suppressAutoHyphens w:val="0"/>
              <w:autoSpaceDN/>
              <w:spacing w:after="200" w:line="276" w:lineRule="auto"/>
              <w:contextualSpacing/>
              <w:jc w:val="both"/>
              <w:textAlignment w:val="auto"/>
              <w:rPr>
                <w:rFonts w:eastAsia="Calibri"/>
                <w:lang w:eastAsia="en-US"/>
              </w:rPr>
            </w:pPr>
          </w:p>
        </w:tc>
        <w:tc>
          <w:tcPr>
            <w:tcW w:w="1590" w:type="dxa"/>
          </w:tcPr>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2017-2018 m.m.</w:t>
            </w:r>
          </w:p>
        </w:tc>
      </w:tr>
      <w:tr w:rsidR="00642AAA" w:rsidRPr="00642AAA" w:rsidTr="00B57783">
        <w:tc>
          <w:tcPr>
            <w:tcW w:w="768"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3. </w:t>
            </w:r>
          </w:p>
        </w:tc>
        <w:tc>
          <w:tcPr>
            <w:tcW w:w="441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Dalykų metodinės savaitės siekiant pasid</w:t>
            </w:r>
            <w:r w:rsidRPr="00642AAA">
              <w:rPr>
                <w:rFonts w:eastAsia="Calibri"/>
                <w:lang w:eastAsia="en-US"/>
              </w:rPr>
              <w:t>a</w:t>
            </w:r>
            <w:r w:rsidRPr="00642AAA">
              <w:rPr>
                <w:rFonts w:eastAsia="Calibri"/>
                <w:lang w:eastAsia="en-US"/>
              </w:rPr>
              <w:t>linti praktine pasekimų gerinimo patirtimi ir sėkmės pavyzdžiais: pamokos ir reng</w:t>
            </w:r>
            <w:r w:rsidRPr="00642AAA">
              <w:rPr>
                <w:rFonts w:eastAsia="Calibri"/>
                <w:lang w:eastAsia="en-US"/>
              </w:rPr>
              <w:t>i</w:t>
            </w:r>
            <w:r w:rsidRPr="00642AAA">
              <w:rPr>
                <w:rFonts w:eastAsia="Calibri"/>
                <w:lang w:eastAsia="en-US"/>
              </w:rPr>
              <w:t>niai 5-8kl; pamokos, projektai Ig-IVg kl.</w:t>
            </w:r>
          </w:p>
        </w:tc>
        <w:tc>
          <w:tcPr>
            <w:tcW w:w="288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 – 8 ir Ig-IIg kl.dalykų mokytojų metodinė grupė</w:t>
            </w:r>
          </w:p>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III-IVg kl.dalykų mokytojų metodinė grupė (bendra su E.Ožeškovos gimnazija)</w:t>
            </w:r>
          </w:p>
          <w:p w:rsidR="00642AAA" w:rsidRPr="00642AAA" w:rsidRDefault="00642AAA" w:rsidP="00642AAA">
            <w:pPr>
              <w:suppressAutoHyphens w:val="0"/>
              <w:autoSpaceDN/>
              <w:spacing w:after="200" w:line="276" w:lineRule="auto"/>
              <w:contextualSpacing/>
              <w:jc w:val="both"/>
              <w:textAlignment w:val="auto"/>
              <w:rPr>
                <w:rFonts w:eastAsia="Calibri"/>
                <w:lang w:eastAsia="en-US"/>
              </w:rPr>
            </w:pPr>
          </w:p>
        </w:tc>
        <w:tc>
          <w:tcPr>
            <w:tcW w:w="1590" w:type="dxa"/>
          </w:tcPr>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2017-2018 m.m.</w:t>
            </w:r>
          </w:p>
        </w:tc>
      </w:tr>
      <w:tr w:rsidR="00642AAA" w:rsidRPr="00642AAA" w:rsidTr="00B57783">
        <w:tc>
          <w:tcPr>
            <w:tcW w:w="768"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4. </w:t>
            </w:r>
          </w:p>
        </w:tc>
        <w:tc>
          <w:tcPr>
            <w:tcW w:w="441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Klasės auklėjimą, lietuvių kalbos, etninės kultūros ir menų ugdymą integruojančio projekto 5-8, Ig-IIg kl., įtraukiančio tėvus ir vietos bendruomenę, rengimas ir vy</w:t>
            </w:r>
            <w:r w:rsidRPr="00642AAA">
              <w:rPr>
                <w:rFonts w:eastAsia="Calibri"/>
                <w:lang w:eastAsia="en-US"/>
              </w:rPr>
              <w:t>k</w:t>
            </w:r>
            <w:r w:rsidRPr="00642AAA">
              <w:rPr>
                <w:rFonts w:eastAsia="Calibri"/>
                <w:lang w:eastAsia="en-US"/>
              </w:rPr>
              <w:t xml:space="preserve">dymas. </w:t>
            </w:r>
          </w:p>
        </w:tc>
        <w:tc>
          <w:tcPr>
            <w:tcW w:w="288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Metodinė taryba</w:t>
            </w:r>
          </w:p>
        </w:tc>
        <w:tc>
          <w:tcPr>
            <w:tcW w:w="1590" w:type="dxa"/>
          </w:tcPr>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2017-2018 m.m</w:t>
            </w:r>
          </w:p>
        </w:tc>
      </w:tr>
      <w:tr w:rsidR="00642AAA" w:rsidRPr="00642AAA" w:rsidTr="00B57783">
        <w:tc>
          <w:tcPr>
            <w:tcW w:w="768"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5. </w:t>
            </w:r>
          </w:p>
        </w:tc>
        <w:tc>
          <w:tcPr>
            <w:tcW w:w="4410" w:type="dxa"/>
          </w:tcPr>
          <w:p w:rsidR="00642AAA" w:rsidRPr="00642AAA" w:rsidRDefault="00642AAA" w:rsidP="00642AAA">
            <w:pPr>
              <w:suppressAutoHyphens w:val="0"/>
              <w:autoSpaceDN/>
              <w:spacing w:after="200" w:line="276" w:lineRule="auto"/>
              <w:contextualSpacing/>
              <w:jc w:val="both"/>
              <w:textAlignment w:val="auto"/>
              <w:rPr>
                <w:rFonts w:eastAsia="Calibri"/>
                <w:b/>
                <w:bCs/>
                <w:lang w:eastAsia="en-US"/>
              </w:rPr>
            </w:pPr>
            <w:r w:rsidRPr="00642AAA">
              <w:rPr>
                <w:rFonts w:eastAsia="Calibri"/>
                <w:b/>
                <w:bCs/>
                <w:lang w:eastAsia="en-US"/>
              </w:rPr>
              <w:t>Dalykų mokytojų metodiniai užsiėm</w:t>
            </w:r>
            <w:r w:rsidRPr="00642AAA">
              <w:rPr>
                <w:rFonts w:eastAsia="Calibri"/>
                <w:b/>
                <w:bCs/>
                <w:lang w:eastAsia="en-US"/>
              </w:rPr>
              <w:t>i</w:t>
            </w:r>
            <w:r w:rsidRPr="00642AAA">
              <w:rPr>
                <w:rFonts w:eastAsia="Calibri"/>
                <w:b/>
                <w:bCs/>
                <w:lang w:eastAsia="en-US"/>
              </w:rPr>
              <w:t>mai:</w:t>
            </w:r>
          </w:p>
          <w:p w:rsidR="00642AAA" w:rsidRPr="00642AAA" w:rsidRDefault="00642AAA" w:rsidP="00642AAA">
            <w:pPr>
              <w:numPr>
                <w:ilvl w:val="0"/>
                <w:numId w:val="25"/>
              </w:numPr>
              <w:suppressAutoHyphens w:val="0"/>
              <w:autoSpaceDN/>
              <w:spacing w:after="200" w:line="276" w:lineRule="auto"/>
              <w:contextualSpacing/>
              <w:jc w:val="both"/>
              <w:textAlignment w:val="auto"/>
              <w:rPr>
                <w:rFonts w:eastAsia="Calibri"/>
                <w:lang w:eastAsia="en-US"/>
              </w:rPr>
            </w:pPr>
            <w:r w:rsidRPr="00642AAA">
              <w:rPr>
                <w:rFonts w:eastAsia="Calibri"/>
                <w:lang w:eastAsia="en-US"/>
              </w:rPr>
              <w:t>Mokėjimo mokytis kompetencijos u</w:t>
            </w:r>
            <w:r w:rsidRPr="00642AAA">
              <w:rPr>
                <w:rFonts w:eastAsia="Calibri"/>
                <w:lang w:eastAsia="en-US"/>
              </w:rPr>
              <w:t>g</w:t>
            </w:r>
            <w:r w:rsidRPr="00642AAA">
              <w:rPr>
                <w:rFonts w:eastAsia="Calibri"/>
                <w:lang w:eastAsia="en-US"/>
              </w:rPr>
              <w:t>dymas 5-8 kl., Ig-IIg kl., Ig-IVg kl. pamokoje”;</w:t>
            </w:r>
          </w:p>
          <w:p w:rsidR="00642AAA" w:rsidRPr="00642AAA" w:rsidRDefault="00642AAA" w:rsidP="00642AAA">
            <w:pPr>
              <w:numPr>
                <w:ilvl w:val="0"/>
                <w:numId w:val="25"/>
              </w:numPr>
              <w:suppressAutoHyphens w:val="0"/>
              <w:autoSpaceDN/>
              <w:spacing w:after="200" w:line="276" w:lineRule="auto"/>
              <w:contextualSpacing/>
              <w:jc w:val="both"/>
              <w:textAlignment w:val="auto"/>
              <w:rPr>
                <w:rFonts w:eastAsia="Calibri"/>
                <w:lang w:eastAsia="en-US"/>
              </w:rPr>
            </w:pPr>
            <w:r w:rsidRPr="00642AAA">
              <w:rPr>
                <w:rFonts w:eastAsia="Calibri"/>
                <w:lang w:eastAsia="en-US"/>
              </w:rPr>
              <w:t>Ugdymo personalizavimo būdai ir m</w:t>
            </w:r>
            <w:r w:rsidRPr="00642AAA">
              <w:rPr>
                <w:rFonts w:eastAsia="Calibri"/>
                <w:lang w:eastAsia="en-US"/>
              </w:rPr>
              <w:t>e</w:t>
            </w:r>
            <w:r w:rsidRPr="00642AAA">
              <w:rPr>
                <w:rFonts w:eastAsia="Calibri"/>
                <w:lang w:eastAsia="en-US"/>
              </w:rPr>
              <w:t>todai” 5-8kl., Ig-IIgkl., Ig-IVg kl.;</w:t>
            </w:r>
          </w:p>
          <w:p w:rsidR="00642AAA" w:rsidRPr="00642AAA" w:rsidRDefault="00642AAA" w:rsidP="00642AAA">
            <w:pPr>
              <w:numPr>
                <w:ilvl w:val="0"/>
                <w:numId w:val="25"/>
              </w:numPr>
              <w:suppressAutoHyphens w:val="0"/>
              <w:autoSpaceDN/>
              <w:spacing w:after="200" w:line="276" w:lineRule="auto"/>
              <w:contextualSpacing/>
              <w:jc w:val="both"/>
              <w:textAlignment w:val="auto"/>
              <w:rPr>
                <w:rFonts w:eastAsia="Calibri"/>
                <w:lang w:eastAsia="en-US"/>
              </w:rPr>
            </w:pPr>
            <w:r w:rsidRPr="00642AAA">
              <w:rPr>
                <w:rFonts w:eastAsia="Calibri"/>
                <w:lang w:eastAsia="en-US"/>
              </w:rPr>
              <w:t>Kaip planuoti ir vesti efektyvią pam</w:t>
            </w:r>
            <w:r w:rsidRPr="00642AAA">
              <w:rPr>
                <w:rFonts w:eastAsia="Calibri"/>
                <w:lang w:eastAsia="en-US"/>
              </w:rPr>
              <w:t>o</w:t>
            </w:r>
            <w:r w:rsidRPr="00642AAA">
              <w:rPr>
                <w:rFonts w:eastAsia="Calibri"/>
                <w:lang w:eastAsia="en-US"/>
              </w:rPr>
              <w:t>ką 5-8kl.; Ig-IIg kl.; IIIg-IVg kl.?</w:t>
            </w:r>
          </w:p>
        </w:tc>
        <w:tc>
          <w:tcPr>
            <w:tcW w:w="288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 – 8 ir Ig – IIg kl.dalykų mokytojų metodinė grupė</w:t>
            </w:r>
          </w:p>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III-IVg kl.dalykų mokytojų metodinė grupė (bendra su E.Ožeškovos gimnazija)</w:t>
            </w:r>
          </w:p>
        </w:tc>
        <w:tc>
          <w:tcPr>
            <w:tcW w:w="1590" w:type="dxa"/>
          </w:tcPr>
          <w:p w:rsidR="00642AAA" w:rsidRPr="00642AAA" w:rsidRDefault="00642AAA" w:rsidP="00642AAA">
            <w:pPr>
              <w:suppressAutoHyphens w:val="0"/>
              <w:autoSpaceDN/>
              <w:spacing w:after="200" w:line="276" w:lineRule="auto"/>
              <w:contextualSpacing/>
              <w:textAlignment w:val="auto"/>
              <w:rPr>
                <w:rFonts w:eastAsia="Calibri"/>
                <w:lang w:eastAsia="en-US"/>
              </w:rPr>
            </w:pPr>
          </w:p>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2017 m.spalis</w:t>
            </w:r>
          </w:p>
          <w:p w:rsidR="00642AAA" w:rsidRPr="00642AAA" w:rsidRDefault="00642AAA" w:rsidP="00642AAA">
            <w:pPr>
              <w:suppressAutoHyphens w:val="0"/>
              <w:autoSpaceDN/>
              <w:spacing w:after="200" w:line="276" w:lineRule="auto"/>
              <w:contextualSpacing/>
              <w:textAlignment w:val="auto"/>
              <w:rPr>
                <w:rFonts w:eastAsia="Calibri"/>
                <w:lang w:eastAsia="en-US"/>
              </w:rPr>
            </w:pPr>
          </w:p>
          <w:p w:rsidR="00642AAA" w:rsidRPr="00642AAA" w:rsidRDefault="00642AAA" w:rsidP="00642AAA">
            <w:pPr>
              <w:suppressAutoHyphens w:val="0"/>
              <w:autoSpaceDN/>
              <w:spacing w:after="200" w:line="276" w:lineRule="auto"/>
              <w:contextualSpacing/>
              <w:textAlignment w:val="auto"/>
              <w:rPr>
                <w:rFonts w:eastAsia="Calibri"/>
                <w:lang w:eastAsia="en-US"/>
              </w:rPr>
            </w:pPr>
          </w:p>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2017 m.gruodis</w:t>
            </w:r>
          </w:p>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2018 m. g</w:t>
            </w:r>
            <w:r w:rsidRPr="00642AAA">
              <w:rPr>
                <w:rFonts w:eastAsia="Calibri"/>
                <w:lang w:eastAsia="en-US"/>
              </w:rPr>
              <w:t>e</w:t>
            </w:r>
            <w:r w:rsidRPr="00642AAA">
              <w:rPr>
                <w:rFonts w:eastAsia="Calibri"/>
                <w:lang w:eastAsia="en-US"/>
              </w:rPr>
              <w:t>gužė</w:t>
            </w:r>
          </w:p>
          <w:p w:rsidR="00642AAA" w:rsidRPr="00642AAA" w:rsidRDefault="00642AAA" w:rsidP="00642AAA">
            <w:pPr>
              <w:suppressAutoHyphens w:val="0"/>
              <w:autoSpaceDN/>
              <w:spacing w:after="200" w:line="276" w:lineRule="auto"/>
              <w:contextualSpacing/>
              <w:textAlignment w:val="auto"/>
              <w:rPr>
                <w:rFonts w:eastAsia="Calibri"/>
                <w:lang w:eastAsia="en-US"/>
              </w:rPr>
            </w:pPr>
          </w:p>
        </w:tc>
      </w:tr>
      <w:tr w:rsidR="00642AAA" w:rsidRPr="00642AAA" w:rsidTr="00B57783">
        <w:tc>
          <w:tcPr>
            <w:tcW w:w="768"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6.</w:t>
            </w:r>
          </w:p>
        </w:tc>
        <w:tc>
          <w:tcPr>
            <w:tcW w:w="441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Klasės auklėtojų metodinis užsiėmimas “Klasės auklėtojo veikla personalizuojant ugdymą”.</w:t>
            </w:r>
          </w:p>
        </w:tc>
        <w:tc>
          <w:tcPr>
            <w:tcW w:w="288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5-8 ir Ig-IVg kl.auklėtojų metodinė grupė.</w:t>
            </w:r>
          </w:p>
        </w:tc>
        <w:tc>
          <w:tcPr>
            <w:tcW w:w="1590" w:type="dxa"/>
          </w:tcPr>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2017 m.gruodis</w:t>
            </w:r>
          </w:p>
        </w:tc>
      </w:tr>
      <w:tr w:rsidR="00642AAA" w:rsidRPr="00642AAA" w:rsidTr="00B57783">
        <w:tc>
          <w:tcPr>
            <w:tcW w:w="768"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7.</w:t>
            </w:r>
          </w:p>
        </w:tc>
        <w:tc>
          <w:tcPr>
            <w:tcW w:w="441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Pritaikytų pasiekimų gerinimo ir pagalbos mokiniui priemonių poveikio analizė, vei</w:t>
            </w:r>
            <w:r w:rsidRPr="00642AAA">
              <w:rPr>
                <w:rFonts w:eastAsia="Calibri"/>
                <w:lang w:eastAsia="en-US"/>
              </w:rPr>
              <w:t>k</w:t>
            </w:r>
            <w:r w:rsidRPr="00642AAA">
              <w:rPr>
                <w:rFonts w:eastAsia="Calibri"/>
                <w:lang w:eastAsia="en-US"/>
              </w:rPr>
              <w:t>los gairės 2018-2019 m.m.</w:t>
            </w:r>
          </w:p>
        </w:tc>
        <w:tc>
          <w:tcPr>
            <w:tcW w:w="288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Direktoriaus pavaduotojas ugdymui</w:t>
            </w:r>
          </w:p>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Metodinė taryba</w:t>
            </w:r>
          </w:p>
        </w:tc>
        <w:tc>
          <w:tcPr>
            <w:tcW w:w="1590" w:type="dxa"/>
          </w:tcPr>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2018 m.birželis</w:t>
            </w:r>
          </w:p>
        </w:tc>
      </w:tr>
    </w:tbl>
    <w:p w:rsidR="00642AAA" w:rsidRPr="00642AAA" w:rsidRDefault="00642AAA" w:rsidP="00642AAA">
      <w:pPr>
        <w:suppressAutoHyphens w:val="0"/>
        <w:autoSpaceDN/>
        <w:spacing w:after="200" w:line="276" w:lineRule="auto"/>
        <w:ind w:left="360"/>
        <w:contextualSpacing/>
        <w:jc w:val="both"/>
        <w:textAlignment w:val="auto"/>
        <w:rPr>
          <w:rFonts w:eastAsia="Calibri"/>
          <w:lang w:eastAsia="en-US"/>
        </w:rPr>
      </w:pPr>
    </w:p>
    <w:p w:rsidR="00642AAA" w:rsidRPr="00642AAA" w:rsidRDefault="00642AAA" w:rsidP="00642AAA">
      <w:pPr>
        <w:suppressAutoHyphens w:val="0"/>
        <w:autoSpaceDN/>
        <w:spacing w:after="200" w:line="276" w:lineRule="auto"/>
        <w:ind w:left="360"/>
        <w:contextualSpacing/>
        <w:jc w:val="both"/>
        <w:textAlignment w:val="auto"/>
        <w:rPr>
          <w:rFonts w:eastAsia="Calibri"/>
          <w:lang w:eastAsia="en-US"/>
        </w:rPr>
      </w:pPr>
    </w:p>
    <w:p w:rsidR="00642AAA" w:rsidRPr="00642AAA" w:rsidRDefault="00642AAA" w:rsidP="00642AAA">
      <w:pPr>
        <w:widowControl w:val="0"/>
        <w:numPr>
          <w:ilvl w:val="0"/>
          <w:numId w:val="24"/>
        </w:numPr>
        <w:suppressAutoHyphens w:val="0"/>
        <w:autoSpaceDN/>
        <w:spacing w:after="200" w:line="276" w:lineRule="auto"/>
        <w:contextualSpacing/>
        <w:jc w:val="both"/>
        <w:textAlignment w:val="auto"/>
        <w:rPr>
          <w:rFonts w:eastAsia="SimSun"/>
          <w:kern w:val="2"/>
          <w:lang w:eastAsia="zh-CN"/>
        </w:rPr>
      </w:pPr>
      <w:r w:rsidRPr="00642AAA">
        <w:rPr>
          <w:rFonts w:eastAsia="Calibri"/>
          <w:lang w:eastAsia="en-US"/>
        </w:rPr>
        <w:t>Suteikti pagalbą tiems mokiniams, kurių pasiekimai žemiausi ar aukščiausi įtraukiant į u</w:t>
      </w:r>
      <w:r w:rsidRPr="00642AAA">
        <w:rPr>
          <w:rFonts w:eastAsia="Calibri"/>
          <w:lang w:eastAsia="en-US"/>
        </w:rPr>
        <w:t>g</w:t>
      </w:r>
      <w:r w:rsidRPr="00642AAA">
        <w:rPr>
          <w:rFonts w:eastAsia="Calibri"/>
          <w:lang w:eastAsia="en-US"/>
        </w:rPr>
        <w:t xml:space="preserve">dymo planavimą ir iškilusių problemų sprendimą vaiko tėvus. </w:t>
      </w:r>
    </w:p>
    <w:p w:rsidR="00642AAA" w:rsidRPr="00642AAA" w:rsidRDefault="00642AAA" w:rsidP="00642AAA">
      <w:pPr>
        <w:widowControl w:val="0"/>
        <w:suppressAutoHyphens w:val="0"/>
        <w:autoSpaceDN/>
        <w:ind w:left="720"/>
        <w:contextualSpacing/>
        <w:jc w:val="both"/>
        <w:textAlignment w:val="auto"/>
        <w:rPr>
          <w:rFonts w:eastAsia="SimSun"/>
          <w:kern w:val="2"/>
          <w:lang w:eastAsia="zh-CN"/>
        </w:rPr>
      </w:pPr>
    </w:p>
    <w:p w:rsidR="00642AAA" w:rsidRPr="00642AAA" w:rsidRDefault="00642AAA" w:rsidP="00642AAA">
      <w:pPr>
        <w:widowControl w:val="0"/>
        <w:suppressAutoHyphens w:val="0"/>
        <w:autoSpaceDN/>
        <w:ind w:left="360"/>
        <w:contextualSpacing/>
        <w:jc w:val="both"/>
        <w:textAlignment w:val="auto"/>
        <w:rPr>
          <w:rFonts w:eastAsia="SimSun"/>
          <w:kern w:val="2"/>
          <w:lang w:eastAsia="zh-CN"/>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27"/>
        <w:gridCol w:w="2670"/>
        <w:gridCol w:w="1800"/>
      </w:tblGrid>
      <w:tr w:rsidR="00642AAA" w:rsidRPr="00642AAA" w:rsidTr="00B57783">
        <w:tc>
          <w:tcPr>
            <w:tcW w:w="851" w:type="dxa"/>
          </w:tcPr>
          <w:p w:rsidR="00642AAA" w:rsidRPr="00642AAA" w:rsidRDefault="00642AAA" w:rsidP="00642AAA">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Eil.nr.</w:t>
            </w:r>
          </w:p>
        </w:tc>
        <w:tc>
          <w:tcPr>
            <w:tcW w:w="4327" w:type="dxa"/>
          </w:tcPr>
          <w:p w:rsidR="00642AAA" w:rsidRPr="00642AAA" w:rsidRDefault="00642AAA" w:rsidP="00642AAA">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Priemonė</w:t>
            </w:r>
          </w:p>
        </w:tc>
        <w:tc>
          <w:tcPr>
            <w:tcW w:w="2670" w:type="dxa"/>
          </w:tcPr>
          <w:p w:rsidR="00642AAA" w:rsidRPr="00642AAA" w:rsidRDefault="00642AAA" w:rsidP="00642AAA">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Atsakingas</w:t>
            </w:r>
          </w:p>
        </w:tc>
        <w:tc>
          <w:tcPr>
            <w:tcW w:w="1800" w:type="dxa"/>
          </w:tcPr>
          <w:p w:rsidR="00642AAA" w:rsidRPr="00642AAA" w:rsidRDefault="00642AAA" w:rsidP="00642AAA">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Terminas</w:t>
            </w:r>
          </w:p>
        </w:tc>
      </w:tr>
      <w:tr w:rsidR="00642AAA" w:rsidRPr="00642AAA" w:rsidTr="00B57783">
        <w:tc>
          <w:tcPr>
            <w:tcW w:w="851"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1.</w:t>
            </w:r>
          </w:p>
        </w:tc>
        <w:tc>
          <w:tcPr>
            <w:tcW w:w="4327"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Individualaus mokinio, turinčio mokymosi ir/ar elgesio sunkumų (ir gabaus) pasiek</w:t>
            </w:r>
            <w:r w:rsidRPr="00642AAA">
              <w:rPr>
                <w:rFonts w:eastAsia="Calibri"/>
                <w:lang w:eastAsia="en-US"/>
              </w:rPr>
              <w:t>i</w:t>
            </w:r>
            <w:r w:rsidRPr="00642AAA">
              <w:rPr>
                <w:rFonts w:eastAsia="Calibri"/>
                <w:lang w:eastAsia="en-US"/>
              </w:rPr>
              <w:t>mų gerinimo plano sudarymas, vykdymas ir analizė įtraukiant mokinio tėvus (glob</w:t>
            </w:r>
            <w:r w:rsidRPr="00642AAA">
              <w:rPr>
                <w:rFonts w:eastAsia="Calibri"/>
                <w:lang w:eastAsia="en-US"/>
              </w:rPr>
              <w:t>ė</w:t>
            </w:r>
            <w:r w:rsidRPr="00642AAA">
              <w:rPr>
                <w:rFonts w:eastAsia="Calibri"/>
                <w:lang w:eastAsia="en-US"/>
              </w:rPr>
              <w:lastRenderedPageBreak/>
              <w:t>jus, rūpintojus).</w:t>
            </w:r>
          </w:p>
        </w:tc>
        <w:tc>
          <w:tcPr>
            <w:tcW w:w="267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lastRenderedPageBreak/>
              <w:t>Metodinė taryba</w:t>
            </w:r>
          </w:p>
        </w:tc>
        <w:tc>
          <w:tcPr>
            <w:tcW w:w="1800" w:type="dxa"/>
          </w:tcPr>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2017 m. rugs</w:t>
            </w:r>
            <w:r w:rsidRPr="00642AAA">
              <w:rPr>
                <w:rFonts w:eastAsia="Calibri"/>
                <w:lang w:eastAsia="en-US"/>
              </w:rPr>
              <w:t>ė</w:t>
            </w:r>
            <w:r w:rsidRPr="00642AAA">
              <w:rPr>
                <w:rFonts w:eastAsia="Calibri"/>
                <w:lang w:eastAsia="en-US"/>
              </w:rPr>
              <w:t xml:space="preserve">jis - </w:t>
            </w:r>
          </w:p>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2018 m. birželis</w:t>
            </w:r>
          </w:p>
        </w:tc>
      </w:tr>
      <w:tr w:rsidR="00642AAA" w:rsidRPr="00642AAA" w:rsidTr="00B57783">
        <w:tc>
          <w:tcPr>
            <w:tcW w:w="851"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lastRenderedPageBreak/>
              <w:t xml:space="preserve">2. </w:t>
            </w:r>
          </w:p>
        </w:tc>
        <w:tc>
          <w:tcPr>
            <w:tcW w:w="4327"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Klasės auklėtojų ir mokytojų konsultacijos 1-4kl.; 5-8kl.; Ig-IIg kl.; IIIg - IVg kl. m</w:t>
            </w:r>
            <w:r w:rsidRPr="00642AAA">
              <w:rPr>
                <w:rFonts w:eastAsia="Calibri"/>
                <w:lang w:eastAsia="en-US"/>
              </w:rPr>
              <w:t>o</w:t>
            </w:r>
            <w:r w:rsidRPr="00642AAA">
              <w:rPr>
                <w:rFonts w:eastAsia="Calibri"/>
                <w:lang w:eastAsia="en-US"/>
              </w:rPr>
              <w:t>kiniams ir tėvams:</w:t>
            </w:r>
          </w:p>
          <w:p w:rsidR="00642AAA" w:rsidRPr="00642AAA" w:rsidRDefault="00642AAA" w:rsidP="00642AAA">
            <w:pPr>
              <w:numPr>
                <w:ilvl w:val="0"/>
                <w:numId w:val="26"/>
              </w:numPr>
              <w:suppressAutoHyphens w:val="0"/>
              <w:autoSpaceDN/>
              <w:spacing w:after="200" w:line="276" w:lineRule="auto"/>
              <w:contextualSpacing/>
              <w:jc w:val="both"/>
              <w:textAlignment w:val="auto"/>
              <w:rPr>
                <w:rFonts w:eastAsia="Calibri"/>
                <w:lang w:eastAsia="en-US"/>
              </w:rPr>
            </w:pPr>
            <w:r w:rsidRPr="00642AAA">
              <w:rPr>
                <w:rFonts w:eastAsia="Calibri"/>
                <w:lang w:eastAsia="en-US"/>
              </w:rPr>
              <w:t>grafiko sudarymas ir skelbimas gi</w:t>
            </w:r>
            <w:r w:rsidRPr="00642AAA">
              <w:rPr>
                <w:rFonts w:eastAsia="Calibri"/>
                <w:lang w:eastAsia="en-US"/>
              </w:rPr>
              <w:t>m</w:t>
            </w:r>
            <w:r w:rsidRPr="00642AAA">
              <w:rPr>
                <w:rFonts w:eastAsia="Calibri"/>
                <w:lang w:eastAsia="en-US"/>
              </w:rPr>
              <w:t>nazijos interneto svetainėje;</w:t>
            </w:r>
          </w:p>
          <w:p w:rsidR="00642AAA" w:rsidRPr="00642AAA" w:rsidRDefault="00642AAA" w:rsidP="00642AAA">
            <w:pPr>
              <w:numPr>
                <w:ilvl w:val="0"/>
                <w:numId w:val="26"/>
              </w:num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poveikio analizė. </w:t>
            </w:r>
          </w:p>
        </w:tc>
        <w:tc>
          <w:tcPr>
            <w:tcW w:w="267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Direktoriaus pavaduot</w:t>
            </w:r>
            <w:r w:rsidRPr="00642AAA">
              <w:rPr>
                <w:rFonts w:eastAsia="Calibri"/>
                <w:lang w:eastAsia="en-US"/>
              </w:rPr>
              <w:t>o</w:t>
            </w:r>
            <w:r w:rsidRPr="00642AAA">
              <w:rPr>
                <w:rFonts w:eastAsia="Calibri"/>
                <w:lang w:eastAsia="en-US"/>
              </w:rPr>
              <w:t>jas ugdymui</w:t>
            </w:r>
          </w:p>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Metodinė taryba</w:t>
            </w:r>
          </w:p>
          <w:p w:rsidR="00642AAA" w:rsidRPr="00642AAA" w:rsidRDefault="00642AAA" w:rsidP="00642AAA">
            <w:pPr>
              <w:suppressAutoHyphens w:val="0"/>
              <w:autoSpaceDN/>
              <w:spacing w:after="200" w:line="276" w:lineRule="auto"/>
              <w:contextualSpacing/>
              <w:jc w:val="both"/>
              <w:textAlignment w:val="auto"/>
              <w:rPr>
                <w:rFonts w:eastAsia="Calibri"/>
                <w:lang w:eastAsia="en-US"/>
              </w:rPr>
            </w:pPr>
          </w:p>
          <w:p w:rsidR="00642AAA" w:rsidRPr="00642AAA" w:rsidRDefault="00642AAA" w:rsidP="00642AAA">
            <w:pPr>
              <w:suppressAutoHyphens w:val="0"/>
              <w:autoSpaceDN/>
              <w:spacing w:after="200" w:line="276" w:lineRule="auto"/>
              <w:contextualSpacing/>
              <w:jc w:val="both"/>
              <w:textAlignment w:val="auto"/>
              <w:rPr>
                <w:rFonts w:eastAsia="Calibri"/>
                <w:lang w:eastAsia="en-US"/>
              </w:rPr>
            </w:pPr>
          </w:p>
          <w:p w:rsidR="00642AAA" w:rsidRPr="00642AAA" w:rsidRDefault="00642AAA" w:rsidP="00642AAA">
            <w:pPr>
              <w:suppressAutoHyphens w:val="0"/>
              <w:autoSpaceDN/>
              <w:spacing w:after="200" w:line="276" w:lineRule="auto"/>
              <w:contextualSpacing/>
              <w:jc w:val="both"/>
              <w:textAlignment w:val="auto"/>
              <w:rPr>
                <w:rFonts w:eastAsia="Calibri"/>
                <w:lang w:eastAsia="en-US"/>
              </w:rPr>
            </w:pPr>
          </w:p>
        </w:tc>
        <w:tc>
          <w:tcPr>
            <w:tcW w:w="1800" w:type="dxa"/>
          </w:tcPr>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2017-2018 m. m.</w:t>
            </w:r>
          </w:p>
          <w:p w:rsidR="00642AAA" w:rsidRPr="00642AAA" w:rsidRDefault="00642AAA" w:rsidP="00642AAA">
            <w:pPr>
              <w:suppressAutoHyphens w:val="0"/>
              <w:autoSpaceDN/>
              <w:spacing w:after="200" w:line="276" w:lineRule="auto"/>
              <w:contextualSpacing/>
              <w:textAlignment w:val="auto"/>
              <w:rPr>
                <w:rFonts w:eastAsia="Calibri"/>
                <w:lang w:eastAsia="en-US"/>
              </w:rPr>
            </w:pPr>
          </w:p>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2018 m. rugs</w:t>
            </w:r>
            <w:r w:rsidRPr="00642AAA">
              <w:rPr>
                <w:rFonts w:eastAsia="Calibri"/>
                <w:lang w:eastAsia="en-US"/>
              </w:rPr>
              <w:t>ė</w:t>
            </w:r>
            <w:r w:rsidRPr="00642AAA">
              <w:rPr>
                <w:rFonts w:eastAsia="Calibri"/>
                <w:lang w:eastAsia="en-US"/>
              </w:rPr>
              <w:t>jis</w:t>
            </w:r>
          </w:p>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2018 m.birželis</w:t>
            </w:r>
          </w:p>
        </w:tc>
      </w:tr>
      <w:tr w:rsidR="00642AAA" w:rsidRPr="00642AAA" w:rsidTr="00B57783">
        <w:tc>
          <w:tcPr>
            <w:tcW w:w="851"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3. </w:t>
            </w:r>
          </w:p>
        </w:tc>
        <w:tc>
          <w:tcPr>
            <w:tcW w:w="4327"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1-4 kl.meninio skaitymo konkursas;</w:t>
            </w:r>
          </w:p>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5-8 ir Ig-IVg kl. Meninio skaitymo ko</w:t>
            </w:r>
            <w:r w:rsidRPr="00642AAA">
              <w:rPr>
                <w:rFonts w:eastAsia="Calibri"/>
                <w:lang w:eastAsia="en-US"/>
              </w:rPr>
              <w:t>n</w:t>
            </w:r>
            <w:r w:rsidRPr="00642AAA">
              <w:rPr>
                <w:rFonts w:eastAsia="Calibri"/>
                <w:lang w:eastAsia="en-US"/>
              </w:rPr>
              <w:t>kursas;</w:t>
            </w:r>
          </w:p>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Dalykų olimpiados, rašinių konkursai;</w:t>
            </w:r>
          </w:p>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Menų ir etninės kultūros šventė. </w:t>
            </w:r>
          </w:p>
        </w:tc>
        <w:tc>
          <w:tcPr>
            <w:tcW w:w="267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Metodinė taryba</w:t>
            </w:r>
          </w:p>
        </w:tc>
        <w:tc>
          <w:tcPr>
            <w:tcW w:w="1800" w:type="dxa"/>
          </w:tcPr>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2017-2018 m. m.</w:t>
            </w:r>
          </w:p>
        </w:tc>
      </w:tr>
    </w:tbl>
    <w:p w:rsidR="00642AAA" w:rsidRPr="00642AAA" w:rsidRDefault="00642AAA" w:rsidP="00642AAA">
      <w:pPr>
        <w:widowControl w:val="0"/>
        <w:suppressAutoHyphens w:val="0"/>
        <w:autoSpaceDN/>
        <w:ind w:left="360"/>
        <w:contextualSpacing/>
        <w:jc w:val="both"/>
        <w:textAlignment w:val="auto"/>
        <w:rPr>
          <w:rFonts w:eastAsia="Calibri"/>
          <w:lang w:eastAsia="zh-CN"/>
        </w:rPr>
      </w:pPr>
    </w:p>
    <w:p w:rsidR="00642AAA" w:rsidRPr="00642AAA" w:rsidRDefault="00642AAA" w:rsidP="00642AAA">
      <w:pPr>
        <w:widowControl w:val="0"/>
        <w:numPr>
          <w:ilvl w:val="0"/>
          <w:numId w:val="24"/>
        </w:numPr>
        <w:suppressAutoHyphens w:val="0"/>
        <w:autoSpaceDN/>
        <w:spacing w:after="200" w:line="276" w:lineRule="auto"/>
        <w:contextualSpacing/>
        <w:jc w:val="both"/>
        <w:textAlignment w:val="auto"/>
        <w:rPr>
          <w:rFonts w:eastAsia="Calibri"/>
          <w:lang w:eastAsia="en-US"/>
        </w:rPr>
      </w:pPr>
      <w:r w:rsidRPr="00642AAA">
        <w:rPr>
          <w:rFonts w:eastAsia="Calibri"/>
          <w:lang w:eastAsia="en-US"/>
        </w:rPr>
        <w:t>Stiprinti mokinių motyvaciją</w:t>
      </w:r>
      <w:r w:rsidRPr="00642AAA">
        <w:rPr>
          <w:rFonts w:eastAsia="SimSun"/>
          <w:kern w:val="2"/>
          <w:lang w:eastAsia="zh-CN"/>
        </w:rPr>
        <w:t xml:space="preserve"> mokytis įvairių menų,  technologijų, tiksliųjų ir gamtos mokslų, </w:t>
      </w:r>
      <w:r w:rsidRPr="00642AAA">
        <w:rPr>
          <w:rFonts w:eastAsia="Calibri"/>
          <w:lang w:eastAsia="en-US"/>
        </w:rPr>
        <w:t>kryptingai veikti, siekiant mokymosi tikslų.</w:t>
      </w:r>
    </w:p>
    <w:p w:rsidR="00642AAA" w:rsidRPr="00642AAA" w:rsidRDefault="00642AAA" w:rsidP="00642AAA">
      <w:pPr>
        <w:widowControl w:val="0"/>
        <w:suppressAutoHyphens w:val="0"/>
        <w:autoSpaceDN/>
        <w:ind w:left="720"/>
        <w:contextualSpacing/>
        <w:jc w:val="both"/>
        <w:textAlignment w:val="auto"/>
        <w:rPr>
          <w:rFonts w:eastAsia="Calibri"/>
          <w:lang w:eastAsia="en-US"/>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27"/>
        <w:gridCol w:w="2670"/>
        <w:gridCol w:w="1800"/>
      </w:tblGrid>
      <w:tr w:rsidR="00642AAA" w:rsidRPr="00642AAA" w:rsidTr="00B57783">
        <w:tc>
          <w:tcPr>
            <w:tcW w:w="851" w:type="dxa"/>
          </w:tcPr>
          <w:p w:rsidR="00642AAA" w:rsidRPr="00642AAA" w:rsidRDefault="00642AAA" w:rsidP="00642AAA">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Eil.nr.</w:t>
            </w:r>
          </w:p>
        </w:tc>
        <w:tc>
          <w:tcPr>
            <w:tcW w:w="4327" w:type="dxa"/>
          </w:tcPr>
          <w:p w:rsidR="00642AAA" w:rsidRPr="00642AAA" w:rsidRDefault="00642AAA" w:rsidP="00642AAA">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Priemonė</w:t>
            </w:r>
          </w:p>
        </w:tc>
        <w:tc>
          <w:tcPr>
            <w:tcW w:w="2670" w:type="dxa"/>
          </w:tcPr>
          <w:p w:rsidR="00642AAA" w:rsidRPr="00642AAA" w:rsidRDefault="00642AAA" w:rsidP="00642AAA">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Atsakingas</w:t>
            </w:r>
          </w:p>
        </w:tc>
        <w:tc>
          <w:tcPr>
            <w:tcW w:w="1800" w:type="dxa"/>
          </w:tcPr>
          <w:p w:rsidR="00642AAA" w:rsidRPr="00642AAA" w:rsidRDefault="00642AAA" w:rsidP="00642AAA">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Terminas</w:t>
            </w:r>
          </w:p>
        </w:tc>
      </w:tr>
      <w:tr w:rsidR="00642AAA" w:rsidRPr="00642AAA" w:rsidTr="00B57783">
        <w:tc>
          <w:tcPr>
            <w:tcW w:w="851"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1.</w:t>
            </w:r>
          </w:p>
        </w:tc>
        <w:tc>
          <w:tcPr>
            <w:tcW w:w="4327"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Tiksliųjų ir gamtos mokslų integruotų pr</w:t>
            </w:r>
            <w:r w:rsidRPr="00642AAA">
              <w:rPr>
                <w:rFonts w:eastAsia="Calibri"/>
                <w:lang w:eastAsia="en-US"/>
              </w:rPr>
              <w:t>o</w:t>
            </w:r>
            <w:r w:rsidRPr="00642AAA">
              <w:rPr>
                <w:rFonts w:eastAsia="Calibri"/>
                <w:lang w:eastAsia="en-US"/>
              </w:rPr>
              <w:t>jektų rengimas ir vykdymas 5 – 8, Ig – IVg kl.</w:t>
            </w:r>
          </w:p>
        </w:tc>
        <w:tc>
          <w:tcPr>
            <w:tcW w:w="267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 – 8 ir Ig-II g kl.dalykų mokytojų metodinė gr</w:t>
            </w:r>
            <w:r w:rsidRPr="00642AAA">
              <w:rPr>
                <w:rFonts w:eastAsia="Calibri"/>
                <w:lang w:eastAsia="en-US"/>
              </w:rPr>
              <w:t>u</w:t>
            </w:r>
            <w:r w:rsidRPr="00642AAA">
              <w:rPr>
                <w:rFonts w:eastAsia="Calibri"/>
                <w:lang w:eastAsia="en-US"/>
              </w:rPr>
              <w:t>pė</w:t>
            </w:r>
          </w:p>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III-IV g kl. dalykų m</w:t>
            </w:r>
            <w:r w:rsidRPr="00642AAA">
              <w:rPr>
                <w:rFonts w:eastAsia="Calibri"/>
                <w:lang w:eastAsia="en-US"/>
              </w:rPr>
              <w:t>o</w:t>
            </w:r>
            <w:r w:rsidRPr="00642AAA">
              <w:rPr>
                <w:rFonts w:eastAsia="Calibri"/>
                <w:lang w:eastAsia="en-US"/>
              </w:rPr>
              <w:t>kytojų metodinė grupė (bendra su E.Ožeškovos gimnazija)</w:t>
            </w:r>
          </w:p>
        </w:tc>
        <w:tc>
          <w:tcPr>
            <w:tcW w:w="1800" w:type="dxa"/>
          </w:tcPr>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2017 m. rugs</w:t>
            </w:r>
            <w:r w:rsidRPr="00642AAA">
              <w:rPr>
                <w:rFonts w:eastAsia="Calibri"/>
                <w:lang w:eastAsia="en-US"/>
              </w:rPr>
              <w:t>ė</w:t>
            </w:r>
            <w:r w:rsidRPr="00642AAA">
              <w:rPr>
                <w:rFonts w:eastAsia="Calibri"/>
                <w:lang w:eastAsia="en-US"/>
              </w:rPr>
              <w:t xml:space="preserve">jis - </w:t>
            </w:r>
          </w:p>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2018 m. birželis</w:t>
            </w:r>
          </w:p>
        </w:tc>
      </w:tr>
      <w:tr w:rsidR="00642AAA" w:rsidRPr="00642AAA" w:rsidTr="00B57783">
        <w:tc>
          <w:tcPr>
            <w:tcW w:w="851"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2. </w:t>
            </w:r>
          </w:p>
        </w:tc>
        <w:tc>
          <w:tcPr>
            <w:tcW w:w="4327" w:type="dxa"/>
          </w:tcPr>
          <w:p w:rsidR="00642AAA" w:rsidRPr="00642AAA" w:rsidRDefault="00642AAA" w:rsidP="00642AAA">
            <w:pPr>
              <w:tabs>
                <w:tab w:val="left" w:pos="420"/>
              </w:tabs>
              <w:suppressAutoHyphens w:val="0"/>
              <w:autoSpaceDN/>
              <w:spacing w:after="200" w:line="276" w:lineRule="auto"/>
              <w:contextualSpacing/>
              <w:jc w:val="both"/>
              <w:textAlignment w:val="auto"/>
              <w:rPr>
                <w:rFonts w:eastAsia="Calibri"/>
                <w:lang w:eastAsia="en-US"/>
              </w:rPr>
            </w:pPr>
            <w:r w:rsidRPr="00642AAA">
              <w:rPr>
                <w:rFonts w:eastAsia="Calibri"/>
                <w:lang w:eastAsia="en-US"/>
              </w:rPr>
              <w:t>Ig – IVg kl.mokinių dalyvavimo matem</w:t>
            </w:r>
            <w:r w:rsidRPr="00642AAA">
              <w:rPr>
                <w:rFonts w:eastAsia="Calibri"/>
                <w:lang w:eastAsia="en-US"/>
              </w:rPr>
              <w:t>a</w:t>
            </w:r>
            <w:r w:rsidRPr="00642AAA">
              <w:rPr>
                <w:rFonts w:eastAsia="Calibri"/>
                <w:lang w:eastAsia="en-US"/>
              </w:rPr>
              <w:t>tikos ir gamtos mokslų olimpiadose, ko</w:t>
            </w:r>
            <w:r w:rsidRPr="00642AAA">
              <w:rPr>
                <w:rFonts w:eastAsia="Calibri"/>
                <w:lang w:eastAsia="en-US"/>
              </w:rPr>
              <w:t>n</w:t>
            </w:r>
            <w:r w:rsidRPr="00642AAA">
              <w:rPr>
                <w:rFonts w:eastAsia="Calibri"/>
                <w:lang w:eastAsia="en-US"/>
              </w:rPr>
              <w:t xml:space="preserve">kursuose skatinimas ir rezultatų analizė </w:t>
            </w:r>
          </w:p>
        </w:tc>
        <w:tc>
          <w:tcPr>
            <w:tcW w:w="267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 – 8 ir Ig-IIg kl.dalykų mokytojų metodinė gr</w:t>
            </w:r>
            <w:r w:rsidRPr="00642AAA">
              <w:rPr>
                <w:rFonts w:eastAsia="Calibri"/>
                <w:lang w:eastAsia="en-US"/>
              </w:rPr>
              <w:t>u</w:t>
            </w:r>
            <w:r w:rsidRPr="00642AAA">
              <w:rPr>
                <w:rFonts w:eastAsia="Calibri"/>
                <w:lang w:eastAsia="en-US"/>
              </w:rPr>
              <w:t>pė</w:t>
            </w:r>
          </w:p>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III-IV g kl. dalykų m</w:t>
            </w:r>
            <w:r w:rsidRPr="00642AAA">
              <w:rPr>
                <w:rFonts w:eastAsia="Calibri"/>
                <w:lang w:eastAsia="en-US"/>
              </w:rPr>
              <w:t>o</w:t>
            </w:r>
            <w:r w:rsidRPr="00642AAA">
              <w:rPr>
                <w:rFonts w:eastAsia="Calibri"/>
                <w:lang w:eastAsia="en-US"/>
              </w:rPr>
              <w:t>kytojų metodinė grupė (bendra su E.Ožeškovos gimnazija)</w:t>
            </w:r>
          </w:p>
        </w:tc>
        <w:tc>
          <w:tcPr>
            <w:tcW w:w="1800" w:type="dxa"/>
          </w:tcPr>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2017-2018 m.m.</w:t>
            </w:r>
          </w:p>
          <w:p w:rsidR="00642AAA" w:rsidRPr="00642AAA" w:rsidRDefault="00642AAA" w:rsidP="00642AAA">
            <w:pPr>
              <w:suppressAutoHyphens w:val="0"/>
              <w:autoSpaceDN/>
              <w:spacing w:after="200" w:line="276" w:lineRule="auto"/>
              <w:contextualSpacing/>
              <w:textAlignment w:val="auto"/>
              <w:rPr>
                <w:rFonts w:eastAsia="Calibri"/>
                <w:lang w:eastAsia="en-US"/>
              </w:rPr>
            </w:pPr>
          </w:p>
          <w:p w:rsidR="00642AAA" w:rsidRPr="00642AAA" w:rsidRDefault="00642AAA" w:rsidP="00642AAA">
            <w:pPr>
              <w:suppressAutoHyphens w:val="0"/>
              <w:autoSpaceDN/>
              <w:spacing w:after="200" w:line="276" w:lineRule="auto"/>
              <w:contextualSpacing/>
              <w:textAlignment w:val="auto"/>
              <w:rPr>
                <w:rFonts w:eastAsia="Calibri"/>
                <w:lang w:eastAsia="en-US"/>
              </w:rPr>
            </w:pPr>
          </w:p>
        </w:tc>
      </w:tr>
    </w:tbl>
    <w:p w:rsidR="00642AAA" w:rsidRPr="00642AAA" w:rsidRDefault="00642AAA" w:rsidP="00642AAA">
      <w:pPr>
        <w:widowControl w:val="0"/>
        <w:suppressAutoHyphens w:val="0"/>
        <w:autoSpaceDN/>
        <w:ind w:left="720"/>
        <w:contextualSpacing/>
        <w:jc w:val="both"/>
        <w:textAlignment w:val="auto"/>
        <w:rPr>
          <w:rFonts w:eastAsia="Calibri"/>
          <w:lang w:eastAsia="en-US"/>
        </w:rPr>
      </w:pPr>
    </w:p>
    <w:p w:rsidR="00642AAA" w:rsidRPr="00642AAA" w:rsidRDefault="00642AAA" w:rsidP="00642AAA">
      <w:pPr>
        <w:numPr>
          <w:ilvl w:val="0"/>
          <w:numId w:val="24"/>
        </w:numPr>
        <w:suppressAutoHyphens w:val="0"/>
        <w:autoSpaceDN/>
        <w:spacing w:after="200" w:line="276" w:lineRule="auto"/>
        <w:contextualSpacing/>
        <w:jc w:val="both"/>
        <w:textAlignment w:val="auto"/>
        <w:rPr>
          <w:rFonts w:eastAsia="Calibri"/>
          <w:lang w:eastAsia="en-US"/>
        </w:rPr>
      </w:pPr>
      <w:r w:rsidRPr="00642AAA">
        <w:rPr>
          <w:rFonts w:eastAsia="Calibri"/>
          <w:lang w:eastAsia="en-US"/>
        </w:rPr>
        <w:t>Tobulinti mokinių vertinimo tvarką, siekiant, kad vertinimas padėtų siekti sėkmės kiekvi</w:t>
      </w:r>
      <w:r w:rsidRPr="00642AAA">
        <w:rPr>
          <w:rFonts w:eastAsia="Calibri"/>
          <w:lang w:eastAsia="en-US"/>
        </w:rPr>
        <w:t>e</w:t>
      </w:r>
      <w:r w:rsidRPr="00642AAA">
        <w:rPr>
          <w:rFonts w:eastAsia="Calibri"/>
          <w:lang w:eastAsia="en-US"/>
        </w:rPr>
        <w:t xml:space="preserve">nam mokiniui. </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27"/>
        <w:gridCol w:w="2670"/>
        <w:gridCol w:w="1800"/>
      </w:tblGrid>
      <w:tr w:rsidR="00642AAA" w:rsidRPr="00642AAA" w:rsidTr="00B57783">
        <w:tc>
          <w:tcPr>
            <w:tcW w:w="851" w:type="dxa"/>
          </w:tcPr>
          <w:p w:rsidR="00642AAA" w:rsidRPr="00642AAA" w:rsidRDefault="00642AAA" w:rsidP="00642AAA">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Eil.nr.</w:t>
            </w:r>
          </w:p>
        </w:tc>
        <w:tc>
          <w:tcPr>
            <w:tcW w:w="4327" w:type="dxa"/>
          </w:tcPr>
          <w:p w:rsidR="00642AAA" w:rsidRPr="00642AAA" w:rsidRDefault="00642AAA" w:rsidP="00642AAA">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Priemonė</w:t>
            </w:r>
          </w:p>
        </w:tc>
        <w:tc>
          <w:tcPr>
            <w:tcW w:w="2670" w:type="dxa"/>
          </w:tcPr>
          <w:p w:rsidR="00642AAA" w:rsidRPr="00642AAA" w:rsidRDefault="00642AAA" w:rsidP="00642AAA">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Atsakingas</w:t>
            </w:r>
          </w:p>
        </w:tc>
        <w:tc>
          <w:tcPr>
            <w:tcW w:w="1800" w:type="dxa"/>
          </w:tcPr>
          <w:p w:rsidR="00642AAA" w:rsidRPr="00642AAA" w:rsidRDefault="00642AAA" w:rsidP="00642AAA">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Terminas</w:t>
            </w:r>
          </w:p>
        </w:tc>
      </w:tr>
      <w:tr w:rsidR="00642AAA" w:rsidRPr="00642AAA" w:rsidTr="00B57783">
        <w:tc>
          <w:tcPr>
            <w:tcW w:w="851"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1.</w:t>
            </w:r>
          </w:p>
        </w:tc>
        <w:tc>
          <w:tcPr>
            <w:tcW w:w="4327"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Gimnazijos vertinimo tvarkos tobulin</w:t>
            </w:r>
            <w:r w:rsidRPr="00642AAA">
              <w:rPr>
                <w:rFonts w:eastAsia="Calibri"/>
                <w:lang w:eastAsia="en-US"/>
              </w:rPr>
              <w:t>i</w:t>
            </w:r>
            <w:r w:rsidRPr="00642AAA">
              <w:rPr>
                <w:rFonts w:eastAsia="Calibri"/>
                <w:lang w:eastAsia="en-US"/>
              </w:rPr>
              <w:t>mas, diferencijuojant vertinimą pagal u</w:t>
            </w:r>
            <w:r w:rsidRPr="00642AAA">
              <w:rPr>
                <w:rFonts w:eastAsia="Calibri"/>
                <w:lang w:eastAsia="en-US"/>
              </w:rPr>
              <w:t>g</w:t>
            </w:r>
            <w:r w:rsidRPr="00642AAA">
              <w:rPr>
                <w:rFonts w:eastAsia="Calibri"/>
                <w:lang w:eastAsia="en-US"/>
              </w:rPr>
              <w:t xml:space="preserve">dymo koncentrus, numatant kaupiamojo vertinimo Ig – IVg kl. metodus ir būdus. </w:t>
            </w:r>
          </w:p>
        </w:tc>
        <w:tc>
          <w:tcPr>
            <w:tcW w:w="267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 – 8 ir Ig-IIg kl.dalykų mokytojų metodinė gr</w:t>
            </w:r>
            <w:r w:rsidRPr="00642AAA">
              <w:rPr>
                <w:rFonts w:eastAsia="Calibri"/>
                <w:lang w:eastAsia="en-US"/>
              </w:rPr>
              <w:t>u</w:t>
            </w:r>
            <w:r w:rsidRPr="00642AAA">
              <w:rPr>
                <w:rFonts w:eastAsia="Calibri"/>
                <w:lang w:eastAsia="en-US"/>
              </w:rPr>
              <w:t>pė</w:t>
            </w:r>
          </w:p>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IIIg kl.dalykų mokytojų metodinė grupė (bendra su E.Ožeškovos gimnaz</w:t>
            </w:r>
            <w:r w:rsidRPr="00642AAA">
              <w:rPr>
                <w:rFonts w:eastAsia="Calibri"/>
                <w:lang w:eastAsia="en-US"/>
              </w:rPr>
              <w:t>i</w:t>
            </w:r>
            <w:r w:rsidRPr="00642AAA">
              <w:rPr>
                <w:rFonts w:eastAsia="Calibri"/>
                <w:lang w:eastAsia="en-US"/>
              </w:rPr>
              <w:t>ja)</w:t>
            </w:r>
          </w:p>
        </w:tc>
        <w:tc>
          <w:tcPr>
            <w:tcW w:w="1800" w:type="dxa"/>
          </w:tcPr>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2017 m. rugs</w:t>
            </w:r>
            <w:r w:rsidRPr="00642AAA">
              <w:rPr>
                <w:rFonts w:eastAsia="Calibri"/>
                <w:lang w:eastAsia="en-US"/>
              </w:rPr>
              <w:t>ė</w:t>
            </w:r>
            <w:r w:rsidRPr="00642AAA">
              <w:rPr>
                <w:rFonts w:eastAsia="Calibri"/>
                <w:lang w:eastAsia="en-US"/>
              </w:rPr>
              <w:t xml:space="preserve">jis </w:t>
            </w:r>
          </w:p>
        </w:tc>
      </w:tr>
      <w:tr w:rsidR="00642AAA" w:rsidRPr="00642AAA" w:rsidTr="00B57783">
        <w:tc>
          <w:tcPr>
            <w:tcW w:w="851"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2. </w:t>
            </w:r>
          </w:p>
        </w:tc>
        <w:tc>
          <w:tcPr>
            <w:tcW w:w="4327" w:type="dxa"/>
          </w:tcPr>
          <w:p w:rsidR="00642AAA" w:rsidRPr="00642AAA" w:rsidRDefault="00642AAA" w:rsidP="00642AAA">
            <w:pPr>
              <w:tabs>
                <w:tab w:val="left" w:pos="420"/>
              </w:tabs>
              <w:suppressAutoHyphens w:val="0"/>
              <w:autoSpaceDN/>
              <w:spacing w:after="200" w:line="276" w:lineRule="auto"/>
              <w:contextualSpacing/>
              <w:jc w:val="both"/>
              <w:textAlignment w:val="auto"/>
              <w:rPr>
                <w:rFonts w:eastAsia="Calibri"/>
                <w:b/>
                <w:lang w:eastAsia="en-US"/>
              </w:rPr>
            </w:pPr>
            <w:r w:rsidRPr="00642AAA">
              <w:rPr>
                <w:rFonts w:eastAsia="Calibri"/>
                <w:b/>
                <w:lang w:eastAsia="en-US"/>
              </w:rPr>
              <w:t>Metodiniai užsiėmimai:</w:t>
            </w:r>
          </w:p>
          <w:p w:rsidR="00642AAA" w:rsidRPr="00642AAA" w:rsidRDefault="00642AAA" w:rsidP="00642AAA">
            <w:pPr>
              <w:numPr>
                <w:ilvl w:val="0"/>
                <w:numId w:val="27"/>
              </w:numPr>
              <w:tabs>
                <w:tab w:val="left" w:pos="420"/>
              </w:tabs>
              <w:suppressAutoHyphens w:val="0"/>
              <w:autoSpaceDN/>
              <w:spacing w:after="200" w:line="276" w:lineRule="auto"/>
              <w:contextualSpacing/>
              <w:jc w:val="both"/>
              <w:textAlignment w:val="auto"/>
              <w:rPr>
                <w:rFonts w:eastAsia="Calibri"/>
                <w:lang w:eastAsia="en-US"/>
              </w:rPr>
            </w:pPr>
            <w:r w:rsidRPr="00642AAA">
              <w:rPr>
                <w:rFonts w:eastAsia="Calibri"/>
                <w:lang w:eastAsia="en-US"/>
              </w:rPr>
              <w:t>Įsivertinimo poveikis mokinio p</w:t>
            </w:r>
            <w:r w:rsidRPr="00642AAA">
              <w:rPr>
                <w:rFonts w:eastAsia="Calibri"/>
                <w:lang w:eastAsia="en-US"/>
              </w:rPr>
              <w:t>a</w:t>
            </w:r>
            <w:r w:rsidRPr="00642AAA">
              <w:rPr>
                <w:rFonts w:eastAsia="Calibri"/>
                <w:lang w:eastAsia="en-US"/>
              </w:rPr>
              <w:lastRenderedPageBreak/>
              <w:t>siekimams;</w:t>
            </w:r>
          </w:p>
          <w:p w:rsidR="00642AAA" w:rsidRPr="00642AAA" w:rsidRDefault="00642AAA" w:rsidP="00642AAA">
            <w:pPr>
              <w:numPr>
                <w:ilvl w:val="0"/>
                <w:numId w:val="27"/>
              </w:numPr>
              <w:tabs>
                <w:tab w:val="left" w:pos="420"/>
              </w:tabs>
              <w:suppressAutoHyphens w:val="0"/>
              <w:autoSpaceDN/>
              <w:spacing w:after="200" w:line="276" w:lineRule="auto"/>
              <w:contextualSpacing/>
              <w:jc w:val="both"/>
              <w:textAlignment w:val="auto"/>
              <w:rPr>
                <w:rFonts w:eastAsia="Calibri"/>
                <w:lang w:eastAsia="en-US"/>
              </w:rPr>
            </w:pPr>
            <w:r w:rsidRPr="00642AAA">
              <w:rPr>
                <w:rFonts w:eastAsia="Calibri"/>
                <w:lang w:eastAsia="en-US"/>
              </w:rPr>
              <w:t>Kaupiamojo vertinimo poveikio Ig – IVg kl. mokinių  pasiekimams analizė.</w:t>
            </w:r>
          </w:p>
        </w:tc>
        <w:tc>
          <w:tcPr>
            <w:tcW w:w="267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lastRenderedPageBreak/>
              <w:t>5 – 8 ir Ig-IIg kl.dalykų mokytojų metodinė gr</w:t>
            </w:r>
            <w:r w:rsidRPr="00642AAA">
              <w:rPr>
                <w:rFonts w:eastAsia="Calibri"/>
                <w:lang w:eastAsia="en-US"/>
              </w:rPr>
              <w:t>u</w:t>
            </w:r>
            <w:r w:rsidRPr="00642AAA">
              <w:rPr>
                <w:rFonts w:eastAsia="Calibri"/>
                <w:lang w:eastAsia="en-US"/>
              </w:rPr>
              <w:lastRenderedPageBreak/>
              <w:t>pė</w:t>
            </w:r>
          </w:p>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III-IV g kl. dalykų m</w:t>
            </w:r>
            <w:r w:rsidRPr="00642AAA">
              <w:rPr>
                <w:rFonts w:eastAsia="Calibri"/>
                <w:lang w:eastAsia="en-US"/>
              </w:rPr>
              <w:t>o</w:t>
            </w:r>
            <w:r w:rsidRPr="00642AAA">
              <w:rPr>
                <w:rFonts w:eastAsia="Calibri"/>
                <w:lang w:eastAsia="en-US"/>
              </w:rPr>
              <w:t>kytojų metodinė grupė (bendra su E.Ožeškovos gimnazija)</w:t>
            </w:r>
          </w:p>
        </w:tc>
        <w:tc>
          <w:tcPr>
            <w:tcW w:w="1800" w:type="dxa"/>
          </w:tcPr>
          <w:p w:rsidR="00642AAA" w:rsidRPr="00642AAA" w:rsidRDefault="00642AAA" w:rsidP="00642AAA">
            <w:pPr>
              <w:suppressAutoHyphens w:val="0"/>
              <w:autoSpaceDN/>
              <w:spacing w:after="200" w:line="276" w:lineRule="auto"/>
              <w:contextualSpacing/>
              <w:textAlignment w:val="auto"/>
              <w:rPr>
                <w:rFonts w:eastAsia="Calibri"/>
                <w:lang w:eastAsia="en-US"/>
              </w:rPr>
            </w:pPr>
          </w:p>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2017 m. gruodis</w:t>
            </w:r>
          </w:p>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lastRenderedPageBreak/>
              <w:t>2018 m. birželis</w:t>
            </w:r>
          </w:p>
          <w:p w:rsidR="00642AAA" w:rsidRPr="00642AAA" w:rsidRDefault="00642AAA" w:rsidP="00642AAA">
            <w:pPr>
              <w:suppressAutoHyphens w:val="0"/>
              <w:autoSpaceDN/>
              <w:spacing w:after="200" w:line="276" w:lineRule="auto"/>
              <w:contextualSpacing/>
              <w:textAlignment w:val="auto"/>
              <w:rPr>
                <w:rFonts w:eastAsia="Calibri"/>
                <w:lang w:eastAsia="en-US"/>
              </w:rPr>
            </w:pPr>
          </w:p>
          <w:p w:rsidR="00642AAA" w:rsidRPr="00642AAA" w:rsidRDefault="00642AAA" w:rsidP="00642AAA">
            <w:pPr>
              <w:suppressAutoHyphens w:val="0"/>
              <w:autoSpaceDN/>
              <w:spacing w:after="200" w:line="276" w:lineRule="auto"/>
              <w:contextualSpacing/>
              <w:textAlignment w:val="auto"/>
              <w:rPr>
                <w:rFonts w:eastAsia="Calibri"/>
                <w:lang w:eastAsia="en-US"/>
              </w:rPr>
            </w:pPr>
          </w:p>
        </w:tc>
      </w:tr>
    </w:tbl>
    <w:p w:rsidR="00642AAA" w:rsidRPr="00642AAA" w:rsidRDefault="00642AAA" w:rsidP="00642AAA">
      <w:pPr>
        <w:suppressAutoHyphens w:val="0"/>
        <w:autoSpaceDN/>
        <w:spacing w:after="200" w:line="276" w:lineRule="auto"/>
        <w:ind w:left="720"/>
        <w:contextualSpacing/>
        <w:textAlignment w:val="auto"/>
        <w:rPr>
          <w:rFonts w:eastAsia="Calibri"/>
          <w:lang w:eastAsia="en-US"/>
        </w:rPr>
      </w:pPr>
    </w:p>
    <w:p w:rsidR="00642AAA" w:rsidRPr="00642AAA" w:rsidRDefault="00642AAA" w:rsidP="00642AAA">
      <w:pPr>
        <w:numPr>
          <w:ilvl w:val="0"/>
          <w:numId w:val="24"/>
        </w:numPr>
        <w:suppressAutoHyphens w:val="0"/>
        <w:autoSpaceDN/>
        <w:spacing w:after="200" w:line="276" w:lineRule="auto"/>
        <w:contextualSpacing/>
        <w:jc w:val="both"/>
        <w:textAlignment w:val="auto"/>
        <w:rPr>
          <w:rFonts w:eastAsia="Calibri"/>
          <w:lang w:eastAsia="en-US"/>
        </w:rPr>
      </w:pPr>
      <w:r w:rsidRPr="00642AAA">
        <w:rPr>
          <w:rFonts w:eastAsia="Calibri"/>
          <w:lang w:eastAsia="en-US"/>
        </w:rPr>
        <w:t>Sudaryti galimybes mokytojams tobulinti profesines žinias, kompetencijas ir gebėjimus, reikalingas ugdymo personalizavimui.</w:t>
      </w:r>
    </w:p>
    <w:p w:rsidR="00642AAA" w:rsidRPr="00642AAA" w:rsidRDefault="00642AAA" w:rsidP="00642AAA">
      <w:pPr>
        <w:suppressAutoHyphens w:val="0"/>
        <w:autoSpaceDN/>
        <w:spacing w:after="200" w:line="276" w:lineRule="auto"/>
        <w:ind w:left="720"/>
        <w:contextualSpacing/>
        <w:jc w:val="both"/>
        <w:textAlignment w:val="auto"/>
        <w:rPr>
          <w:rFonts w:eastAsia="Calibri"/>
          <w:lang w:eastAsia="en-US"/>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27"/>
        <w:gridCol w:w="2670"/>
        <w:gridCol w:w="1800"/>
      </w:tblGrid>
      <w:tr w:rsidR="00642AAA" w:rsidRPr="00642AAA" w:rsidTr="00B57783">
        <w:tc>
          <w:tcPr>
            <w:tcW w:w="851" w:type="dxa"/>
          </w:tcPr>
          <w:p w:rsidR="00642AAA" w:rsidRPr="00642AAA" w:rsidRDefault="00642AAA" w:rsidP="00642AAA">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Eil.nr.</w:t>
            </w:r>
          </w:p>
        </w:tc>
        <w:tc>
          <w:tcPr>
            <w:tcW w:w="4327" w:type="dxa"/>
          </w:tcPr>
          <w:p w:rsidR="00642AAA" w:rsidRPr="00642AAA" w:rsidRDefault="00642AAA" w:rsidP="00642AAA">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Priemonė</w:t>
            </w:r>
          </w:p>
        </w:tc>
        <w:tc>
          <w:tcPr>
            <w:tcW w:w="2670" w:type="dxa"/>
          </w:tcPr>
          <w:p w:rsidR="00642AAA" w:rsidRPr="00642AAA" w:rsidRDefault="00642AAA" w:rsidP="00642AAA">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Atsakingas</w:t>
            </w:r>
          </w:p>
        </w:tc>
        <w:tc>
          <w:tcPr>
            <w:tcW w:w="1800" w:type="dxa"/>
          </w:tcPr>
          <w:p w:rsidR="00642AAA" w:rsidRPr="00642AAA" w:rsidRDefault="00642AAA" w:rsidP="00642AAA">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Terminas</w:t>
            </w:r>
          </w:p>
        </w:tc>
      </w:tr>
      <w:tr w:rsidR="00642AAA" w:rsidRPr="00642AAA" w:rsidTr="00B57783">
        <w:tc>
          <w:tcPr>
            <w:tcW w:w="851"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1.</w:t>
            </w:r>
          </w:p>
        </w:tc>
        <w:tc>
          <w:tcPr>
            <w:tcW w:w="4327"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Kvalifikacijos kėlimo seminarai ugdymo turinio pritaikymo individualioms mok</w:t>
            </w:r>
            <w:r w:rsidRPr="00642AAA">
              <w:rPr>
                <w:rFonts w:eastAsia="Calibri"/>
                <w:lang w:eastAsia="en-US"/>
              </w:rPr>
              <w:t>i</w:t>
            </w:r>
            <w:r w:rsidRPr="00642AAA">
              <w:rPr>
                <w:rFonts w:eastAsia="Calibri"/>
                <w:lang w:eastAsia="en-US"/>
              </w:rPr>
              <w:t>nio reikmėms ir kiekvieno mokinio pasi</w:t>
            </w:r>
            <w:r w:rsidRPr="00642AAA">
              <w:rPr>
                <w:rFonts w:eastAsia="Calibri"/>
                <w:lang w:eastAsia="en-US"/>
              </w:rPr>
              <w:t>e</w:t>
            </w:r>
            <w:r w:rsidRPr="00642AAA">
              <w:rPr>
                <w:rFonts w:eastAsia="Calibri"/>
                <w:lang w:eastAsia="en-US"/>
              </w:rPr>
              <w:t xml:space="preserve">kimams gerinti tematika. </w:t>
            </w:r>
          </w:p>
        </w:tc>
        <w:tc>
          <w:tcPr>
            <w:tcW w:w="267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Metodinė taryba</w:t>
            </w:r>
          </w:p>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Direktoriaus pavaduotoja ugdymui</w:t>
            </w:r>
          </w:p>
          <w:p w:rsidR="00642AAA" w:rsidRPr="00642AAA" w:rsidRDefault="00642AAA" w:rsidP="00642AAA">
            <w:pPr>
              <w:suppressAutoHyphens w:val="0"/>
              <w:autoSpaceDN/>
              <w:spacing w:after="200" w:line="276" w:lineRule="auto"/>
              <w:contextualSpacing/>
              <w:jc w:val="both"/>
              <w:textAlignment w:val="auto"/>
              <w:rPr>
                <w:rFonts w:eastAsia="Calibri"/>
                <w:lang w:eastAsia="en-US"/>
              </w:rPr>
            </w:pPr>
          </w:p>
        </w:tc>
        <w:tc>
          <w:tcPr>
            <w:tcW w:w="1800" w:type="dxa"/>
          </w:tcPr>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2017 – 2018 m.m.</w:t>
            </w:r>
          </w:p>
        </w:tc>
      </w:tr>
      <w:tr w:rsidR="00642AAA" w:rsidRPr="00642AAA" w:rsidTr="00B57783">
        <w:tc>
          <w:tcPr>
            <w:tcW w:w="851"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2. </w:t>
            </w:r>
          </w:p>
        </w:tc>
        <w:tc>
          <w:tcPr>
            <w:tcW w:w="4327" w:type="dxa"/>
          </w:tcPr>
          <w:p w:rsidR="00642AAA" w:rsidRPr="00642AAA" w:rsidRDefault="00642AAA" w:rsidP="00642AAA">
            <w:pPr>
              <w:tabs>
                <w:tab w:val="left" w:pos="420"/>
              </w:tabs>
              <w:suppressAutoHyphens w:val="0"/>
              <w:autoSpaceDN/>
              <w:spacing w:after="200" w:line="276" w:lineRule="auto"/>
              <w:contextualSpacing/>
              <w:jc w:val="both"/>
              <w:textAlignment w:val="auto"/>
              <w:rPr>
                <w:rFonts w:eastAsia="Calibri"/>
                <w:lang w:eastAsia="en-US"/>
              </w:rPr>
            </w:pPr>
            <w:r w:rsidRPr="00642AAA">
              <w:rPr>
                <w:rFonts w:eastAsia="Calibri"/>
                <w:lang w:eastAsia="en-US"/>
              </w:rPr>
              <w:t>Ugdymo personalizavimo ir pasiekimų gerinimo patirties pritaikymas gimnazij</w:t>
            </w:r>
            <w:r w:rsidRPr="00642AAA">
              <w:rPr>
                <w:rFonts w:eastAsia="Calibri"/>
                <w:lang w:eastAsia="en-US"/>
              </w:rPr>
              <w:t>o</w:t>
            </w:r>
            <w:r w:rsidRPr="00642AAA">
              <w:rPr>
                <w:rFonts w:eastAsia="Calibri"/>
                <w:lang w:eastAsia="en-US"/>
              </w:rPr>
              <w:t>je: atviros pamokos, praktiniai užsiėm</w:t>
            </w:r>
            <w:r w:rsidRPr="00642AAA">
              <w:rPr>
                <w:rFonts w:eastAsia="Calibri"/>
                <w:lang w:eastAsia="en-US"/>
              </w:rPr>
              <w:t>i</w:t>
            </w:r>
            <w:r w:rsidRPr="00642AAA">
              <w:rPr>
                <w:rFonts w:eastAsia="Calibri"/>
                <w:lang w:eastAsia="en-US"/>
              </w:rPr>
              <w:t xml:space="preserve">mai, aptarimas metodinėse grupėse. </w:t>
            </w:r>
          </w:p>
        </w:tc>
        <w:tc>
          <w:tcPr>
            <w:tcW w:w="2670" w:type="dxa"/>
          </w:tcPr>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1 – 4 kl.mokytojų met</w:t>
            </w:r>
            <w:r w:rsidRPr="00642AAA">
              <w:rPr>
                <w:rFonts w:eastAsia="Calibri"/>
                <w:lang w:eastAsia="en-US"/>
              </w:rPr>
              <w:t>o</w:t>
            </w:r>
            <w:r w:rsidRPr="00642AAA">
              <w:rPr>
                <w:rFonts w:eastAsia="Calibri"/>
                <w:lang w:eastAsia="en-US"/>
              </w:rPr>
              <w:t>dinė grupė</w:t>
            </w:r>
          </w:p>
          <w:p w:rsidR="00642AAA" w:rsidRPr="00642AAA" w:rsidRDefault="00642AAA" w:rsidP="00642AAA">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 – 8 ir Ig-IIg kl. dalykų mokytojų metodinė gr</w:t>
            </w:r>
            <w:r w:rsidRPr="00642AAA">
              <w:rPr>
                <w:rFonts w:eastAsia="Calibri"/>
                <w:lang w:eastAsia="en-US"/>
              </w:rPr>
              <w:t>u</w:t>
            </w:r>
            <w:r w:rsidRPr="00642AAA">
              <w:rPr>
                <w:rFonts w:eastAsia="Calibri"/>
                <w:lang w:eastAsia="en-US"/>
              </w:rPr>
              <w:t>pė</w:t>
            </w:r>
          </w:p>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III-IV g kl. dalykų m</w:t>
            </w:r>
            <w:r w:rsidRPr="00642AAA">
              <w:rPr>
                <w:rFonts w:eastAsia="Calibri"/>
                <w:lang w:eastAsia="en-US"/>
              </w:rPr>
              <w:t>o</w:t>
            </w:r>
            <w:r w:rsidRPr="00642AAA">
              <w:rPr>
                <w:rFonts w:eastAsia="Calibri"/>
                <w:lang w:eastAsia="en-US"/>
              </w:rPr>
              <w:t>kytojų metodinė grupė (bendra su E.Ožeškovos gimnazija)</w:t>
            </w:r>
          </w:p>
        </w:tc>
        <w:tc>
          <w:tcPr>
            <w:tcW w:w="1800" w:type="dxa"/>
          </w:tcPr>
          <w:p w:rsidR="00642AAA" w:rsidRPr="00642AAA" w:rsidRDefault="00642AAA" w:rsidP="00642AAA">
            <w:pPr>
              <w:suppressAutoHyphens w:val="0"/>
              <w:autoSpaceDN/>
              <w:spacing w:after="200" w:line="276" w:lineRule="auto"/>
              <w:contextualSpacing/>
              <w:textAlignment w:val="auto"/>
              <w:rPr>
                <w:rFonts w:eastAsia="Calibri"/>
                <w:lang w:eastAsia="en-US"/>
              </w:rPr>
            </w:pPr>
            <w:r w:rsidRPr="00642AAA">
              <w:rPr>
                <w:rFonts w:eastAsia="Calibri"/>
                <w:lang w:eastAsia="en-US"/>
              </w:rPr>
              <w:t>2017 - 2018 m. m.</w:t>
            </w:r>
          </w:p>
          <w:p w:rsidR="00642AAA" w:rsidRPr="00642AAA" w:rsidRDefault="00642AAA" w:rsidP="00642AAA">
            <w:pPr>
              <w:suppressAutoHyphens w:val="0"/>
              <w:autoSpaceDN/>
              <w:spacing w:after="200" w:line="276" w:lineRule="auto"/>
              <w:contextualSpacing/>
              <w:textAlignment w:val="auto"/>
              <w:rPr>
                <w:rFonts w:eastAsia="Calibri"/>
                <w:lang w:eastAsia="en-US"/>
              </w:rPr>
            </w:pPr>
          </w:p>
          <w:p w:rsidR="00642AAA" w:rsidRPr="00642AAA" w:rsidRDefault="00642AAA" w:rsidP="00642AAA">
            <w:pPr>
              <w:suppressAutoHyphens w:val="0"/>
              <w:autoSpaceDN/>
              <w:spacing w:after="200" w:line="276" w:lineRule="auto"/>
              <w:contextualSpacing/>
              <w:textAlignment w:val="auto"/>
              <w:rPr>
                <w:rFonts w:eastAsia="Calibri"/>
                <w:lang w:eastAsia="en-US"/>
              </w:rPr>
            </w:pPr>
          </w:p>
        </w:tc>
      </w:tr>
    </w:tbl>
    <w:p w:rsidR="00642AAA" w:rsidRPr="00642AAA" w:rsidRDefault="00642AAA" w:rsidP="00642AAA">
      <w:pPr>
        <w:suppressAutoHyphens w:val="0"/>
        <w:autoSpaceDN/>
        <w:spacing w:after="200" w:line="276" w:lineRule="auto"/>
        <w:ind w:left="720"/>
        <w:contextualSpacing/>
        <w:jc w:val="both"/>
        <w:textAlignment w:val="auto"/>
        <w:rPr>
          <w:rFonts w:eastAsia="Calibri"/>
          <w:lang w:eastAsia="en-US"/>
        </w:rPr>
      </w:pPr>
    </w:p>
    <w:p w:rsidR="00642AAA" w:rsidRPr="00642AAA" w:rsidRDefault="00642AAA" w:rsidP="00642AAA">
      <w:pPr>
        <w:suppressAutoHyphens w:val="0"/>
        <w:autoSpaceDN/>
        <w:spacing w:after="200" w:line="276" w:lineRule="auto"/>
        <w:jc w:val="center"/>
        <w:textAlignment w:val="auto"/>
        <w:rPr>
          <w:rFonts w:eastAsia="Calibri"/>
          <w:sz w:val="22"/>
          <w:szCs w:val="22"/>
          <w:lang w:eastAsia="en-US"/>
        </w:rPr>
      </w:pPr>
      <w:r w:rsidRPr="00642AAA">
        <w:rPr>
          <w:rFonts w:eastAsia="Calibri"/>
          <w:sz w:val="22"/>
          <w:szCs w:val="22"/>
          <w:lang w:eastAsia="en-US"/>
        </w:rPr>
        <w:t>__________________________________________</w:t>
      </w: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21666C" w:rsidRDefault="0021666C" w:rsidP="00642AAA">
      <w:pPr>
        <w:suppressAutoHyphens w:val="0"/>
        <w:autoSpaceDN/>
        <w:spacing w:after="200" w:line="276" w:lineRule="auto"/>
        <w:ind w:left="360"/>
        <w:jc w:val="right"/>
        <w:textAlignment w:val="auto"/>
        <w:rPr>
          <w:rFonts w:eastAsia="Times New Roman"/>
          <w:b/>
          <w:lang w:eastAsia="en-US"/>
        </w:rPr>
      </w:pPr>
    </w:p>
    <w:p w:rsidR="0021666C" w:rsidRDefault="0021666C" w:rsidP="00642AAA">
      <w:pPr>
        <w:suppressAutoHyphens w:val="0"/>
        <w:autoSpaceDN/>
        <w:spacing w:after="200" w:line="276" w:lineRule="auto"/>
        <w:ind w:left="360"/>
        <w:jc w:val="right"/>
        <w:textAlignment w:val="auto"/>
        <w:rPr>
          <w:rFonts w:eastAsia="Times New Roman"/>
          <w:b/>
          <w:lang w:eastAsia="en-US"/>
        </w:rPr>
      </w:pPr>
    </w:p>
    <w:p w:rsidR="0021666C" w:rsidRDefault="0021666C" w:rsidP="00642AAA">
      <w:pPr>
        <w:suppressAutoHyphens w:val="0"/>
        <w:autoSpaceDN/>
        <w:spacing w:after="200" w:line="276" w:lineRule="auto"/>
        <w:ind w:left="360"/>
        <w:jc w:val="right"/>
        <w:textAlignment w:val="auto"/>
        <w:rPr>
          <w:rFonts w:eastAsia="Times New Roman"/>
          <w:b/>
          <w:lang w:eastAsia="en-US"/>
        </w:rPr>
      </w:pPr>
    </w:p>
    <w:p w:rsidR="0021666C" w:rsidRDefault="0021666C" w:rsidP="00642AAA">
      <w:pPr>
        <w:suppressAutoHyphens w:val="0"/>
        <w:autoSpaceDN/>
        <w:spacing w:after="200" w:line="276" w:lineRule="auto"/>
        <w:ind w:left="360"/>
        <w:jc w:val="right"/>
        <w:textAlignment w:val="auto"/>
        <w:rPr>
          <w:rFonts w:eastAsia="Times New Roman"/>
          <w:b/>
          <w:lang w:eastAsia="en-US"/>
        </w:rPr>
      </w:pPr>
    </w:p>
    <w:p w:rsidR="00642AAA" w:rsidRPr="00642AAA" w:rsidRDefault="00642AAA" w:rsidP="00642AAA">
      <w:pPr>
        <w:suppressAutoHyphens w:val="0"/>
        <w:autoSpaceDN/>
        <w:spacing w:after="200" w:line="276" w:lineRule="auto"/>
        <w:ind w:left="360"/>
        <w:jc w:val="right"/>
        <w:textAlignment w:val="auto"/>
        <w:rPr>
          <w:rFonts w:eastAsia="Times New Roman"/>
          <w:b/>
          <w:lang w:eastAsia="en-US"/>
        </w:rPr>
      </w:pPr>
      <w:r w:rsidRPr="00642AAA">
        <w:rPr>
          <w:rFonts w:eastAsia="Times New Roman"/>
          <w:b/>
          <w:lang w:eastAsia="en-US"/>
        </w:rPr>
        <w:lastRenderedPageBreak/>
        <w:t>10  priedas</w:t>
      </w:r>
    </w:p>
    <w:p w:rsidR="00642AAA" w:rsidRPr="00642AAA" w:rsidRDefault="00642AAA" w:rsidP="00642AAA">
      <w:pPr>
        <w:suppressAutoHyphens w:val="0"/>
        <w:autoSpaceDN/>
        <w:spacing w:after="200" w:line="276" w:lineRule="auto"/>
        <w:jc w:val="center"/>
        <w:textAlignment w:val="auto"/>
        <w:rPr>
          <w:rFonts w:eastAsia="Times New Roman"/>
          <w:b/>
          <w:lang w:eastAsia="en-US"/>
        </w:rPr>
      </w:pPr>
      <w:r w:rsidRPr="00642AAA">
        <w:rPr>
          <w:rFonts w:eastAsia="Times New Roman"/>
          <w:b/>
          <w:lang w:eastAsia="en-US"/>
        </w:rPr>
        <w:t>ŠALČININKŲ R. BALTOSIOS VOKĖS „ŠILO“ GIMNAZIJA</w:t>
      </w:r>
    </w:p>
    <w:p w:rsidR="00642AAA" w:rsidRPr="00642AAA" w:rsidRDefault="00642AAA" w:rsidP="00642AAA">
      <w:pPr>
        <w:suppressAutoHyphens w:val="0"/>
        <w:autoSpaceDN/>
        <w:spacing w:after="200" w:line="276" w:lineRule="auto"/>
        <w:jc w:val="center"/>
        <w:textAlignment w:val="auto"/>
        <w:rPr>
          <w:rFonts w:eastAsia="Times New Roman"/>
          <w:b/>
          <w:lang w:eastAsia="en-US"/>
        </w:rPr>
      </w:pPr>
      <w:r w:rsidRPr="00642AAA">
        <w:rPr>
          <w:rFonts w:eastAsia="Times New Roman"/>
          <w:b/>
          <w:lang w:eastAsia="en-US"/>
        </w:rPr>
        <w:t>2017-2018 M.M. PAGRINDINIO UGDYMO ETNINĖS KULTŪROS BENDROSIOS PR</w:t>
      </w:r>
      <w:r w:rsidRPr="00642AAA">
        <w:rPr>
          <w:rFonts w:eastAsia="Times New Roman"/>
          <w:b/>
          <w:lang w:eastAsia="en-US"/>
        </w:rPr>
        <w:t>O</w:t>
      </w:r>
      <w:r w:rsidRPr="00642AAA">
        <w:rPr>
          <w:rFonts w:eastAsia="Times New Roman"/>
          <w:b/>
          <w:lang w:eastAsia="en-US"/>
        </w:rPr>
        <w:t>GRAMOS  INTEGRAVIMAS</w:t>
      </w:r>
    </w:p>
    <w:p w:rsidR="00642AAA" w:rsidRPr="00642AAA" w:rsidRDefault="00642AAA" w:rsidP="00642AAA">
      <w:pPr>
        <w:suppressAutoHyphens w:val="0"/>
        <w:autoSpaceDN/>
        <w:spacing w:after="200" w:line="276" w:lineRule="auto"/>
        <w:jc w:val="center"/>
        <w:textAlignment w:val="auto"/>
        <w:rPr>
          <w:rFonts w:eastAsia="Times New Roman"/>
          <w:b/>
          <w:lang w:eastAsia="en-US"/>
        </w:rPr>
      </w:pPr>
      <w:r w:rsidRPr="00642AAA">
        <w:rPr>
          <w:rFonts w:eastAsia="Times New Roman"/>
          <w:b/>
          <w:lang w:eastAsia="en-US"/>
        </w:rPr>
        <w:t>5-7 kl.</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811"/>
        <w:gridCol w:w="2693"/>
        <w:gridCol w:w="1559"/>
        <w:gridCol w:w="2126"/>
      </w:tblGrid>
      <w:tr w:rsidR="00642AAA" w:rsidRPr="00642AAA" w:rsidTr="00B57783">
        <w:trPr>
          <w:trHeight w:val="657"/>
        </w:trPr>
        <w:tc>
          <w:tcPr>
            <w:tcW w:w="558" w:type="dxa"/>
            <w:vMerge w:val="restart"/>
          </w:tcPr>
          <w:p w:rsidR="00642AAA" w:rsidRPr="00642AAA" w:rsidRDefault="00642AAA" w:rsidP="00642AAA">
            <w:pPr>
              <w:suppressAutoHyphens w:val="0"/>
              <w:autoSpaceDN/>
              <w:jc w:val="center"/>
              <w:textAlignment w:val="auto"/>
              <w:rPr>
                <w:rFonts w:eastAsia="Times New Roman"/>
                <w:lang w:eastAsia="en-US"/>
              </w:rPr>
            </w:pPr>
            <w:r w:rsidRPr="00642AAA">
              <w:rPr>
                <w:rFonts w:eastAsia="Times New Roman"/>
                <w:lang w:eastAsia="en-US"/>
              </w:rPr>
              <w:t>Eil.nr.</w:t>
            </w:r>
          </w:p>
        </w:tc>
        <w:tc>
          <w:tcPr>
            <w:tcW w:w="2811" w:type="dxa"/>
            <w:vMerge w:val="restart"/>
          </w:tcPr>
          <w:p w:rsidR="00642AAA" w:rsidRPr="00642AAA" w:rsidRDefault="00642AAA" w:rsidP="00642AAA">
            <w:pPr>
              <w:suppressAutoHyphens w:val="0"/>
              <w:autoSpaceDN/>
              <w:jc w:val="center"/>
              <w:textAlignment w:val="auto"/>
              <w:rPr>
                <w:rFonts w:eastAsia="Times New Roman"/>
                <w:b/>
                <w:lang w:eastAsia="en-US"/>
              </w:rPr>
            </w:pPr>
            <w:r w:rsidRPr="00642AAA">
              <w:rPr>
                <w:rFonts w:eastAsia="Times New Roman"/>
                <w:b/>
                <w:lang w:eastAsia="en-US"/>
              </w:rPr>
              <w:t>Teminė sritis</w:t>
            </w:r>
          </w:p>
        </w:tc>
        <w:tc>
          <w:tcPr>
            <w:tcW w:w="6378" w:type="dxa"/>
            <w:gridSpan w:val="3"/>
            <w:tcBorders>
              <w:bottom w:val="single" w:sz="4" w:space="0" w:color="auto"/>
              <w:right w:val="single" w:sz="4" w:space="0" w:color="auto"/>
            </w:tcBorders>
          </w:tcPr>
          <w:p w:rsidR="00642AAA" w:rsidRPr="00642AAA" w:rsidRDefault="00642AAA" w:rsidP="00642AAA">
            <w:pPr>
              <w:suppressAutoHyphens w:val="0"/>
              <w:autoSpaceDN/>
              <w:jc w:val="center"/>
              <w:textAlignment w:val="auto"/>
              <w:rPr>
                <w:rFonts w:eastAsia="Times New Roman"/>
                <w:b/>
                <w:lang w:eastAsia="en-US"/>
              </w:rPr>
            </w:pPr>
            <w:r w:rsidRPr="00642AAA">
              <w:rPr>
                <w:rFonts w:eastAsia="Times New Roman"/>
                <w:b/>
                <w:lang w:eastAsia="en-US"/>
              </w:rPr>
              <w:t>Integruota etninės kultūros veikla</w:t>
            </w:r>
          </w:p>
        </w:tc>
      </w:tr>
      <w:tr w:rsidR="00642AAA" w:rsidRPr="00642AAA" w:rsidTr="00B57783">
        <w:trPr>
          <w:trHeight w:val="315"/>
        </w:trPr>
        <w:tc>
          <w:tcPr>
            <w:tcW w:w="558" w:type="dxa"/>
            <w:vMerge/>
          </w:tcPr>
          <w:p w:rsidR="00642AAA" w:rsidRPr="00642AAA" w:rsidRDefault="00642AAA" w:rsidP="00642AAA">
            <w:pPr>
              <w:suppressAutoHyphens w:val="0"/>
              <w:autoSpaceDN/>
              <w:jc w:val="center"/>
              <w:textAlignment w:val="auto"/>
              <w:rPr>
                <w:rFonts w:eastAsia="Times New Roman"/>
                <w:lang w:eastAsia="en-US"/>
              </w:rPr>
            </w:pPr>
          </w:p>
        </w:tc>
        <w:tc>
          <w:tcPr>
            <w:tcW w:w="2811" w:type="dxa"/>
            <w:vMerge/>
          </w:tcPr>
          <w:p w:rsidR="00642AAA" w:rsidRPr="00642AAA" w:rsidRDefault="00642AAA" w:rsidP="00642AAA">
            <w:pPr>
              <w:suppressAutoHyphens w:val="0"/>
              <w:autoSpaceDN/>
              <w:jc w:val="center"/>
              <w:textAlignment w:val="auto"/>
              <w:rPr>
                <w:rFonts w:eastAsia="Times New Roman"/>
                <w:b/>
                <w:lang w:eastAsia="en-US"/>
              </w:rPr>
            </w:pPr>
          </w:p>
        </w:tc>
        <w:tc>
          <w:tcPr>
            <w:tcW w:w="2693" w:type="dxa"/>
            <w:tcBorders>
              <w:top w:val="single" w:sz="4" w:space="0" w:color="auto"/>
              <w:right w:val="single" w:sz="4" w:space="0" w:color="auto"/>
            </w:tcBorders>
          </w:tcPr>
          <w:p w:rsidR="00642AAA" w:rsidRPr="00642AAA" w:rsidRDefault="00642AAA" w:rsidP="00642AAA">
            <w:pPr>
              <w:suppressAutoHyphens w:val="0"/>
              <w:autoSpaceDN/>
              <w:jc w:val="center"/>
              <w:textAlignment w:val="auto"/>
              <w:rPr>
                <w:rFonts w:eastAsia="Times New Roman"/>
                <w:b/>
                <w:lang w:eastAsia="en-US"/>
              </w:rPr>
            </w:pPr>
            <w:r w:rsidRPr="00642AAA">
              <w:rPr>
                <w:rFonts w:eastAsia="Times New Roman"/>
                <w:b/>
                <w:lang w:eastAsia="en-US"/>
              </w:rPr>
              <w:t>Dalykas</w:t>
            </w:r>
          </w:p>
        </w:tc>
        <w:tc>
          <w:tcPr>
            <w:tcW w:w="1559" w:type="dxa"/>
            <w:tcBorders>
              <w:top w:val="single" w:sz="4" w:space="0" w:color="auto"/>
              <w:left w:val="single" w:sz="4" w:space="0" w:color="auto"/>
              <w:right w:val="single" w:sz="4" w:space="0" w:color="auto"/>
            </w:tcBorders>
          </w:tcPr>
          <w:p w:rsidR="00642AAA" w:rsidRPr="00642AAA" w:rsidRDefault="00642AAA" w:rsidP="00642AAA">
            <w:pPr>
              <w:suppressAutoHyphens w:val="0"/>
              <w:autoSpaceDN/>
              <w:jc w:val="center"/>
              <w:textAlignment w:val="auto"/>
              <w:rPr>
                <w:rFonts w:eastAsia="Times New Roman"/>
                <w:b/>
                <w:lang w:eastAsia="en-US"/>
              </w:rPr>
            </w:pPr>
            <w:r w:rsidRPr="00642AAA">
              <w:rPr>
                <w:rFonts w:eastAsia="Times New Roman"/>
                <w:b/>
                <w:lang w:eastAsia="en-US"/>
              </w:rPr>
              <w:t>Klasės au</w:t>
            </w:r>
            <w:r w:rsidRPr="00642AAA">
              <w:rPr>
                <w:rFonts w:eastAsia="Times New Roman"/>
                <w:b/>
                <w:lang w:eastAsia="en-US"/>
              </w:rPr>
              <w:t>k</w:t>
            </w:r>
            <w:r w:rsidRPr="00642AAA">
              <w:rPr>
                <w:rFonts w:eastAsia="Times New Roman"/>
                <w:b/>
                <w:lang w:eastAsia="en-US"/>
              </w:rPr>
              <w:t>lėjimas</w:t>
            </w:r>
          </w:p>
        </w:tc>
        <w:tc>
          <w:tcPr>
            <w:tcW w:w="2126" w:type="dxa"/>
            <w:tcBorders>
              <w:top w:val="single" w:sz="4" w:space="0" w:color="auto"/>
              <w:left w:val="single" w:sz="4" w:space="0" w:color="auto"/>
            </w:tcBorders>
          </w:tcPr>
          <w:p w:rsidR="00642AAA" w:rsidRPr="00642AAA" w:rsidRDefault="00642AAA" w:rsidP="00642AAA">
            <w:pPr>
              <w:suppressAutoHyphens w:val="0"/>
              <w:autoSpaceDN/>
              <w:jc w:val="center"/>
              <w:textAlignment w:val="auto"/>
              <w:rPr>
                <w:rFonts w:eastAsia="Times New Roman"/>
                <w:b/>
                <w:lang w:eastAsia="en-US"/>
              </w:rPr>
            </w:pPr>
            <w:r w:rsidRPr="00642AAA">
              <w:rPr>
                <w:rFonts w:eastAsia="Times New Roman"/>
                <w:b/>
                <w:lang w:eastAsia="en-US"/>
              </w:rPr>
              <w:t>Neformalusis u</w:t>
            </w:r>
            <w:r w:rsidRPr="00642AAA">
              <w:rPr>
                <w:rFonts w:eastAsia="Times New Roman"/>
                <w:b/>
                <w:lang w:eastAsia="en-US"/>
              </w:rPr>
              <w:t>g</w:t>
            </w:r>
            <w:r w:rsidRPr="00642AAA">
              <w:rPr>
                <w:rFonts w:eastAsia="Times New Roman"/>
                <w:b/>
                <w:lang w:eastAsia="en-US"/>
              </w:rPr>
              <w:t>dymas</w:t>
            </w:r>
          </w:p>
        </w:tc>
      </w:tr>
      <w:tr w:rsidR="00642AAA" w:rsidRPr="00642AAA" w:rsidTr="00B57783">
        <w:tc>
          <w:tcPr>
            <w:tcW w:w="558"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1.</w:t>
            </w:r>
          </w:p>
        </w:tc>
        <w:tc>
          <w:tcPr>
            <w:tcW w:w="2811"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Šeima, giminė ir tradicijos</w:t>
            </w:r>
          </w:p>
          <w:p w:rsidR="00642AAA" w:rsidRPr="00642AAA" w:rsidRDefault="00642AAA" w:rsidP="00642AAA">
            <w:pPr>
              <w:suppressAutoHyphens w:val="0"/>
              <w:autoSpaceDN/>
              <w:ind w:left="720"/>
              <w:contextualSpacing/>
              <w:textAlignment w:val="auto"/>
              <w:rPr>
                <w:rFonts w:eastAsia="Times New Roman"/>
                <w:lang w:eastAsia="en-US"/>
              </w:rPr>
            </w:pPr>
          </w:p>
          <w:p w:rsidR="00642AAA" w:rsidRPr="00642AAA" w:rsidRDefault="00642AAA" w:rsidP="00642AAA">
            <w:pPr>
              <w:suppressAutoHyphens w:val="0"/>
              <w:autoSpaceDN/>
              <w:ind w:left="720"/>
              <w:contextualSpacing/>
              <w:textAlignment w:val="auto"/>
              <w:rPr>
                <w:rFonts w:eastAsia="Times New Roman"/>
                <w:lang w:eastAsia="en-US"/>
              </w:rPr>
            </w:pPr>
          </w:p>
          <w:p w:rsidR="00642AAA" w:rsidRPr="00642AAA" w:rsidRDefault="00642AAA" w:rsidP="00642AAA">
            <w:pPr>
              <w:suppressAutoHyphens w:val="0"/>
              <w:autoSpaceDN/>
              <w:ind w:left="720"/>
              <w:contextualSpacing/>
              <w:textAlignment w:val="auto"/>
              <w:rPr>
                <w:rFonts w:eastAsia="Times New Roman"/>
                <w:lang w:eastAsia="en-US"/>
              </w:rPr>
            </w:pPr>
          </w:p>
        </w:tc>
        <w:tc>
          <w:tcPr>
            <w:tcW w:w="2693" w:type="dxa"/>
            <w:tcBorders>
              <w:top w:val="single" w:sz="4" w:space="0" w:color="auto"/>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Lietuvių k., rusų k., an</w:t>
            </w:r>
            <w:r w:rsidRPr="00642AAA">
              <w:rPr>
                <w:rFonts w:eastAsia="Times New Roman"/>
                <w:lang w:eastAsia="en-US"/>
              </w:rPr>
              <w:t>g</w:t>
            </w:r>
            <w:r w:rsidRPr="00642AAA">
              <w:rPr>
                <w:rFonts w:eastAsia="Times New Roman"/>
                <w:lang w:eastAsia="en-US"/>
              </w:rPr>
              <w:t>lų k., gamta ir žmogus (5 kl.)</w:t>
            </w:r>
          </w:p>
          <w:p w:rsidR="00642AAA" w:rsidRPr="00642AAA" w:rsidRDefault="00642AAA" w:rsidP="00642AAA">
            <w:pPr>
              <w:suppressAutoHyphens w:val="0"/>
              <w:autoSpaceDN/>
              <w:textAlignment w:val="auto"/>
              <w:rPr>
                <w:rFonts w:eastAsia="Times New Roman"/>
                <w:lang w:eastAsia="en-US"/>
              </w:rPr>
            </w:pPr>
          </w:p>
        </w:tc>
        <w:tc>
          <w:tcPr>
            <w:tcW w:w="1559" w:type="dxa"/>
            <w:tcBorders>
              <w:top w:val="single" w:sz="4" w:space="0" w:color="auto"/>
              <w:right w:val="single" w:sz="4" w:space="0" w:color="auto"/>
            </w:tcBorders>
          </w:tcPr>
          <w:p w:rsidR="00642AAA" w:rsidRPr="00642AAA" w:rsidRDefault="00642AAA" w:rsidP="00642AAA">
            <w:pPr>
              <w:suppressAutoHyphens w:val="0"/>
              <w:autoSpaceDN/>
              <w:textAlignment w:val="auto"/>
              <w:rPr>
                <w:rFonts w:eastAsia="Times New Roman"/>
                <w:lang w:eastAsia="en-US"/>
              </w:rPr>
            </w:pPr>
          </w:p>
        </w:tc>
        <w:tc>
          <w:tcPr>
            <w:tcW w:w="2126" w:type="dxa"/>
            <w:tcBorders>
              <w:left w:val="single" w:sz="4" w:space="0" w:color="auto"/>
            </w:tcBorders>
          </w:tcPr>
          <w:p w:rsidR="00642AAA" w:rsidRPr="00642AAA" w:rsidRDefault="00642AAA" w:rsidP="00642AAA">
            <w:pPr>
              <w:suppressAutoHyphens w:val="0"/>
              <w:autoSpaceDN/>
              <w:textAlignment w:val="auto"/>
              <w:rPr>
                <w:rFonts w:eastAsia="Times New Roman"/>
                <w:lang w:eastAsia="en-US"/>
              </w:rPr>
            </w:pPr>
          </w:p>
        </w:tc>
      </w:tr>
      <w:tr w:rsidR="00642AAA" w:rsidRPr="00642AAA" w:rsidTr="00B57783">
        <w:trPr>
          <w:trHeight w:val="737"/>
        </w:trPr>
        <w:tc>
          <w:tcPr>
            <w:tcW w:w="558"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2.</w:t>
            </w:r>
          </w:p>
        </w:tc>
        <w:tc>
          <w:tcPr>
            <w:tcW w:w="2811" w:type="dxa"/>
          </w:tcPr>
          <w:p w:rsidR="00642AAA" w:rsidRPr="00642AAA" w:rsidRDefault="00642AAA" w:rsidP="00642AAA">
            <w:pPr>
              <w:suppressAutoHyphens w:val="0"/>
              <w:autoSpaceDN/>
              <w:textAlignment w:val="auto"/>
              <w:rPr>
                <w:rFonts w:eastAsia="Times New Roman"/>
                <w:b/>
                <w:lang w:eastAsia="en-US"/>
              </w:rPr>
            </w:pPr>
            <w:r w:rsidRPr="00642AAA">
              <w:rPr>
                <w:rFonts w:eastAsia="Times New Roman"/>
                <w:lang w:eastAsia="en-US"/>
              </w:rPr>
              <w:t>Paprotinis elgesys ir ve</w:t>
            </w:r>
            <w:r w:rsidRPr="00642AAA">
              <w:rPr>
                <w:rFonts w:eastAsia="Times New Roman"/>
                <w:lang w:eastAsia="en-US"/>
              </w:rPr>
              <w:t>r</w:t>
            </w:r>
            <w:r w:rsidRPr="00642AAA">
              <w:rPr>
                <w:rFonts w:eastAsia="Times New Roman"/>
                <w:lang w:eastAsia="en-US"/>
              </w:rPr>
              <w:t>tybės</w:t>
            </w:r>
          </w:p>
        </w:tc>
        <w:tc>
          <w:tcPr>
            <w:tcW w:w="2693"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 xml:space="preserve">Lietuvių kalba, etninė kultūra 8 kl. </w:t>
            </w:r>
          </w:p>
        </w:tc>
        <w:tc>
          <w:tcPr>
            <w:tcW w:w="1559"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 xml:space="preserve">6kl. </w:t>
            </w:r>
          </w:p>
        </w:tc>
        <w:tc>
          <w:tcPr>
            <w:tcW w:w="2126" w:type="dxa"/>
            <w:tcBorders>
              <w:lef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Etninės muzikos kultūros būrelis</w:t>
            </w:r>
          </w:p>
        </w:tc>
      </w:tr>
      <w:tr w:rsidR="00642AAA" w:rsidRPr="00642AAA" w:rsidTr="00B57783">
        <w:trPr>
          <w:trHeight w:val="687"/>
        </w:trPr>
        <w:tc>
          <w:tcPr>
            <w:tcW w:w="558"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3.</w:t>
            </w:r>
          </w:p>
        </w:tc>
        <w:tc>
          <w:tcPr>
            <w:tcW w:w="2811"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Mitybos ir sveikatos ta</w:t>
            </w:r>
            <w:r w:rsidRPr="00642AAA">
              <w:rPr>
                <w:rFonts w:eastAsia="Times New Roman"/>
                <w:lang w:eastAsia="en-US"/>
              </w:rPr>
              <w:t>u</w:t>
            </w:r>
            <w:r w:rsidRPr="00642AAA">
              <w:rPr>
                <w:rFonts w:eastAsia="Times New Roman"/>
                <w:lang w:eastAsia="en-US"/>
              </w:rPr>
              <w:t>sojimo papročiai</w:t>
            </w:r>
          </w:p>
        </w:tc>
        <w:tc>
          <w:tcPr>
            <w:tcW w:w="2693"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Technologijos, gamta ir žmogus (6 kl.)</w:t>
            </w:r>
          </w:p>
        </w:tc>
        <w:tc>
          <w:tcPr>
            <w:tcW w:w="1559"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p>
        </w:tc>
        <w:tc>
          <w:tcPr>
            <w:tcW w:w="2126" w:type="dxa"/>
            <w:tcBorders>
              <w:left w:val="single" w:sz="4" w:space="0" w:color="auto"/>
            </w:tcBorders>
          </w:tcPr>
          <w:p w:rsidR="00642AAA" w:rsidRPr="00642AAA" w:rsidRDefault="00642AAA" w:rsidP="00642AAA">
            <w:pPr>
              <w:suppressAutoHyphens w:val="0"/>
              <w:autoSpaceDN/>
              <w:textAlignment w:val="auto"/>
              <w:rPr>
                <w:rFonts w:eastAsia="Times New Roman"/>
                <w:lang w:eastAsia="en-US"/>
              </w:rPr>
            </w:pPr>
          </w:p>
          <w:p w:rsidR="00642AAA" w:rsidRPr="00642AAA" w:rsidRDefault="00642AAA" w:rsidP="00642AAA">
            <w:pPr>
              <w:suppressAutoHyphens w:val="0"/>
              <w:autoSpaceDN/>
              <w:textAlignment w:val="auto"/>
              <w:rPr>
                <w:rFonts w:eastAsia="Times New Roman"/>
                <w:lang w:eastAsia="en-US"/>
              </w:rPr>
            </w:pPr>
          </w:p>
        </w:tc>
      </w:tr>
      <w:tr w:rsidR="00642AAA" w:rsidRPr="00642AAA" w:rsidTr="00B57783">
        <w:tc>
          <w:tcPr>
            <w:tcW w:w="558"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4.</w:t>
            </w:r>
          </w:p>
        </w:tc>
        <w:tc>
          <w:tcPr>
            <w:tcW w:w="2811"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Tradiciniai darbai ir am</w:t>
            </w:r>
            <w:r w:rsidRPr="00642AAA">
              <w:rPr>
                <w:rFonts w:eastAsia="Times New Roman"/>
                <w:lang w:eastAsia="en-US"/>
              </w:rPr>
              <w:t>a</w:t>
            </w:r>
            <w:r w:rsidRPr="00642AAA">
              <w:rPr>
                <w:rFonts w:eastAsia="Times New Roman"/>
                <w:lang w:eastAsia="en-US"/>
              </w:rPr>
              <w:t>tai</w:t>
            </w:r>
          </w:p>
        </w:tc>
        <w:tc>
          <w:tcPr>
            <w:tcW w:w="2693"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Istorija (6 kl.)</w:t>
            </w:r>
          </w:p>
        </w:tc>
        <w:tc>
          <w:tcPr>
            <w:tcW w:w="1559"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p>
        </w:tc>
        <w:tc>
          <w:tcPr>
            <w:tcW w:w="2126" w:type="dxa"/>
            <w:tcBorders>
              <w:left w:val="single" w:sz="4" w:space="0" w:color="auto"/>
            </w:tcBorders>
          </w:tcPr>
          <w:p w:rsidR="00642AAA" w:rsidRPr="00642AAA" w:rsidRDefault="00642AAA" w:rsidP="00642AAA">
            <w:pPr>
              <w:suppressAutoHyphens w:val="0"/>
              <w:autoSpaceDN/>
              <w:textAlignment w:val="auto"/>
              <w:rPr>
                <w:rFonts w:eastAsia="Times New Roman"/>
                <w:color w:val="FF0000"/>
                <w:lang w:eastAsia="en-US"/>
              </w:rPr>
            </w:pPr>
            <w:r w:rsidRPr="00642AAA">
              <w:rPr>
                <w:rFonts w:eastAsia="Times New Roman"/>
                <w:color w:val="000000" w:themeColor="text1"/>
                <w:lang w:eastAsia="en-US"/>
              </w:rPr>
              <w:t>Literatų klubas</w:t>
            </w:r>
          </w:p>
        </w:tc>
      </w:tr>
      <w:tr w:rsidR="00642AAA" w:rsidRPr="00642AAA" w:rsidTr="00B57783">
        <w:tc>
          <w:tcPr>
            <w:tcW w:w="558"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5.</w:t>
            </w:r>
          </w:p>
        </w:tc>
        <w:tc>
          <w:tcPr>
            <w:tcW w:w="2811"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Gyvenamoji aplinka</w:t>
            </w:r>
          </w:p>
          <w:p w:rsidR="00642AAA" w:rsidRPr="00642AAA" w:rsidRDefault="00642AAA" w:rsidP="00642AAA">
            <w:pPr>
              <w:suppressAutoHyphens w:val="0"/>
              <w:autoSpaceDN/>
              <w:textAlignment w:val="auto"/>
              <w:rPr>
                <w:rFonts w:eastAsia="Times New Roman"/>
                <w:lang w:eastAsia="en-US"/>
              </w:rPr>
            </w:pPr>
          </w:p>
        </w:tc>
        <w:tc>
          <w:tcPr>
            <w:tcW w:w="2693"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 xml:space="preserve">Lietuvių k. </w:t>
            </w:r>
          </w:p>
        </w:tc>
        <w:tc>
          <w:tcPr>
            <w:tcW w:w="1559"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p>
        </w:tc>
        <w:tc>
          <w:tcPr>
            <w:tcW w:w="2126" w:type="dxa"/>
            <w:tcBorders>
              <w:left w:val="single" w:sz="4" w:space="0" w:color="auto"/>
            </w:tcBorders>
          </w:tcPr>
          <w:p w:rsidR="00642AAA" w:rsidRPr="00642AAA" w:rsidRDefault="00642AAA" w:rsidP="00642AAA">
            <w:pPr>
              <w:suppressAutoHyphens w:val="0"/>
              <w:autoSpaceDN/>
              <w:textAlignment w:val="auto"/>
              <w:rPr>
                <w:rFonts w:eastAsia="Times New Roman"/>
                <w:lang w:eastAsia="en-US"/>
              </w:rPr>
            </w:pPr>
          </w:p>
        </w:tc>
      </w:tr>
      <w:tr w:rsidR="00642AAA" w:rsidRPr="00642AAA" w:rsidTr="00B57783">
        <w:tc>
          <w:tcPr>
            <w:tcW w:w="558"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6.</w:t>
            </w:r>
          </w:p>
        </w:tc>
        <w:tc>
          <w:tcPr>
            <w:tcW w:w="2811"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Etnografiniai regionai</w:t>
            </w:r>
          </w:p>
          <w:p w:rsidR="00642AAA" w:rsidRPr="00642AAA" w:rsidRDefault="00642AAA" w:rsidP="00642AAA">
            <w:pPr>
              <w:suppressAutoHyphens w:val="0"/>
              <w:autoSpaceDN/>
              <w:textAlignment w:val="auto"/>
              <w:rPr>
                <w:rFonts w:eastAsia="Times New Roman"/>
                <w:lang w:eastAsia="en-US"/>
              </w:rPr>
            </w:pPr>
          </w:p>
        </w:tc>
        <w:tc>
          <w:tcPr>
            <w:tcW w:w="2693"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Geografija (6 kl.), istorija (6 kl.)</w:t>
            </w:r>
          </w:p>
        </w:tc>
        <w:tc>
          <w:tcPr>
            <w:tcW w:w="1559"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p>
        </w:tc>
        <w:tc>
          <w:tcPr>
            <w:tcW w:w="2126" w:type="dxa"/>
            <w:tcBorders>
              <w:left w:val="single" w:sz="4" w:space="0" w:color="auto"/>
            </w:tcBorders>
          </w:tcPr>
          <w:p w:rsidR="00642AAA" w:rsidRPr="00642AAA" w:rsidRDefault="00642AAA" w:rsidP="00642AAA">
            <w:pPr>
              <w:suppressAutoHyphens w:val="0"/>
              <w:autoSpaceDN/>
              <w:textAlignment w:val="auto"/>
              <w:rPr>
                <w:rFonts w:eastAsia="Times New Roman"/>
                <w:lang w:eastAsia="en-US"/>
              </w:rPr>
            </w:pPr>
          </w:p>
        </w:tc>
      </w:tr>
      <w:tr w:rsidR="00642AAA" w:rsidRPr="00642AAA" w:rsidTr="00B57783">
        <w:tc>
          <w:tcPr>
            <w:tcW w:w="558"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7.</w:t>
            </w:r>
          </w:p>
        </w:tc>
        <w:tc>
          <w:tcPr>
            <w:tcW w:w="2811"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Gamta tradicinėje kultūr</w:t>
            </w:r>
            <w:r w:rsidRPr="00642AAA">
              <w:rPr>
                <w:rFonts w:eastAsia="Times New Roman"/>
                <w:lang w:eastAsia="en-US"/>
              </w:rPr>
              <w:t>o</w:t>
            </w:r>
            <w:r w:rsidRPr="00642AAA">
              <w:rPr>
                <w:rFonts w:eastAsia="Times New Roman"/>
                <w:lang w:eastAsia="en-US"/>
              </w:rPr>
              <w:t>je</w:t>
            </w:r>
          </w:p>
        </w:tc>
        <w:tc>
          <w:tcPr>
            <w:tcW w:w="2693"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Gamta ir žmogus, geo</w:t>
            </w:r>
            <w:r w:rsidRPr="00642AAA">
              <w:rPr>
                <w:rFonts w:eastAsia="Times New Roman"/>
                <w:lang w:eastAsia="en-US"/>
              </w:rPr>
              <w:t>g</w:t>
            </w:r>
            <w:r w:rsidRPr="00642AAA">
              <w:rPr>
                <w:rFonts w:eastAsia="Times New Roman"/>
                <w:lang w:eastAsia="en-US"/>
              </w:rPr>
              <w:t>rafija (6 kl.)</w:t>
            </w:r>
          </w:p>
        </w:tc>
        <w:tc>
          <w:tcPr>
            <w:tcW w:w="1559"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p>
        </w:tc>
        <w:tc>
          <w:tcPr>
            <w:tcW w:w="2126" w:type="dxa"/>
            <w:tcBorders>
              <w:left w:val="single" w:sz="4" w:space="0" w:color="auto"/>
            </w:tcBorders>
          </w:tcPr>
          <w:p w:rsidR="00642AAA" w:rsidRPr="00642AAA" w:rsidRDefault="00642AAA" w:rsidP="00642AAA">
            <w:pPr>
              <w:suppressAutoHyphens w:val="0"/>
              <w:autoSpaceDN/>
              <w:textAlignment w:val="auto"/>
              <w:rPr>
                <w:rFonts w:eastAsia="Times New Roman"/>
                <w:lang w:eastAsia="en-US"/>
              </w:rPr>
            </w:pPr>
          </w:p>
        </w:tc>
      </w:tr>
      <w:tr w:rsidR="00642AAA" w:rsidRPr="00642AAA" w:rsidTr="00B57783">
        <w:tc>
          <w:tcPr>
            <w:tcW w:w="558"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8.</w:t>
            </w:r>
          </w:p>
        </w:tc>
        <w:tc>
          <w:tcPr>
            <w:tcW w:w="2811"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Kalendorinės šventės ir papročiai</w:t>
            </w:r>
          </w:p>
          <w:p w:rsidR="00642AAA" w:rsidRPr="00642AAA" w:rsidRDefault="00642AAA" w:rsidP="00642AAA">
            <w:pPr>
              <w:suppressAutoHyphens w:val="0"/>
              <w:autoSpaceDN/>
              <w:textAlignment w:val="auto"/>
              <w:rPr>
                <w:rFonts w:eastAsia="Times New Roman"/>
                <w:lang w:eastAsia="en-US"/>
              </w:rPr>
            </w:pPr>
          </w:p>
        </w:tc>
        <w:tc>
          <w:tcPr>
            <w:tcW w:w="2693"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Lietuvių k. , anglų k., istorija (6 kl.), muzika, teatras, etninė kultūra 8 kl.</w:t>
            </w:r>
          </w:p>
        </w:tc>
        <w:tc>
          <w:tcPr>
            <w:tcW w:w="1559"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p>
        </w:tc>
        <w:tc>
          <w:tcPr>
            <w:tcW w:w="2126" w:type="dxa"/>
            <w:tcBorders>
              <w:lef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Etninės muzikos kultūros būrelis</w:t>
            </w:r>
          </w:p>
        </w:tc>
      </w:tr>
      <w:tr w:rsidR="00642AAA" w:rsidRPr="00642AAA" w:rsidTr="00B57783">
        <w:tc>
          <w:tcPr>
            <w:tcW w:w="558"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9.</w:t>
            </w:r>
          </w:p>
        </w:tc>
        <w:tc>
          <w:tcPr>
            <w:tcW w:w="2811"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Liaudies kūryba</w:t>
            </w:r>
          </w:p>
          <w:p w:rsidR="00642AAA" w:rsidRPr="00642AAA" w:rsidRDefault="00642AAA" w:rsidP="00642AAA">
            <w:pPr>
              <w:suppressAutoHyphens w:val="0"/>
              <w:autoSpaceDN/>
              <w:textAlignment w:val="auto"/>
              <w:rPr>
                <w:rFonts w:eastAsia="Times New Roman"/>
                <w:lang w:eastAsia="en-US"/>
              </w:rPr>
            </w:pPr>
          </w:p>
        </w:tc>
        <w:tc>
          <w:tcPr>
            <w:tcW w:w="2693"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Lietuvių k., muzika (6 kl.), teatras, etninė kult</w:t>
            </w:r>
            <w:r w:rsidRPr="00642AAA">
              <w:rPr>
                <w:rFonts w:eastAsia="Times New Roman"/>
                <w:lang w:eastAsia="en-US"/>
              </w:rPr>
              <w:t>ū</w:t>
            </w:r>
            <w:r w:rsidRPr="00642AAA">
              <w:rPr>
                <w:rFonts w:eastAsia="Times New Roman"/>
                <w:lang w:eastAsia="en-US"/>
              </w:rPr>
              <w:t>ra 8 kl.</w:t>
            </w:r>
          </w:p>
        </w:tc>
        <w:tc>
          <w:tcPr>
            <w:tcW w:w="1559"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p>
        </w:tc>
        <w:tc>
          <w:tcPr>
            <w:tcW w:w="2126" w:type="dxa"/>
            <w:tcBorders>
              <w:lef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Etninės muzikos kultūros būrelis</w:t>
            </w:r>
          </w:p>
        </w:tc>
      </w:tr>
    </w:tbl>
    <w:p w:rsidR="00642AAA" w:rsidRPr="00642AAA" w:rsidRDefault="00642AAA" w:rsidP="00642AAA">
      <w:pPr>
        <w:suppressAutoHyphens w:val="0"/>
        <w:autoSpaceDN/>
        <w:spacing w:after="200" w:line="276" w:lineRule="auto"/>
        <w:jc w:val="center"/>
        <w:textAlignment w:val="auto"/>
        <w:rPr>
          <w:rFonts w:eastAsia="Times New Roman"/>
          <w:b/>
          <w:lang w:eastAsia="en-US"/>
        </w:rPr>
      </w:pPr>
    </w:p>
    <w:p w:rsidR="00642AAA" w:rsidRPr="00642AAA" w:rsidRDefault="00642AAA" w:rsidP="00642AAA">
      <w:pPr>
        <w:suppressAutoHyphens w:val="0"/>
        <w:autoSpaceDN/>
        <w:spacing w:after="200" w:line="276" w:lineRule="auto"/>
        <w:jc w:val="center"/>
        <w:textAlignment w:val="auto"/>
        <w:rPr>
          <w:rFonts w:eastAsia="Times New Roman"/>
          <w:b/>
          <w:lang w:eastAsia="en-US"/>
        </w:rPr>
      </w:pPr>
      <w:r w:rsidRPr="00642AAA">
        <w:rPr>
          <w:rFonts w:eastAsia="Times New Roman"/>
          <w:b/>
          <w:lang w:eastAsia="en-US"/>
        </w:rPr>
        <w:t>I-II g kl.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790"/>
        <w:gridCol w:w="3240"/>
        <w:gridCol w:w="1800"/>
        <w:gridCol w:w="1800"/>
      </w:tblGrid>
      <w:tr w:rsidR="00642AAA" w:rsidRPr="00642AAA" w:rsidTr="00B57783">
        <w:trPr>
          <w:trHeight w:val="510"/>
        </w:trPr>
        <w:tc>
          <w:tcPr>
            <w:tcW w:w="558" w:type="dxa"/>
            <w:vMerge w:val="restart"/>
          </w:tcPr>
          <w:p w:rsidR="00642AAA" w:rsidRPr="00642AAA" w:rsidRDefault="00642AAA" w:rsidP="00642AAA">
            <w:pPr>
              <w:suppressAutoHyphens w:val="0"/>
              <w:autoSpaceDN/>
              <w:jc w:val="center"/>
              <w:textAlignment w:val="auto"/>
              <w:rPr>
                <w:rFonts w:eastAsia="Times New Roman"/>
                <w:lang w:eastAsia="en-US"/>
              </w:rPr>
            </w:pPr>
            <w:r w:rsidRPr="00642AAA">
              <w:rPr>
                <w:rFonts w:eastAsia="Times New Roman"/>
                <w:lang w:eastAsia="en-US"/>
              </w:rPr>
              <w:t>Eil.nr.</w:t>
            </w:r>
          </w:p>
        </w:tc>
        <w:tc>
          <w:tcPr>
            <w:tcW w:w="2790" w:type="dxa"/>
            <w:vMerge w:val="restart"/>
          </w:tcPr>
          <w:p w:rsidR="00642AAA" w:rsidRPr="00642AAA" w:rsidRDefault="00642AAA" w:rsidP="00642AAA">
            <w:pPr>
              <w:suppressAutoHyphens w:val="0"/>
              <w:autoSpaceDN/>
              <w:jc w:val="center"/>
              <w:textAlignment w:val="auto"/>
              <w:rPr>
                <w:rFonts w:eastAsia="Times New Roman"/>
                <w:lang w:eastAsia="en-US"/>
              </w:rPr>
            </w:pPr>
            <w:r w:rsidRPr="00642AAA">
              <w:rPr>
                <w:rFonts w:eastAsia="Times New Roman"/>
                <w:lang w:eastAsia="en-US"/>
              </w:rPr>
              <w:t>Teminė sritis</w:t>
            </w:r>
          </w:p>
        </w:tc>
        <w:tc>
          <w:tcPr>
            <w:tcW w:w="6840" w:type="dxa"/>
            <w:gridSpan w:val="3"/>
            <w:tcBorders>
              <w:bottom w:val="single" w:sz="4" w:space="0" w:color="auto"/>
            </w:tcBorders>
          </w:tcPr>
          <w:p w:rsidR="00642AAA" w:rsidRPr="00642AAA" w:rsidRDefault="00642AAA" w:rsidP="00642AAA">
            <w:pPr>
              <w:suppressAutoHyphens w:val="0"/>
              <w:autoSpaceDN/>
              <w:jc w:val="center"/>
              <w:textAlignment w:val="auto"/>
              <w:rPr>
                <w:rFonts w:eastAsia="Times New Roman"/>
                <w:lang w:eastAsia="en-US"/>
              </w:rPr>
            </w:pPr>
            <w:r w:rsidRPr="00642AAA">
              <w:rPr>
                <w:rFonts w:eastAsia="Times New Roman"/>
                <w:lang w:eastAsia="en-US"/>
              </w:rPr>
              <w:t>Integruota etninės kultūros veikla</w:t>
            </w:r>
          </w:p>
          <w:p w:rsidR="00642AAA" w:rsidRPr="00642AAA" w:rsidRDefault="00642AAA" w:rsidP="00642AAA">
            <w:pPr>
              <w:suppressAutoHyphens w:val="0"/>
              <w:autoSpaceDN/>
              <w:jc w:val="center"/>
              <w:textAlignment w:val="auto"/>
              <w:rPr>
                <w:rFonts w:eastAsia="Times New Roman"/>
                <w:lang w:eastAsia="en-US"/>
              </w:rPr>
            </w:pPr>
          </w:p>
        </w:tc>
      </w:tr>
      <w:tr w:rsidR="00642AAA" w:rsidRPr="00642AAA" w:rsidTr="00B57783">
        <w:trPr>
          <w:trHeight w:val="315"/>
        </w:trPr>
        <w:tc>
          <w:tcPr>
            <w:tcW w:w="558" w:type="dxa"/>
            <w:vMerge/>
          </w:tcPr>
          <w:p w:rsidR="00642AAA" w:rsidRPr="00642AAA" w:rsidRDefault="00642AAA" w:rsidP="00642AAA">
            <w:pPr>
              <w:suppressAutoHyphens w:val="0"/>
              <w:autoSpaceDN/>
              <w:jc w:val="center"/>
              <w:textAlignment w:val="auto"/>
              <w:rPr>
                <w:rFonts w:eastAsia="Times New Roman"/>
                <w:lang w:eastAsia="en-US"/>
              </w:rPr>
            </w:pPr>
          </w:p>
        </w:tc>
        <w:tc>
          <w:tcPr>
            <w:tcW w:w="2790" w:type="dxa"/>
            <w:vMerge/>
          </w:tcPr>
          <w:p w:rsidR="00642AAA" w:rsidRPr="00642AAA" w:rsidRDefault="00642AAA" w:rsidP="00642AAA">
            <w:pPr>
              <w:suppressAutoHyphens w:val="0"/>
              <w:autoSpaceDN/>
              <w:jc w:val="center"/>
              <w:textAlignment w:val="auto"/>
              <w:rPr>
                <w:rFonts w:eastAsia="Times New Roman"/>
                <w:lang w:eastAsia="en-US"/>
              </w:rPr>
            </w:pPr>
          </w:p>
        </w:tc>
        <w:tc>
          <w:tcPr>
            <w:tcW w:w="3240" w:type="dxa"/>
            <w:tcBorders>
              <w:top w:val="single" w:sz="4" w:space="0" w:color="auto"/>
              <w:right w:val="single" w:sz="4" w:space="0" w:color="auto"/>
            </w:tcBorders>
          </w:tcPr>
          <w:p w:rsidR="00642AAA" w:rsidRPr="00642AAA" w:rsidRDefault="00642AAA" w:rsidP="00642AAA">
            <w:pPr>
              <w:suppressAutoHyphens w:val="0"/>
              <w:autoSpaceDN/>
              <w:jc w:val="center"/>
              <w:textAlignment w:val="auto"/>
              <w:rPr>
                <w:rFonts w:eastAsia="Times New Roman"/>
                <w:lang w:eastAsia="en-US"/>
              </w:rPr>
            </w:pPr>
            <w:r w:rsidRPr="00642AAA">
              <w:rPr>
                <w:rFonts w:eastAsia="Times New Roman"/>
                <w:lang w:eastAsia="en-US"/>
              </w:rPr>
              <w:t>Pamokos</w:t>
            </w:r>
          </w:p>
        </w:tc>
        <w:tc>
          <w:tcPr>
            <w:tcW w:w="1800" w:type="dxa"/>
            <w:tcBorders>
              <w:top w:val="single" w:sz="4" w:space="0" w:color="auto"/>
              <w:left w:val="single" w:sz="4" w:space="0" w:color="auto"/>
              <w:right w:val="single" w:sz="4" w:space="0" w:color="auto"/>
            </w:tcBorders>
          </w:tcPr>
          <w:p w:rsidR="00642AAA" w:rsidRPr="00642AAA" w:rsidRDefault="00642AAA" w:rsidP="00642AAA">
            <w:pPr>
              <w:suppressAutoHyphens w:val="0"/>
              <w:autoSpaceDN/>
              <w:jc w:val="center"/>
              <w:textAlignment w:val="auto"/>
              <w:rPr>
                <w:rFonts w:eastAsia="Times New Roman"/>
                <w:lang w:eastAsia="en-US"/>
              </w:rPr>
            </w:pPr>
            <w:r w:rsidRPr="00642AAA">
              <w:rPr>
                <w:rFonts w:eastAsia="Times New Roman"/>
                <w:lang w:eastAsia="en-US"/>
              </w:rPr>
              <w:t>Klasės auklėj</w:t>
            </w:r>
            <w:r w:rsidRPr="00642AAA">
              <w:rPr>
                <w:rFonts w:eastAsia="Times New Roman"/>
                <w:lang w:eastAsia="en-US"/>
              </w:rPr>
              <w:t>i</w:t>
            </w:r>
            <w:r w:rsidRPr="00642AAA">
              <w:rPr>
                <w:rFonts w:eastAsia="Times New Roman"/>
                <w:lang w:eastAsia="en-US"/>
              </w:rPr>
              <w:t>mas</w:t>
            </w:r>
          </w:p>
        </w:tc>
        <w:tc>
          <w:tcPr>
            <w:tcW w:w="1800" w:type="dxa"/>
            <w:tcBorders>
              <w:top w:val="single" w:sz="4" w:space="0" w:color="auto"/>
              <w:left w:val="single" w:sz="4" w:space="0" w:color="auto"/>
            </w:tcBorders>
          </w:tcPr>
          <w:p w:rsidR="00642AAA" w:rsidRPr="00642AAA" w:rsidRDefault="00642AAA" w:rsidP="00642AAA">
            <w:pPr>
              <w:suppressAutoHyphens w:val="0"/>
              <w:autoSpaceDN/>
              <w:jc w:val="center"/>
              <w:textAlignment w:val="auto"/>
              <w:rPr>
                <w:rFonts w:eastAsia="Times New Roman"/>
                <w:lang w:eastAsia="en-US"/>
              </w:rPr>
            </w:pPr>
            <w:r w:rsidRPr="00642AAA">
              <w:rPr>
                <w:rFonts w:eastAsia="Times New Roman"/>
                <w:lang w:eastAsia="en-US"/>
              </w:rPr>
              <w:t>Neformaliojo ugdymo užsi</w:t>
            </w:r>
            <w:r w:rsidRPr="00642AAA">
              <w:rPr>
                <w:rFonts w:eastAsia="Times New Roman"/>
                <w:lang w:eastAsia="en-US"/>
              </w:rPr>
              <w:t>ė</w:t>
            </w:r>
            <w:r w:rsidRPr="00642AAA">
              <w:rPr>
                <w:rFonts w:eastAsia="Times New Roman"/>
                <w:lang w:eastAsia="en-US"/>
              </w:rPr>
              <w:t>mimai</w:t>
            </w:r>
          </w:p>
        </w:tc>
      </w:tr>
      <w:tr w:rsidR="00642AAA" w:rsidRPr="00642AAA" w:rsidTr="00B57783">
        <w:tc>
          <w:tcPr>
            <w:tcW w:w="558"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1.</w:t>
            </w:r>
          </w:p>
        </w:tc>
        <w:tc>
          <w:tcPr>
            <w:tcW w:w="2790"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Tauta ir tradicijos</w:t>
            </w:r>
          </w:p>
        </w:tc>
        <w:tc>
          <w:tcPr>
            <w:tcW w:w="3240" w:type="dxa"/>
            <w:tcBorders>
              <w:top w:val="single" w:sz="4" w:space="0" w:color="auto"/>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Istorija (Ig kl.), teatras</w:t>
            </w:r>
          </w:p>
        </w:tc>
        <w:tc>
          <w:tcPr>
            <w:tcW w:w="1800" w:type="dxa"/>
            <w:tcBorders>
              <w:top w:val="single" w:sz="4" w:space="0" w:color="auto"/>
              <w:right w:val="single" w:sz="4" w:space="0" w:color="auto"/>
            </w:tcBorders>
          </w:tcPr>
          <w:p w:rsidR="00642AAA" w:rsidRPr="00642AAA" w:rsidRDefault="00642AAA" w:rsidP="00642AAA">
            <w:pPr>
              <w:suppressAutoHyphens w:val="0"/>
              <w:autoSpaceDN/>
              <w:textAlignment w:val="auto"/>
              <w:rPr>
                <w:rFonts w:eastAsia="Times New Roman"/>
                <w:lang w:eastAsia="en-US"/>
              </w:rPr>
            </w:pPr>
          </w:p>
        </w:tc>
        <w:tc>
          <w:tcPr>
            <w:tcW w:w="1800" w:type="dxa"/>
            <w:tcBorders>
              <w:left w:val="single" w:sz="4" w:space="0" w:color="auto"/>
            </w:tcBorders>
          </w:tcPr>
          <w:p w:rsidR="00642AAA" w:rsidRPr="00642AAA" w:rsidRDefault="00642AAA" w:rsidP="00642AAA">
            <w:pPr>
              <w:suppressAutoHyphens w:val="0"/>
              <w:autoSpaceDN/>
              <w:textAlignment w:val="auto"/>
              <w:rPr>
                <w:rFonts w:eastAsia="Times New Roman"/>
                <w:lang w:eastAsia="en-US"/>
              </w:rPr>
            </w:pPr>
          </w:p>
        </w:tc>
      </w:tr>
      <w:tr w:rsidR="00642AAA" w:rsidRPr="00642AAA" w:rsidTr="00B57783">
        <w:tc>
          <w:tcPr>
            <w:tcW w:w="558"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2.</w:t>
            </w:r>
          </w:p>
        </w:tc>
        <w:tc>
          <w:tcPr>
            <w:tcW w:w="2790"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Paprotinė teisė ir elgesys</w:t>
            </w:r>
          </w:p>
        </w:tc>
        <w:tc>
          <w:tcPr>
            <w:tcW w:w="324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Lietuvių k. (Ig kl.)</w:t>
            </w:r>
          </w:p>
        </w:tc>
        <w:tc>
          <w:tcPr>
            <w:tcW w:w="180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I, IIg kl.</w:t>
            </w:r>
          </w:p>
        </w:tc>
        <w:tc>
          <w:tcPr>
            <w:tcW w:w="1800" w:type="dxa"/>
            <w:tcBorders>
              <w:left w:val="single" w:sz="4" w:space="0" w:color="auto"/>
            </w:tcBorders>
          </w:tcPr>
          <w:p w:rsidR="00642AAA" w:rsidRPr="00642AAA" w:rsidRDefault="00642AAA" w:rsidP="00642AAA">
            <w:pPr>
              <w:suppressAutoHyphens w:val="0"/>
              <w:autoSpaceDN/>
              <w:textAlignment w:val="auto"/>
              <w:rPr>
                <w:rFonts w:eastAsia="Times New Roman"/>
                <w:lang w:eastAsia="en-US"/>
              </w:rPr>
            </w:pPr>
          </w:p>
        </w:tc>
      </w:tr>
      <w:tr w:rsidR="00642AAA" w:rsidRPr="00642AAA" w:rsidTr="00B57783">
        <w:tc>
          <w:tcPr>
            <w:tcW w:w="558"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3.</w:t>
            </w:r>
          </w:p>
        </w:tc>
        <w:tc>
          <w:tcPr>
            <w:tcW w:w="2790"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Žmogaus gyvenimo ciklo tarpsniai ir apeigos</w:t>
            </w:r>
          </w:p>
        </w:tc>
        <w:tc>
          <w:tcPr>
            <w:tcW w:w="324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Lietuvių k. (Ig kl.)</w:t>
            </w:r>
          </w:p>
        </w:tc>
        <w:tc>
          <w:tcPr>
            <w:tcW w:w="180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p>
        </w:tc>
        <w:tc>
          <w:tcPr>
            <w:tcW w:w="1800" w:type="dxa"/>
            <w:tcBorders>
              <w:left w:val="single" w:sz="4" w:space="0" w:color="auto"/>
            </w:tcBorders>
          </w:tcPr>
          <w:p w:rsidR="00642AAA" w:rsidRPr="00642AAA" w:rsidRDefault="00642AAA" w:rsidP="00642AAA">
            <w:pPr>
              <w:suppressAutoHyphens w:val="0"/>
              <w:autoSpaceDN/>
              <w:textAlignment w:val="auto"/>
              <w:rPr>
                <w:rFonts w:eastAsia="Times New Roman"/>
                <w:lang w:eastAsia="en-US"/>
              </w:rPr>
            </w:pPr>
          </w:p>
        </w:tc>
      </w:tr>
      <w:tr w:rsidR="00642AAA" w:rsidRPr="00642AAA" w:rsidTr="00B57783">
        <w:tc>
          <w:tcPr>
            <w:tcW w:w="558"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lastRenderedPageBreak/>
              <w:t>4.</w:t>
            </w:r>
          </w:p>
        </w:tc>
        <w:tc>
          <w:tcPr>
            <w:tcW w:w="2790"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Jaunimo brandos apeigos ir papročiai</w:t>
            </w:r>
          </w:p>
        </w:tc>
        <w:tc>
          <w:tcPr>
            <w:tcW w:w="324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Lietuvių k. (Ig kl.)</w:t>
            </w:r>
          </w:p>
        </w:tc>
        <w:tc>
          <w:tcPr>
            <w:tcW w:w="180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I, IIg kl.</w:t>
            </w:r>
          </w:p>
        </w:tc>
        <w:tc>
          <w:tcPr>
            <w:tcW w:w="1800" w:type="dxa"/>
            <w:tcBorders>
              <w:left w:val="single" w:sz="4" w:space="0" w:color="auto"/>
            </w:tcBorders>
          </w:tcPr>
          <w:p w:rsidR="00642AAA" w:rsidRPr="00642AAA" w:rsidRDefault="00642AAA" w:rsidP="00642AAA">
            <w:pPr>
              <w:suppressAutoHyphens w:val="0"/>
              <w:autoSpaceDN/>
              <w:textAlignment w:val="auto"/>
              <w:rPr>
                <w:rFonts w:eastAsia="Times New Roman"/>
                <w:lang w:eastAsia="en-US"/>
              </w:rPr>
            </w:pPr>
          </w:p>
        </w:tc>
      </w:tr>
      <w:tr w:rsidR="00642AAA" w:rsidRPr="00642AAA" w:rsidTr="00B57783">
        <w:tc>
          <w:tcPr>
            <w:tcW w:w="558"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5.</w:t>
            </w:r>
          </w:p>
        </w:tc>
        <w:tc>
          <w:tcPr>
            <w:tcW w:w="2790"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Kultūrinis kraštovaizdis ir tradicinė architektūra</w:t>
            </w:r>
          </w:p>
        </w:tc>
        <w:tc>
          <w:tcPr>
            <w:tcW w:w="324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Lietuvių k. (IIg kl.), geografija (Ig kl.), dailė (Ig, IIg kl.)</w:t>
            </w:r>
          </w:p>
        </w:tc>
        <w:tc>
          <w:tcPr>
            <w:tcW w:w="180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p>
        </w:tc>
        <w:tc>
          <w:tcPr>
            <w:tcW w:w="1800" w:type="dxa"/>
            <w:tcBorders>
              <w:left w:val="single" w:sz="4" w:space="0" w:color="auto"/>
            </w:tcBorders>
          </w:tcPr>
          <w:p w:rsidR="00642AAA" w:rsidRPr="00642AAA" w:rsidRDefault="00642AAA" w:rsidP="00642AAA">
            <w:pPr>
              <w:suppressAutoHyphens w:val="0"/>
              <w:autoSpaceDN/>
              <w:textAlignment w:val="auto"/>
              <w:rPr>
                <w:rFonts w:eastAsia="Times New Roman"/>
                <w:lang w:eastAsia="en-US"/>
              </w:rPr>
            </w:pPr>
          </w:p>
        </w:tc>
      </w:tr>
      <w:tr w:rsidR="00642AAA" w:rsidRPr="00642AAA" w:rsidTr="00B57783">
        <w:tc>
          <w:tcPr>
            <w:tcW w:w="558"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6.</w:t>
            </w:r>
          </w:p>
        </w:tc>
        <w:tc>
          <w:tcPr>
            <w:tcW w:w="2790"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Tradicinė ūkinė veikla</w:t>
            </w:r>
          </w:p>
        </w:tc>
        <w:tc>
          <w:tcPr>
            <w:tcW w:w="324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Lietuvių k. (Ig kl.)</w:t>
            </w:r>
          </w:p>
        </w:tc>
        <w:tc>
          <w:tcPr>
            <w:tcW w:w="180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p>
        </w:tc>
        <w:tc>
          <w:tcPr>
            <w:tcW w:w="1800" w:type="dxa"/>
            <w:tcBorders>
              <w:left w:val="single" w:sz="4" w:space="0" w:color="auto"/>
            </w:tcBorders>
          </w:tcPr>
          <w:p w:rsidR="00642AAA" w:rsidRPr="00642AAA" w:rsidRDefault="00642AAA" w:rsidP="00642AAA">
            <w:pPr>
              <w:suppressAutoHyphens w:val="0"/>
              <w:autoSpaceDN/>
              <w:textAlignment w:val="auto"/>
              <w:rPr>
                <w:rFonts w:eastAsia="Times New Roman"/>
                <w:lang w:eastAsia="en-US"/>
              </w:rPr>
            </w:pPr>
          </w:p>
        </w:tc>
      </w:tr>
      <w:tr w:rsidR="00642AAA" w:rsidRPr="00642AAA" w:rsidTr="00B57783">
        <w:tc>
          <w:tcPr>
            <w:tcW w:w="558"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7.</w:t>
            </w:r>
          </w:p>
        </w:tc>
        <w:tc>
          <w:tcPr>
            <w:tcW w:w="2790"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Liaudies astronomija</w:t>
            </w:r>
          </w:p>
        </w:tc>
        <w:tc>
          <w:tcPr>
            <w:tcW w:w="324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Fizika (IIg kl.)</w:t>
            </w:r>
          </w:p>
        </w:tc>
        <w:tc>
          <w:tcPr>
            <w:tcW w:w="180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p>
        </w:tc>
        <w:tc>
          <w:tcPr>
            <w:tcW w:w="1800" w:type="dxa"/>
            <w:tcBorders>
              <w:left w:val="single" w:sz="4" w:space="0" w:color="auto"/>
            </w:tcBorders>
          </w:tcPr>
          <w:p w:rsidR="00642AAA" w:rsidRPr="00642AAA" w:rsidRDefault="00642AAA" w:rsidP="00642AAA">
            <w:pPr>
              <w:suppressAutoHyphens w:val="0"/>
              <w:autoSpaceDN/>
              <w:textAlignment w:val="auto"/>
              <w:rPr>
                <w:rFonts w:eastAsia="Times New Roman"/>
                <w:lang w:eastAsia="en-US"/>
              </w:rPr>
            </w:pPr>
          </w:p>
        </w:tc>
      </w:tr>
      <w:tr w:rsidR="00642AAA" w:rsidRPr="00642AAA" w:rsidTr="00B57783">
        <w:tc>
          <w:tcPr>
            <w:tcW w:w="558"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8.</w:t>
            </w:r>
          </w:p>
        </w:tc>
        <w:tc>
          <w:tcPr>
            <w:tcW w:w="2790"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Kalendoriniai papročiai</w:t>
            </w:r>
          </w:p>
        </w:tc>
        <w:tc>
          <w:tcPr>
            <w:tcW w:w="324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Anglų k., lietuvių k. (Ig kl.), teatras</w:t>
            </w:r>
          </w:p>
        </w:tc>
        <w:tc>
          <w:tcPr>
            <w:tcW w:w="180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p>
        </w:tc>
        <w:tc>
          <w:tcPr>
            <w:tcW w:w="1800" w:type="dxa"/>
            <w:tcBorders>
              <w:left w:val="single" w:sz="4" w:space="0" w:color="auto"/>
            </w:tcBorders>
          </w:tcPr>
          <w:p w:rsidR="00642AAA" w:rsidRPr="00642AAA" w:rsidRDefault="00642AAA" w:rsidP="00642AAA">
            <w:pPr>
              <w:suppressAutoHyphens w:val="0"/>
              <w:autoSpaceDN/>
              <w:textAlignment w:val="auto"/>
              <w:rPr>
                <w:rFonts w:eastAsia="Times New Roman"/>
                <w:lang w:eastAsia="en-US"/>
              </w:rPr>
            </w:pPr>
          </w:p>
        </w:tc>
      </w:tr>
      <w:tr w:rsidR="00642AAA" w:rsidRPr="00642AAA" w:rsidTr="00B57783">
        <w:tc>
          <w:tcPr>
            <w:tcW w:w="558"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9.</w:t>
            </w:r>
          </w:p>
        </w:tc>
        <w:tc>
          <w:tcPr>
            <w:tcW w:w="2790"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Liaudies kūryba</w:t>
            </w:r>
          </w:p>
          <w:p w:rsidR="00642AAA" w:rsidRPr="00642AAA" w:rsidRDefault="00642AAA" w:rsidP="00642AAA">
            <w:pPr>
              <w:suppressAutoHyphens w:val="0"/>
              <w:autoSpaceDN/>
              <w:textAlignment w:val="auto"/>
              <w:rPr>
                <w:rFonts w:eastAsia="Times New Roman"/>
                <w:lang w:eastAsia="en-US"/>
              </w:rPr>
            </w:pPr>
          </w:p>
        </w:tc>
        <w:tc>
          <w:tcPr>
            <w:tcW w:w="324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 xml:space="preserve">Lietuvių k. (Ig kl.), muzika. </w:t>
            </w:r>
          </w:p>
        </w:tc>
        <w:tc>
          <w:tcPr>
            <w:tcW w:w="180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p>
        </w:tc>
        <w:tc>
          <w:tcPr>
            <w:tcW w:w="1800" w:type="dxa"/>
            <w:tcBorders>
              <w:lef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Mišrus choras</w:t>
            </w:r>
          </w:p>
        </w:tc>
      </w:tr>
    </w:tbl>
    <w:p w:rsidR="00642AAA" w:rsidRPr="00642AAA" w:rsidRDefault="00642AAA" w:rsidP="00642AAA">
      <w:pPr>
        <w:suppressAutoHyphens w:val="0"/>
        <w:autoSpaceDN/>
        <w:spacing w:after="200" w:line="276" w:lineRule="auto"/>
        <w:textAlignment w:val="auto"/>
        <w:rPr>
          <w:rFonts w:eastAsia="Times New Roman"/>
          <w:b/>
          <w:lang w:eastAsia="en-US"/>
        </w:rPr>
      </w:pPr>
    </w:p>
    <w:p w:rsidR="00642AAA" w:rsidRPr="00642AAA" w:rsidRDefault="00642AAA" w:rsidP="00642AAA">
      <w:pPr>
        <w:suppressAutoHyphens w:val="0"/>
        <w:autoSpaceDN/>
        <w:spacing w:after="200" w:line="276" w:lineRule="auto"/>
        <w:jc w:val="center"/>
        <w:textAlignment w:val="auto"/>
        <w:rPr>
          <w:rFonts w:eastAsia="Times New Roman"/>
          <w:b/>
          <w:lang w:eastAsia="en-US"/>
        </w:rPr>
      </w:pPr>
      <w:r w:rsidRPr="00642AAA">
        <w:rPr>
          <w:rFonts w:eastAsia="Times New Roman"/>
          <w:b/>
          <w:lang w:eastAsia="en-US"/>
        </w:rPr>
        <w:t>III-IV g kl.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790"/>
        <w:gridCol w:w="3240"/>
        <w:gridCol w:w="1800"/>
        <w:gridCol w:w="1800"/>
      </w:tblGrid>
      <w:tr w:rsidR="00642AAA" w:rsidRPr="00642AAA" w:rsidTr="00B57783">
        <w:trPr>
          <w:trHeight w:val="510"/>
        </w:trPr>
        <w:tc>
          <w:tcPr>
            <w:tcW w:w="558" w:type="dxa"/>
            <w:vMerge w:val="restart"/>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Eil.nr.</w:t>
            </w:r>
          </w:p>
        </w:tc>
        <w:tc>
          <w:tcPr>
            <w:tcW w:w="2790" w:type="dxa"/>
            <w:vMerge w:val="restart"/>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Teminė sritis</w:t>
            </w:r>
          </w:p>
        </w:tc>
        <w:tc>
          <w:tcPr>
            <w:tcW w:w="6840" w:type="dxa"/>
            <w:gridSpan w:val="3"/>
            <w:tcBorders>
              <w:bottom w:val="single" w:sz="4" w:space="0" w:color="auto"/>
            </w:tcBorders>
          </w:tcPr>
          <w:p w:rsidR="00642AAA" w:rsidRPr="00642AAA" w:rsidRDefault="00642AAA" w:rsidP="00642AAA">
            <w:pPr>
              <w:suppressAutoHyphens w:val="0"/>
              <w:autoSpaceDN/>
              <w:jc w:val="center"/>
              <w:textAlignment w:val="auto"/>
              <w:rPr>
                <w:rFonts w:eastAsia="Times New Roman"/>
                <w:lang w:eastAsia="en-US"/>
              </w:rPr>
            </w:pPr>
            <w:r w:rsidRPr="00642AAA">
              <w:rPr>
                <w:rFonts w:eastAsia="Times New Roman"/>
                <w:lang w:eastAsia="en-US"/>
              </w:rPr>
              <w:t>Integruota etninės kultūros veikla</w:t>
            </w:r>
          </w:p>
        </w:tc>
      </w:tr>
      <w:tr w:rsidR="00642AAA" w:rsidRPr="00642AAA" w:rsidTr="00B57783">
        <w:trPr>
          <w:trHeight w:val="315"/>
        </w:trPr>
        <w:tc>
          <w:tcPr>
            <w:tcW w:w="558" w:type="dxa"/>
            <w:vMerge/>
          </w:tcPr>
          <w:p w:rsidR="00642AAA" w:rsidRPr="00642AAA" w:rsidRDefault="00642AAA" w:rsidP="00642AAA">
            <w:pPr>
              <w:suppressAutoHyphens w:val="0"/>
              <w:autoSpaceDN/>
              <w:textAlignment w:val="auto"/>
              <w:rPr>
                <w:rFonts w:eastAsia="Times New Roman"/>
                <w:lang w:eastAsia="en-US"/>
              </w:rPr>
            </w:pPr>
          </w:p>
        </w:tc>
        <w:tc>
          <w:tcPr>
            <w:tcW w:w="2790" w:type="dxa"/>
            <w:vMerge/>
          </w:tcPr>
          <w:p w:rsidR="00642AAA" w:rsidRPr="00642AAA" w:rsidRDefault="00642AAA" w:rsidP="00642AAA">
            <w:pPr>
              <w:suppressAutoHyphens w:val="0"/>
              <w:autoSpaceDN/>
              <w:textAlignment w:val="auto"/>
              <w:rPr>
                <w:rFonts w:eastAsia="Times New Roman"/>
                <w:lang w:eastAsia="en-US"/>
              </w:rPr>
            </w:pPr>
          </w:p>
        </w:tc>
        <w:tc>
          <w:tcPr>
            <w:tcW w:w="3240" w:type="dxa"/>
            <w:tcBorders>
              <w:top w:val="single" w:sz="4" w:space="0" w:color="auto"/>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Pamokos</w:t>
            </w:r>
          </w:p>
        </w:tc>
        <w:tc>
          <w:tcPr>
            <w:tcW w:w="1800" w:type="dxa"/>
            <w:tcBorders>
              <w:top w:val="single" w:sz="4" w:space="0" w:color="auto"/>
              <w:left w:val="single" w:sz="4" w:space="0" w:color="auto"/>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Klasės auklėj</w:t>
            </w:r>
            <w:r w:rsidRPr="00642AAA">
              <w:rPr>
                <w:rFonts w:eastAsia="Times New Roman"/>
                <w:lang w:eastAsia="en-US"/>
              </w:rPr>
              <w:t>i</w:t>
            </w:r>
            <w:r w:rsidRPr="00642AAA">
              <w:rPr>
                <w:rFonts w:eastAsia="Times New Roman"/>
                <w:lang w:eastAsia="en-US"/>
              </w:rPr>
              <w:t>mas</w:t>
            </w:r>
          </w:p>
        </w:tc>
        <w:tc>
          <w:tcPr>
            <w:tcW w:w="1800" w:type="dxa"/>
            <w:tcBorders>
              <w:top w:val="single" w:sz="4" w:space="0" w:color="auto"/>
              <w:lef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Neformaliojo ugdymo užsi</w:t>
            </w:r>
            <w:r w:rsidRPr="00642AAA">
              <w:rPr>
                <w:rFonts w:eastAsia="Times New Roman"/>
                <w:lang w:eastAsia="en-US"/>
              </w:rPr>
              <w:t>ė</w:t>
            </w:r>
            <w:r w:rsidRPr="00642AAA">
              <w:rPr>
                <w:rFonts w:eastAsia="Times New Roman"/>
                <w:lang w:eastAsia="en-US"/>
              </w:rPr>
              <w:t>mimai</w:t>
            </w:r>
          </w:p>
        </w:tc>
      </w:tr>
      <w:tr w:rsidR="00642AAA" w:rsidRPr="00642AAA" w:rsidTr="00B57783">
        <w:tc>
          <w:tcPr>
            <w:tcW w:w="558"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1.</w:t>
            </w:r>
          </w:p>
        </w:tc>
        <w:tc>
          <w:tcPr>
            <w:tcW w:w="2790"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Tauta ir tradicijos</w:t>
            </w:r>
          </w:p>
          <w:p w:rsidR="00642AAA" w:rsidRPr="00642AAA" w:rsidRDefault="00642AAA" w:rsidP="00642AAA">
            <w:pPr>
              <w:suppressAutoHyphens w:val="0"/>
              <w:autoSpaceDN/>
              <w:textAlignment w:val="auto"/>
              <w:rPr>
                <w:rFonts w:eastAsia="Times New Roman"/>
                <w:lang w:eastAsia="en-US"/>
              </w:rPr>
            </w:pPr>
          </w:p>
        </w:tc>
        <w:tc>
          <w:tcPr>
            <w:tcW w:w="3240" w:type="dxa"/>
            <w:tcBorders>
              <w:top w:val="single" w:sz="4" w:space="0" w:color="auto"/>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Istorija (III, IV g kl.)</w:t>
            </w:r>
          </w:p>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Lietuvių k. (III, IV g kl.)</w:t>
            </w:r>
          </w:p>
        </w:tc>
        <w:tc>
          <w:tcPr>
            <w:tcW w:w="1800" w:type="dxa"/>
            <w:tcBorders>
              <w:top w:val="single" w:sz="4" w:space="0" w:color="auto"/>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III  g kl.</w:t>
            </w:r>
          </w:p>
        </w:tc>
        <w:tc>
          <w:tcPr>
            <w:tcW w:w="1800" w:type="dxa"/>
            <w:tcBorders>
              <w:left w:val="single" w:sz="4" w:space="0" w:color="auto"/>
            </w:tcBorders>
          </w:tcPr>
          <w:p w:rsidR="00642AAA" w:rsidRPr="00642AAA" w:rsidRDefault="00642AAA" w:rsidP="00642AAA">
            <w:pPr>
              <w:suppressAutoHyphens w:val="0"/>
              <w:autoSpaceDN/>
              <w:textAlignment w:val="auto"/>
              <w:rPr>
                <w:rFonts w:eastAsia="Times New Roman"/>
                <w:lang w:eastAsia="en-US"/>
              </w:rPr>
            </w:pPr>
          </w:p>
        </w:tc>
      </w:tr>
      <w:tr w:rsidR="00642AAA" w:rsidRPr="00642AAA" w:rsidTr="00B57783">
        <w:tc>
          <w:tcPr>
            <w:tcW w:w="558"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2.</w:t>
            </w:r>
          </w:p>
        </w:tc>
        <w:tc>
          <w:tcPr>
            <w:tcW w:w="2790"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Paprotinė teisė ir elgesys</w:t>
            </w:r>
          </w:p>
        </w:tc>
        <w:tc>
          <w:tcPr>
            <w:tcW w:w="324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Lietuvių k. (III g  kl.)</w:t>
            </w:r>
          </w:p>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Istorija (III, IV g  kl.)</w:t>
            </w:r>
          </w:p>
        </w:tc>
        <w:tc>
          <w:tcPr>
            <w:tcW w:w="180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p>
        </w:tc>
        <w:tc>
          <w:tcPr>
            <w:tcW w:w="1800" w:type="dxa"/>
            <w:tcBorders>
              <w:left w:val="single" w:sz="4" w:space="0" w:color="auto"/>
            </w:tcBorders>
          </w:tcPr>
          <w:p w:rsidR="00642AAA" w:rsidRPr="00642AAA" w:rsidRDefault="00642AAA" w:rsidP="00642AAA">
            <w:pPr>
              <w:suppressAutoHyphens w:val="0"/>
              <w:autoSpaceDN/>
              <w:textAlignment w:val="auto"/>
              <w:rPr>
                <w:rFonts w:eastAsia="Times New Roman"/>
                <w:lang w:eastAsia="en-US"/>
              </w:rPr>
            </w:pPr>
          </w:p>
        </w:tc>
      </w:tr>
      <w:tr w:rsidR="00642AAA" w:rsidRPr="00642AAA" w:rsidTr="00B57783">
        <w:tc>
          <w:tcPr>
            <w:tcW w:w="558"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3.</w:t>
            </w:r>
          </w:p>
        </w:tc>
        <w:tc>
          <w:tcPr>
            <w:tcW w:w="2790"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Žmogaus gyvenimo ciklo tarpsniai ir apeigos</w:t>
            </w:r>
          </w:p>
        </w:tc>
        <w:tc>
          <w:tcPr>
            <w:tcW w:w="324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Lietuvių k. (III g  kl.)</w:t>
            </w:r>
          </w:p>
        </w:tc>
        <w:tc>
          <w:tcPr>
            <w:tcW w:w="180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p>
        </w:tc>
        <w:tc>
          <w:tcPr>
            <w:tcW w:w="1800" w:type="dxa"/>
            <w:tcBorders>
              <w:left w:val="single" w:sz="4" w:space="0" w:color="auto"/>
            </w:tcBorders>
          </w:tcPr>
          <w:p w:rsidR="00642AAA" w:rsidRPr="00642AAA" w:rsidRDefault="00642AAA" w:rsidP="00642AAA">
            <w:pPr>
              <w:suppressAutoHyphens w:val="0"/>
              <w:autoSpaceDN/>
              <w:textAlignment w:val="auto"/>
              <w:rPr>
                <w:rFonts w:eastAsia="Times New Roman"/>
                <w:lang w:eastAsia="en-US"/>
              </w:rPr>
            </w:pPr>
          </w:p>
        </w:tc>
      </w:tr>
      <w:tr w:rsidR="00642AAA" w:rsidRPr="00642AAA" w:rsidTr="00B57783">
        <w:tc>
          <w:tcPr>
            <w:tcW w:w="558"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4.</w:t>
            </w:r>
          </w:p>
        </w:tc>
        <w:tc>
          <w:tcPr>
            <w:tcW w:w="2790"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Jaunimo brandos apeigos ir papročiai</w:t>
            </w:r>
          </w:p>
        </w:tc>
        <w:tc>
          <w:tcPr>
            <w:tcW w:w="324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Lietuvių k. (III g kl.)</w:t>
            </w:r>
          </w:p>
        </w:tc>
        <w:tc>
          <w:tcPr>
            <w:tcW w:w="180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p>
        </w:tc>
        <w:tc>
          <w:tcPr>
            <w:tcW w:w="1800" w:type="dxa"/>
            <w:tcBorders>
              <w:lef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Mišrus choras</w:t>
            </w:r>
          </w:p>
        </w:tc>
      </w:tr>
      <w:tr w:rsidR="00642AAA" w:rsidRPr="00642AAA" w:rsidTr="00B57783">
        <w:tc>
          <w:tcPr>
            <w:tcW w:w="558"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5.</w:t>
            </w:r>
          </w:p>
        </w:tc>
        <w:tc>
          <w:tcPr>
            <w:tcW w:w="2790"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Kultūrinis kraštovaizdis ir tradicinė architektūra</w:t>
            </w:r>
          </w:p>
          <w:p w:rsidR="00642AAA" w:rsidRPr="00642AAA" w:rsidRDefault="00642AAA" w:rsidP="00642AAA">
            <w:pPr>
              <w:suppressAutoHyphens w:val="0"/>
              <w:autoSpaceDN/>
              <w:textAlignment w:val="auto"/>
              <w:rPr>
                <w:rFonts w:eastAsia="Times New Roman"/>
                <w:lang w:eastAsia="en-US"/>
              </w:rPr>
            </w:pPr>
          </w:p>
        </w:tc>
        <w:tc>
          <w:tcPr>
            <w:tcW w:w="324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Istorija (III, IVg  kl.)</w:t>
            </w:r>
          </w:p>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Lietuvių k. (III, IVg kl.)</w:t>
            </w:r>
          </w:p>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Taikomasis menas, amatai ir dizainas (IV g kl.)</w:t>
            </w:r>
          </w:p>
        </w:tc>
        <w:tc>
          <w:tcPr>
            <w:tcW w:w="180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p>
        </w:tc>
        <w:tc>
          <w:tcPr>
            <w:tcW w:w="1800" w:type="dxa"/>
            <w:tcBorders>
              <w:left w:val="single" w:sz="4" w:space="0" w:color="auto"/>
            </w:tcBorders>
          </w:tcPr>
          <w:p w:rsidR="00642AAA" w:rsidRPr="00642AAA" w:rsidRDefault="00642AAA" w:rsidP="00642AAA">
            <w:pPr>
              <w:suppressAutoHyphens w:val="0"/>
              <w:autoSpaceDN/>
              <w:textAlignment w:val="auto"/>
              <w:rPr>
                <w:rFonts w:eastAsia="Times New Roman"/>
                <w:lang w:eastAsia="en-US"/>
              </w:rPr>
            </w:pPr>
          </w:p>
        </w:tc>
      </w:tr>
      <w:tr w:rsidR="00642AAA" w:rsidRPr="00642AAA" w:rsidTr="00B57783">
        <w:tc>
          <w:tcPr>
            <w:tcW w:w="558"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6.</w:t>
            </w:r>
          </w:p>
        </w:tc>
        <w:tc>
          <w:tcPr>
            <w:tcW w:w="2790"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Tradicinė ūkinė veikla</w:t>
            </w:r>
          </w:p>
          <w:p w:rsidR="00642AAA" w:rsidRPr="00642AAA" w:rsidRDefault="00642AAA" w:rsidP="00642AAA">
            <w:pPr>
              <w:suppressAutoHyphens w:val="0"/>
              <w:autoSpaceDN/>
              <w:textAlignment w:val="auto"/>
              <w:rPr>
                <w:rFonts w:eastAsia="Times New Roman"/>
                <w:lang w:eastAsia="en-US"/>
              </w:rPr>
            </w:pPr>
          </w:p>
        </w:tc>
        <w:tc>
          <w:tcPr>
            <w:tcW w:w="3240" w:type="dxa"/>
            <w:tcBorders>
              <w:right w:val="single" w:sz="4" w:space="0" w:color="auto"/>
            </w:tcBorders>
            <w:shd w:val="clear" w:color="auto" w:fill="auto"/>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Lietuvių k. (III g kl.)</w:t>
            </w:r>
          </w:p>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Taikomasis menas, amatai ir dizainas (III, IVg kl.)</w:t>
            </w:r>
          </w:p>
        </w:tc>
        <w:tc>
          <w:tcPr>
            <w:tcW w:w="180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p>
        </w:tc>
        <w:tc>
          <w:tcPr>
            <w:tcW w:w="1800" w:type="dxa"/>
            <w:tcBorders>
              <w:left w:val="single" w:sz="4" w:space="0" w:color="auto"/>
            </w:tcBorders>
          </w:tcPr>
          <w:p w:rsidR="00642AAA" w:rsidRPr="00642AAA" w:rsidRDefault="00642AAA" w:rsidP="00642AAA">
            <w:pPr>
              <w:suppressAutoHyphens w:val="0"/>
              <w:autoSpaceDN/>
              <w:textAlignment w:val="auto"/>
              <w:rPr>
                <w:rFonts w:eastAsia="Times New Roman"/>
                <w:lang w:eastAsia="en-US"/>
              </w:rPr>
            </w:pPr>
          </w:p>
        </w:tc>
      </w:tr>
      <w:tr w:rsidR="00642AAA" w:rsidRPr="00642AAA" w:rsidTr="00B57783">
        <w:tc>
          <w:tcPr>
            <w:tcW w:w="558"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7.</w:t>
            </w:r>
          </w:p>
        </w:tc>
        <w:tc>
          <w:tcPr>
            <w:tcW w:w="2790"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Liaudies astronomija</w:t>
            </w:r>
          </w:p>
        </w:tc>
        <w:tc>
          <w:tcPr>
            <w:tcW w:w="324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Fizika (III g kl.)</w:t>
            </w:r>
          </w:p>
        </w:tc>
        <w:tc>
          <w:tcPr>
            <w:tcW w:w="180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p>
        </w:tc>
        <w:tc>
          <w:tcPr>
            <w:tcW w:w="1800" w:type="dxa"/>
            <w:tcBorders>
              <w:left w:val="single" w:sz="4" w:space="0" w:color="auto"/>
            </w:tcBorders>
          </w:tcPr>
          <w:p w:rsidR="00642AAA" w:rsidRPr="00642AAA" w:rsidRDefault="00642AAA" w:rsidP="00642AAA">
            <w:pPr>
              <w:suppressAutoHyphens w:val="0"/>
              <w:autoSpaceDN/>
              <w:textAlignment w:val="auto"/>
              <w:rPr>
                <w:rFonts w:eastAsia="Times New Roman"/>
                <w:lang w:eastAsia="en-US"/>
              </w:rPr>
            </w:pPr>
          </w:p>
        </w:tc>
      </w:tr>
      <w:tr w:rsidR="00642AAA" w:rsidRPr="00642AAA" w:rsidTr="00B57783">
        <w:tc>
          <w:tcPr>
            <w:tcW w:w="558"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8.</w:t>
            </w:r>
          </w:p>
        </w:tc>
        <w:tc>
          <w:tcPr>
            <w:tcW w:w="2790"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Kalendoriniai papročiai</w:t>
            </w:r>
          </w:p>
        </w:tc>
        <w:tc>
          <w:tcPr>
            <w:tcW w:w="324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Lietuvių k. (III g kl.)</w:t>
            </w:r>
          </w:p>
        </w:tc>
        <w:tc>
          <w:tcPr>
            <w:tcW w:w="180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III g kl.</w:t>
            </w:r>
          </w:p>
        </w:tc>
        <w:tc>
          <w:tcPr>
            <w:tcW w:w="1800" w:type="dxa"/>
            <w:tcBorders>
              <w:left w:val="single" w:sz="4" w:space="0" w:color="auto"/>
            </w:tcBorders>
          </w:tcPr>
          <w:p w:rsidR="00642AAA" w:rsidRPr="00642AAA" w:rsidRDefault="00642AAA" w:rsidP="00642AAA">
            <w:pPr>
              <w:suppressAutoHyphens w:val="0"/>
              <w:autoSpaceDN/>
              <w:textAlignment w:val="auto"/>
              <w:rPr>
                <w:rFonts w:eastAsia="Times New Roman"/>
                <w:lang w:eastAsia="en-US"/>
              </w:rPr>
            </w:pPr>
          </w:p>
        </w:tc>
      </w:tr>
      <w:tr w:rsidR="00642AAA" w:rsidRPr="00642AAA" w:rsidTr="00B57783">
        <w:tc>
          <w:tcPr>
            <w:tcW w:w="558"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9.</w:t>
            </w:r>
          </w:p>
        </w:tc>
        <w:tc>
          <w:tcPr>
            <w:tcW w:w="2790"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Liaudies kūryba</w:t>
            </w:r>
          </w:p>
          <w:p w:rsidR="00642AAA" w:rsidRPr="00642AAA" w:rsidRDefault="00642AAA" w:rsidP="00642AAA">
            <w:pPr>
              <w:suppressAutoHyphens w:val="0"/>
              <w:autoSpaceDN/>
              <w:textAlignment w:val="auto"/>
              <w:rPr>
                <w:rFonts w:eastAsia="Times New Roman"/>
                <w:lang w:eastAsia="en-US"/>
              </w:rPr>
            </w:pPr>
          </w:p>
        </w:tc>
        <w:tc>
          <w:tcPr>
            <w:tcW w:w="324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 xml:space="preserve">Lietuvių k. (III g kl.), </w:t>
            </w:r>
          </w:p>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Taikomasis menas, amatai ir dizainas (III, IVg kl.)</w:t>
            </w:r>
          </w:p>
        </w:tc>
        <w:tc>
          <w:tcPr>
            <w:tcW w:w="1800"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p>
        </w:tc>
        <w:tc>
          <w:tcPr>
            <w:tcW w:w="1800" w:type="dxa"/>
            <w:tcBorders>
              <w:lef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Mišrus choras</w:t>
            </w:r>
          </w:p>
        </w:tc>
      </w:tr>
    </w:tbl>
    <w:p w:rsidR="00642AAA" w:rsidRPr="00642AAA" w:rsidRDefault="00642AAA" w:rsidP="00642AAA">
      <w:pPr>
        <w:suppressAutoHyphens w:val="0"/>
        <w:autoSpaceDN/>
        <w:spacing w:after="200" w:line="276" w:lineRule="auto"/>
        <w:textAlignment w:val="auto"/>
        <w:rPr>
          <w:rFonts w:eastAsia="Times New Roman"/>
          <w:b/>
          <w:lang w:eastAsia="en-US"/>
        </w:rPr>
      </w:pPr>
    </w:p>
    <w:p w:rsidR="00642AAA" w:rsidRPr="00642AAA" w:rsidRDefault="00642AAA" w:rsidP="00642AAA">
      <w:pPr>
        <w:suppressAutoHyphens w:val="0"/>
        <w:autoSpaceDN/>
        <w:spacing w:after="200" w:line="276" w:lineRule="auto"/>
        <w:jc w:val="center"/>
        <w:textAlignment w:val="auto"/>
        <w:rPr>
          <w:rFonts w:eastAsia="Times New Roman"/>
          <w:lang w:eastAsia="en-US"/>
        </w:rPr>
      </w:pPr>
      <w:r w:rsidRPr="00642AAA">
        <w:rPr>
          <w:rFonts w:eastAsia="Times New Roman"/>
          <w:lang w:eastAsia="en-US"/>
        </w:rPr>
        <w:t>_________________________</w:t>
      </w: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642AAA" w:rsidRDefault="00642AAA" w:rsidP="00CF6431">
      <w:pPr>
        <w:ind w:firstLine="1296"/>
        <w:jc w:val="center"/>
      </w:pPr>
    </w:p>
    <w:p w:rsidR="0021666C" w:rsidRDefault="0021666C" w:rsidP="00CF6431">
      <w:pPr>
        <w:ind w:firstLine="1296"/>
        <w:jc w:val="center"/>
      </w:pPr>
    </w:p>
    <w:p w:rsidR="00642AAA" w:rsidRPr="00642AAA" w:rsidRDefault="00642AAA" w:rsidP="00642AAA">
      <w:pPr>
        <w:suppressAutoHyphens w:val="0"/>
        <w:autoSpaceDN/>
        <w:spacing w:after="200" w:line="276" w:lineRule="auto"/>
        <w:ind w:left="360"/>
        <w:jc w:val="right"/>
        <w:textAlignment w:val="auto"/>
        <w:rPr>
          <w:rFonts w:eastAsia="Times New Roman"/>
          <w:b/>
          <w:lang w:eastAsia="en-US"/>
        </w:rPr>
      </w:pPr>
      <w:r w:rsidRPr="00642AAA">
        <w:rPr>
          <w:rFonts w:eastAsia="Times New Roman"/>
          <w:b/>
          <w:lang w:eastAsia="en-US"/>
        </w:rPr>
        <w:lastRenderedPageBreak/>
        <w:t>11  priedas</w:t>
      </w:r>
    </w:p>
    <w:p w:rsidR="00642AAA" w:rsidRPr="00642AAA" w:rsidRDefault="00642AAA" w:rsidP="00642AAA">
      <w:pPr>
        <w:suppressAutoHyphens w:val="0"/>
        <w:autoSpaceDN/>
        <w:spacing w:after="200" w:line="276" w:lineRule="auto"/>
        <w:jc w:val="center"/>
        <w:textAlignment w:val="auto"/>
        <w:rPr>
          <w:rFonts w:eastAsia="Times New Roman"/>
          <w:b/>
          <w:lang w:eastAsia="en-US"/>
        </w:rPr>
      </w:pPr>
      <w:r w:rsidRPr="00642AAA">
        <w:rPr>
          <w:rFonts w:eastAsia="Times New Roman"/>
          <w:b/>
          <w:lang w:eastAsia="en-US"/>
        </w:rPr>
        <w:t>ŠALČININKŲ R. BALTOSIOS VOKĖS „ŠILO“ GIMNAZIJA</w:t>
      </w:r>
    </w:p>
    <w:p w:rsidR="00642AAA" w:rsidRPr="00642AAA" w:rsidRDefault="00642AAA" w:rsidP="00642AAA">
      <w:pPr>
        <w:suppressAutoHyphens w:val="0"/>
        <w:autoSpaceDN/>
        <w:spacing w:line="276" w:lineRule="auto"/>
        <w:jc w:val="center"/>
        <w:textAlignment w:val="auto"/>
        <w:rPr>
          <w:rFonts w:eastAsia="Times New Roman"/>
          <w:b/>
          <w:lang w:eastAsia="en-US"/>
        </w:rPr>
      </w:pPr>
      <w:r w:rsidRPr="00642AAA">
        <w:rPr>
          <w:rFonts w:eastAsia="Times New Roman"/>
          <w:b/>
          <w:lang w:eastAsia="en-US"/>
        </w:rPr>
        <w:t>2017– 2018 M.M. PASIPRIEŠINIMO KOVŲ ISTORIJOS PROGRAMOS</w:t>
      </w:r>
    </w:p>
    <w:p w:rsidR="00642AAA" w:rsidRPr="00642AAA" w:rsidRDefault="00642AAA" w:rsidP="00642AAA">
      <w:pPr>
        <w:suppressAutoHyphens w:val="0"/>
        <w:autoSpaceDN/>
        <w:spacing w:line="276" w:lineRule="auto"/>
        <w:jc w:val="center"/>
        <w:textAlignment w:val="auto"/>
        <w:rPr>
          <w:rFonts w:eastAsia="Times New Roman"/>
          <w:lang w:eastAsia="en-US"/>
        </w:rPr>
      </w:pPr>
      <w:r w:rsidRPr="00642AAA">
        <w:rPr>
          <w:rFonts w:eastAsia="Times New Roman"/>
          <w:b/>
          <w:lang w:eastAsia="en-US"/>
        </w:rPr>
        <w:t>INTEGRAVIMAS</w:t>
      </w:r>
    </w:p>
    <w:p w:rsidR="00642AAA" w:rsidRPr="00642AAA" w:rsidRDefault="00642AAA" w:rsidP="00642AAA">
      <w:pPr>
        <w:suppressAutoHyphens w:val="0"/>
        <w:autoSpaceDN/>
        <w:spacing w:line="276" w:lineRule="auto"/>
        <w:jc w:val="center"/>
        <w:textAlignment w:val="auto"/>
        <w:rPr>
          <w:rFonts w:eastAsia="Times New Roman"/>
          <w:lang w:eastAsia="en-US"/>
        </w:rPr>
      </w:pPr>
    </w:p>
    <w:tbl>
      <w:tblPr>
        <w:tblW w:w="10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5"/>
        <w:gridCol w:w="4610"/>
        <w:gridCol w:w="1256"/>
        <w:gridCol w:w="3265"/>
      </w:tblGrid>
      <w:tr w:rsidR="00642AAA" w:rsidRPr="00642AAA" w:rsidTr="00B57783">
        <w:trPr>
          <w:trHeight w:val="77"/>
        </w:trPr>
        <w:tc>
          <w:tcPr>
            <w:tcW w:w="915" w:type="dxa"/>
            <w:vMerge w:val="restart"/>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Eil.nr.</w:t>
            </w:r>
          </w:p>
        </w:tc>
        <w:tc>
          <w:tcPr>
            <w:tcW w:w="4610" w:type="dxa"/>
            <w:vMerge w:val="restart"/>
          </w:tcPr>
          <w:p w:rsidR="00642AAA" w:rsidRPr="00642AAA" w:rsidRDefault="00642AAA" w:rsidP="00642AAA">
            <w:pPr>
              <w:suppressAutoHyphens w:val="0"/>
              <w:autoSpaceDN/>
              <w:textAlignment w:val="auto"/>
              <w:rPr>
                <w:rFonts w:eastAsia="Times New Roman"/>
                <w:lang w:eastAsia="en-US"/>
              </w:rPr>
            </w:pPr>
          </w:p>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Teminė sritis</w:t>
            </w:r>
          </w:p>
        </w:tc>
        <w:tc>
          <w:tcPr>
            <w:tcW w:w="1256" w:type="dxa"/>
            <w:tcBorders>
              <w:bottom w:val="nil"/>
              <w:right w:val="single" w:sz="4" w:space="0" w:color="auto"/>
            </w:tcBorders>
          </w:tcPr>
          <w:p w:rsidR="00642AAA" w:rsidRPr="00642AAA" w:rsidRDefault="00642AAA" w:rsidP="00642AAA">
            <w:pPr>
              <w:suppressAutoHyphens w:val="0"/>
              <w:autoSpaceDN/>
              <w:jc w:val="center"/>
              <w:textAlignment w:val="auto"/>
              <w:rPr>
                <w:rFonts w:eastAsia="Times New Roman"/>
                <w:b/>
                <w:lang w:eastAsia="en-US"/>
              </w:rPr>
            </w:pPr>
          </w:p>
        </w:tc>
        <w:tc>
          <w:tcPr>
            <w:tcW w:w="3265" w:type="dxa"/>
            <w:tcBorders>
              <w:bottom w:val="nil"/>
              <w:right w:val="single" w:sz="4" w:space="0" w:color="auto"/>
            </w:tcBorders>
          </w:tcPr>
          <w:p w:rsidR="00642AAA" w:rsidRPr="00642AAA" w:rsidRDefault="00642AAA" w:rsidP="00642AAA">
            <w:pPr>
              <w:suppressAutoHyphens w:val="0"/>
              <w:autoSpaceDN/>
              <w:textAlignment w:val="auto"/>
              <w:rPr>
                <w:rFonts w:eastAsia="Times New Roman"/>
                <w:b/>
                <w:lang w:eastAsia="en-US"/>
              </w:rPr>
            </w:pPr>
          </w:p>
        </w:tc>
      </w:tr>
      <w:tr w:rsidR="00642AAA" w:rsidRPr="00642AAA" w:rsidTr="00B57783">
        <w:trPr>
          <w:trHeight w:val="271"/>
        </w:trPr>
        <w:tc>
          <w:tcPr>
            <w:tcW w:w="915" w:type="dxa"/>
            <w:vMerge/>
          </w:tcPr>
          <w:p w:rsidR="00642AAA" w:rsidRPr="00642AAA" w:rsidRDefault="00642AAA" w:rsidP="00642AAA">
            <w:pPr>
              <w:numPr>
                <w:ilvl w:val="0"/>
                <w:numId w:val="28"/>
              </w:numPr>
              <w:suppressAutoHyphens w:val="0"/>
              <w:autoSpaceDN/>
              <w:spacing w:after="200" w:line="276" w:lineRule="auto"/>
              <w:contextualSpacing/>
              <w:jc w:val="center"/>
              <w:textAlignment w:val="auto"/>
              <w:rPr>
                <w:rFonts w:eastAsia="Times New Roman"/>
                <w:lang w:eastAsia="en-US"/>
              </w:rPr>
            </w:pPr>
          </w:p>
        </w:tc>
        <w:tc>
          <w:tcPr>
            <w:tcW w:w="4610" w:type="dxa"/>
            <w:vMerge/>
          </w:tcPr>
          <w:p w:rsidR="00642AAA" w:rsidRPr="00642AAA" w:rsidRDefault="00642AAA" w:rsidP="00642AAA">
            <w:pPr>
              <w:suppressAutoHyphens w:val="0"/>
              <w:autoSpaceDN/>
              <w:textAlignment w:val="auto"/>
              <w:rPr>
                <w:rFonts w:eastAsia="Times New Roman"/>
                <w:lang w:eastAsia="en-US"/>
              </w:rPr>
            </w:pPr>
          </w:p>
        </w:tc>
        <w:tc>
          <w:tcPr>
            <w:tcW w:w="1256" w:type="dxa"/>
            <w:tcBorders>
              <w:top w:val="nil"/>
              <w:right w:val="single" w:sz="4" w:space="0" w:color="auto"/>
            </w:tcBorders>
          </w:tcPr>
          <w:p w:rsidR="00642AAA" w:rsidRPr="00642AAA" w:rsidRDefault="00642AAA" w:rsidP="00642AAA">
            <w:pPr>
              <w:suppressAutoHyphens w:val="0"/>
              <w:autoSpaceDN/>
              <w:jc w:val="center"/>
              <w:textAlignment w:val="auto"/>
              <w:rPr>
                <w:rFonts w:eastAsia="Times New Roman"/>
                <w:b/>
                <w:lang w:eastAsia="en-US"/>
              </w:rPr>
            </w:pPr>
            <w:r w:rsidRPr="00642AAA">
              <w:rPr>
                <w:rFonts w:eastAsia="Times New Roman"/>
                <w:b/>
                <w:lang w:eastAsia="en-US"/>
              </w:rPr>
              <w:t>Valandų skaičius</w:t>
            </w:r>
          </w:p>
        </w:tc>
        <w:tc>
          <w:tcPr>
            <w:tcW w:w="3265" w:type="dxa"/>
            <w:tcBorders>
              <w:top w:val="nil"/>
              <w:right w:val="single" w:sz="4" w:space="0" w:color="auto"/>
            </w:tcBorders>
          </w:tcPr>
          <w:p w:rsidR="00642AAA" w:rsidRPr="00642AAA" w:rsidRDefault="00642AAA" w:rsidP="00642AAA">
            <w:pPr>
              <w:suppressAutoHyphens w:val="0"/>
              <w:autoSpaceDN/>
              <w:jc w:val="center"/>
              <w:textAlignment w:val="auto"/>
              <w:rPr>
                <w:rFonts w:eastAsia="Times New Roman"/>
                <w:b/>
                <w:lang w:eastAsia="en-US"/>
              </w:rPr>
            </w:pPr>
          </w:p>
          <w:p w:rsidR="00642AAA" w:rsidRPr="00642AAA" w:rsidRDefault="00642AAA" w:rsidP="00642AAA">
            <w:pPr>
              <w:suppressAutoHyphens w:val="0"/>
              <w:autoSpaceDN/>
              <w:jc w:val="center"/>
              <w:textAlignment w:val="auto"/>
              <w:rPr>
                <w:rFonts w:eastAsia="Times New Roman"/>
                <w:b/>
                <w:lang w:eastAsia="en-US"/>
              </w:rPr>
            </w:pPr>
            <w:r w:rsidRPr="00642AAA">
              <w:rPr>
                <w:rFonts w:eastAsia="Times New Roman"/>
                <w:b/>
                <w:lang w:eastAsia="en-US"/>
              </w:rPr>
              <w:t>Dalykas, klasė</w:t>
            </w:r>
          </w:p>
          <w:p w:rsidR="00642AAA" w:rsidRPr="00642AAA" w:rsidRDefault="00642AAA" w:rsidP="00642AAA">
            <w:pPr>
              <w:suppressAutoHyphens w:val="0"/>
              <w:autoSpaceDN/>
              <w:jc w:val="center"/>
              <w:textAlignment w:val="auto"/>
              <w:rPr>
                <w:rFonts w:eastAsia="Times New Roman"/>
                <w:b/>
                <w:lang w:eastAsia="en-US"/>
              </w:rPr>
            </w:pPr>
          </w:p>
        </w:tc>
      </w:tr>
      <w:tr w:rsidR="00642AAA" w:rsidRPr="00642AAA" w:rsidTr="00B57783">
        <w:trPr>
          <w:trHeight w:val="591"/>
        </w:trPr>
        <w:tc>
          <w:tcPr>
            <w:tcW w:w="915" w:type="dxa"/>
          </w:tcPr>
          <w:p w:rsidR="00642AAA" w:rsidRPr="00642AAA" w:rsidRDefault="00642AAA" w:rsidP="00642AAA">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 xml:space="preserve">Pasipriešinimo ir laisvės kovų priežastys, formos, tikslai, etapai, mastas ir reikšmė </w:t>
            </w:r>
          </w:p>
        </w:tc>
        <w:tc>
          <w:tcPr>
            <w:tcW w:w="1256" w:type="dxa"/>
            <w:tcBorders>
              <w:top w:val="single" w:sz="4" w:space="0" w:color="auto"/>
              <w:right w:val="single" w:sz="4" w:space="0" w:color="auto"/>
            </w:tcBorders>
          </w:tcPr>
          <w:p w:rsidR="00642AAA" w:rsidRPr="00642AAA" w:rsidRDefault="00642AAA" w:rsidP="00642AAA">
            <w:pPr>
              <w:suppressAutoHyphens w:val="0"/>
              <w:autoSpaceDN/>
              <w:jc w:val="center"/>
              <w:textAlignment w:val="auto"/>
              <w:rPr>
                <w:rFonts w:eastAsia="Times New Roman"/>
                <w:lang w:eastAsia="en-US"/>
              </w:rPr>
            </w:pPr>
            <w:r w:rsidRPr="00642AAA">
              <w:rPr>
                <w:rFonts w:eastAsia="Times New Roman"/>
                <w:lang w:eastAsia="en-US"/>
              </w:rPr>
              <w:t>1</w:t>
            </w:r>
          </w:p>
        </w:tc>
        <w:tc>
          <w:tcPr>
            <w:tcW w:w="3265" w:type="dxa"/>
            <w:tcBorders>
              <w:top w:val="single" w:sz="4" w:space="0" w:color="auto"/>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Lietuvių k. (II kl.)</w:t>
            </w:r>
          </w:p>
          <w:p w:rsidR="00642AAA" w:rsidRPr="00642AAA" w:rsidRDefault="00642AAA" w:rsidP="00642AAA">
            <w:pPr>
              <w:suppressAutoHyphens w:val="0"/>
              <w:autoSpaceDN/>
              <w:textAlignment w:val="auto"/>
              <w:rPr>
                <w:rFonts w:eastAsia="Times New Roman"/>
                <w:lang w:eastAsia="en-US"/>
              </w:rPr>
            </w:pPr>
          </w:p>
        </w:tc>
      </w:tr>
      <w:tr w:rsidR="00642AAA" w:rsidRPr="00642AAA" w:rsidTr="00B57783">
        <w:trPr>
          <w:trHeight w:val="581"/>
        </w:trPr>
        <w:tc>
          <w:tcPr>
            <w:tcW w:w="915" w:type="dxa"/>
          </w:tcPr>
          <w:p w:rsidR="00642AAA" w:rsidRPr="00642AAA" w:rsidRDefault="00642AAA" w:rsidP="00642AAA">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Pasipriešinimo istorijos šaltiniai ir tyrinėj</w:t>
            </w:r>
            <w:r w:rsidRPr="00642AAA">
              <w:rPr>
                <w:rFonts w:eastAsia="Times New Roman"/>
                <w:lang w:eastAsia="en-US"/>
              </w:rPr>
              <w:t>i</w:t>
            </w:r>
            <w:r w:rsidRPr="00642AAA">
              <w:rPr>
                <w:rFonts w:eastAsia="Times New Roman"/>
                <w:lang w:eastAsia="en-US"/>
              </w:rPr>
              <w:t xml:space="preserve">mai. </w:t>
            </w:r>
          </w:p>
        </w:tc>
        <w:tc>
          <w:tcPr>
            <w:tcW w:w="1256" w:type="dxa"/>
            <w:tcBorders>
              <w:right w:val="single" w:sz="4" w:space="0" w:color="auto"/>
            </w:tcBorders>
          </w:tcPr>
          <w:p w:rsidR="00642AAA" w:rsidRPr="00642AAA" w:rsidRDefault="00642AAA" w:rsidP="00642AAA">
            <w:pPr>
              <w:suppressAutoHyphens w:val="0"/>
              <w:autoSpaceDN/>
              <w:jc w:val="center"/>
              <w:textAlignment w:val="auto"/>
              <w:rPr>
                <w:rFonts w:eastAsia="Times New Roman"/>
                <w:lang w:eastAsia="en-US"/>
              </w:rPr>
            </w:pPr>
            <w:r w:rsidRPr="00642AAA">
              <w:rPr>
                <w:rFonts w:eastAsia="Times New Roman"/>
                <w:lang w:eastAsia="en-US"/>
              </w:rPr>
              <w:t>2</w:t>
            </w:r>
          </w:p>
        </w:tc>
        <w:tc>
          <w:tcPr>
            <w:tcW w:w="3265"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Pilietiškumo pagrindai (II kl.)</w:t>
            </w:r>
          </w:p>
        </w:tc>
      </w:tr>
      <w:tr w:rsidR="00642AAA" w:rsidRPr="00642AAA" w:rsidTr="00B57783">
        <w:trPr>
          <w:trHeight w:val="359"/>
        </w:trPr>
        <w:tc>
          <w:tcPr>
            <w:tcW w:w="915" w:type="dxa"/>
          </w:tcPr>
          <w:p w:rsidR="00642AAA" w:rsidRPr="00642AAA" w:rsidRDefault="00642AAA" w:rsidP="00642AAA">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color w:val="000000"/>
                <w:lang w:eastAsia="en-US"/>
              </w:rPr>
              <w:t xml:space="preserve">Muziejai, atmintinos vietos, paminklai </w:t>
            </w:r>
          </w:p>
        </w:tc>
        <w:tc>
          <w:tcPr>
            <w:tcW w:w="1256" w:type="dxa"/>
            <w:tcBorders>
              <w:right w:val="single" w:sz="4" w:space="0" w:color="auto"/>
            </w:tcBorders>
          </w:tcPr>
          <w:p w:rsidR="00642AAA" w:rsidRPr="00642AAA" w:rsidRDefault="00642AAA" w:rsidP="00642AAA">
            <w:pPr>
              <w:suppressAutoHyphens w:val="0"/>
              <w:autoSpaceDN/>
              <w:jc w:val="center"/>
              <w:textAlignment w:val="auto"/>
              <w:rPr>
                <w:rFonts w:eastAsia="Times New Roman"/>
                <w:lang w:eastAsia="en-US"/>
              </w:rPr>
            </w:pPr>
            <w:r w:rsidRPr="00642AAA">
              <w:rPr>
                <w:rFonts w:eastAsia="Times New Roman"/>
                <w:lang w:eastAsia="en-US"/>
              </w:rPr>
              <w:t>1</w:t>
            </w:r>
          </w:p>
        </w:tc>
        <w:tc>
          <w:tcPr>
            <w:tcW w:w="3265"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Pilietiškumo pagrindai (II kl.)</w:t>
            </w:r>
          </w:p>
        </w:tc>
      </w:tr>
      <w:tr w:rsidR="00642AAA" w:rsidRPr="00642AAA" w:rsidTr="00B57783">
        <w:trPr>
          <w:trHeight w:val="478"/>
        </w:trPr>
        <w:tc>
          <w:tcPr>
            <w:tcW w:w="915" w:type="dxa"/>
          </w:tcPr>
          <w:p w:rsidR="00642AAA" w:rsidRPr="00642AAA" w:rsidRDefault="00642AAA" w:rsidP="00642AAA">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Lietuvos santykiai su kaimyninėmis valst</w:t>
            </w:r>
            <w:r w:rsidRPr="00642AAA">
              <w:rPr>
                <w:rFonts w:eastAsia="Times New Roman"/>
                <w:lang w:eastAsia="en-US"/>
              </w:rPr>
              <w:t>y</w:t>
            </w:r>
            <w:r w:rsidRPr="00642AAA">
              <w:rPr>
                <w:rFonts w:eastAsia="Times New Roman"/>
                <w:lang w:eastAsia="en-US"/>
              </w:rPr>
              <w:t xml:space="preserve">bėmis </w:t>
            </w:r>
          </w:p>
        </w:tc>
        <w:tc>
          <w:tcPr>
            <w:tcW w:w="1256" w:type="dxa"/>
            <w:tcBorders>
              <w:right w:val="single" w:sz="4" w:space="0" w:color="auto"/>
            </w:tcBorders>
          </w:tcPr>
          <w:p w:rsidR="00642AAA" w:rsidRPr="00642AAA" w:rsidRDefault="00642AAA" w:rsidP="00642AAA">
            <w:pPr>
              <w:suppressAutoHyphens w:val="0"/>
              <w:autoSpaceDN/>
              <w:jc w:val="center"/>
              <w:textAlignment w:val="auto"/>
              <w:rPr>
                <w:rFonts w:eastAsia="Times New Roman"/>
                <w:lang w:eastAsia="en-US"/>
              </w:rPr>
            </w:pPr>
            <w:r w:rsidRPr="00642AAA">
              <w:rPr>
                <w:rFonts w:eastAsia="Times New Roman"/>
                <w:lang w:eastAsia="en-US"/>
              </w:rPr>
              <w:t>1</w:t>
            </w:r>
          </w:p>
        </w:tc>
        <w:tc>
          <w:tcPr>
            <w:tcW w:w="3265"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Istorija (II kl.)</w:t>
            </w:r>
          </w:p>
        </w:tc>
      </w:tr>
      <w:tr w:rsidR="00642AAA" w:rsidRPr="00642AAA" w:rsidTr="00B57783">
        <w:trPr>
          <w:trHeight w:val="1100"/>
        </w:trPr>
        <w:tc>
          <w:tcPr>
            <w:tcW w:w="915" w:type="dxa"/>
            <w:tcBorders>
              <w:bottom w:val="single" w:sz="4" w:space="0" w:color="auto"/>
            </w:tcBorders>
          </w:tcPr>
          <w:p w:rsidR="00642AAA" w:rsidRPr="00642AAA" w:rsidRDefault="00642AAA" w:rsidP="00642AAA">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Borders>
              <w:bottom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Vokietijos–Sovietų Sąjungos nepuolimo bei sienų ir draugystės sutartys (Ribentropo  -  Molotovo paktai) ir slaptųjų susitarimų pad</w:t>
            </w:r>
            <w:r w:rsidRPr="00642AAA">
              <w:rPr>
                <w:rFonts w:eastAsia="Times New Roman"/>
                <w:lang w:eastAsia="en-US"/>
              </w:rPr>
              <w:t>a</w:t>
            </w:r>
            <w:r w:rsidRPr="00642AAA">
              <w:rPr>
                <w:rFonts w:eastAsia="Times New Roman"/>
                <w:lang w:eastAsia="en-US"/>
              </w:rPr>
              <w:t xml:space="preserve">riniai Lietuvai </w:t>
            </w:r>
          </w:p>
        </w:tc>
        <w:tc>
          <w:tcPr>
            <w:tcW w:w="1256" w:type="dxa"/>
            <w:tcBorders>
              <w:bottom w:val="single" w:sz="4" w:space="0" w:color="auto"/>
              <w:right w:val="single" w:sz="4" w:space="0" w:color="auto"/>
            </w:tcBorders>
          </w:tcPr>
          <w:p w:rsidR="00642AAA" w:rsidRPr="00642AAA" w:rsidRDefault="00642AAA" w:rsidP="00642AAA">
            <w:pPr>
              <w:suppressAutoHyphens w:val="0"/>
              <w:autoSpaceDN/>
              <w:jc w:val="center"/>
              <w:textAlignment w:val="auto"/>
              <w:rPr>
                <w:rFonts w:eastAsia="Times New Roman"/>
                <w:lang w:eastAsia="en-US"/>
              </w:rPr>
            </w:pPr>
            <w:r w:rsidRPr="00642AAA">
              <w:rPr>
                <w:rFonts w:eastAsia="Times New Roman"/>
                <w:lang w:eastAsia="en-US"/>
              </w:rPr>
              <w:t>1</w:t>
            </w:r>
          </w:p>
        </w:tc>
        <w:tc>
          <w:tcPr>
            <w:tcW w:w="3265" w:type="dxa"/>
            <w:tcBorders>
              <w:bottom w:val="single" w:sz="4" w:space="0" w:color="auto"/>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Istorija (II kl.)</w:t>
            </w:r>
          </w:p>
        </w:tc>
      </w:tr>
      <w:tr w:rsidR="00642AAA" w:rsidRPr="00642AAA" w:rsidTr="00B57783">
        <w:trPr>
          <w:trHeight w:val="528"/>
        </w:trPr>
        <w:tc>
          <w:tcPr>
            <w:tcW w:w="915" w:type="dxa"/>
            <w:tcBorders>
              <w:top w:val="single" w:sz="4" w:space="0" w:color="auto"/>
              <w:bottom w:val="single" w:sz="4" w:space="0" w:color="auto"/>
            </w:tcBorders>
          </w:tcPr>
          <w:p w:rsidR="00642AAA" w:rsidRPr="00642AAA" w:rsidRDefault="00642AAA" w:rsidP="00642AAA">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Borders>
              <w:top w:val="single" w:sz="4" w:space="0" w:color="auto"/>
              <w:bottom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Lietuvos pozicija prasidėjus Antrąjam pasa</w:t>
            </w:r>
            <w:r w:rsidRPr="00642AAA">
              <w:rPr>
                <w:rFonts w:eastAsia="Times New Roman"/>
                <w:lang w:eastAsia="en-US"/>
              </w:rPr>
              <w:t>u</w:t>
            </w:r>
            <w:r w:rsidRPr="00642AAA">
              <w:rPr>
                <w:rFonts w:eastAsia="Times New Roman"/>
                <w:lang w:eastAsia="en-US"/>
              </w:rPr>
              <w:t>liniam karui (1 val.)</w:t>
            </w:r>
          </w:p>
        </w:tc>
        <w:tc>
          <w:tcPr>
            <w:tcW w:w="1256" w:type="dxa"/>
            <w:tcBorders>
              <w:top w:val="single" w:sz="4" w:space="0" w:color="auto"/>
              <w:bottom w:val="single" w:sz="4" w:space="0" w:color="auto"/>
              <w:right w:val="single" w:sz="4" w:space="0" w:color="auto"/>
            </w:tcBorders>
          </w:tcPr>
          <w:p w:rsidR="00642AAA" w:rsidRPr="00642AAA" w:rsidRDefault="00642AAA" w:rsidP="00642AAA">
            <w:pPr>
              <w:suppressAutoHyphens w:val="0"/>
              <w:autoSpaceDN/>
              <w:spacing w:after="200"/>
              <w:jc w:val="center"/>
              <w:textAlignment w:val="auto"/>
              <w:rPr>
                <w:rFonts w:eastAsia="Times New Roman"/>
                <w:lang w:eastAsia="en-US"/>
              </w:rPr>
            </w:pPr>
            <w:r w:rsidRPr="00642AAA">
              <w:rPr>
                <w:rFonts w:eastAsia="Times New Roman"/>
                <w:lang w:eastAsia="en-US"/>
              </w:rPr>
              <w:t>1</w:t>
            </w:r>
          </w:p>
        </w:tc>
        <w:tc>
          <w:tcPr>
            <w:tcW w:w="3265" w:type="dxa"/>
            <w:tcBorders>
              <w:top w:val="single" w:sz="4" w:space="0" w:color="auto"/>
              <w:bottom w:val="single" w:sz="4" w:space="0" w:color="auto"/>
              <w:right w:val="single" w:sz="4" w:space="0" w:color="auto"/>
            </w:tcBorders>
          </w:tcPr>
          <w:p w:rsidR="00642AAA" w:rsidRPr="00642AAA" w:rsidRDefault="00642AAA" w:rsidP="00642AAA">
            <w:pPr>
              <w:suppressAutoHyphens w:val="0"/>
              <w:autoSpaceDN/>
              <w:spacing w:after="200"/>
              <w:textAlignment w:val="auto"/>
              <w:rPr>
                <w:rFonts w:eastAsia="Times New Roman"/>
                <w:lang w:eastAsia="en-US"/>
              </w:rPr>
            </w:pPr>
            <w:r w:rsidRPr="00642AAA">
              <w:rPr>
                <w:rFonts w:eastAsia="Times New Roman"/>
                <w:lang w:eastAsia="en-US"/>
              </w:rPr>
              <w:t>Istorija (II kl.)</w:t>
            </w:r>
          </w:p>
        </w:tc>
      </w:tr>
      <w:tr w:rsidR="00642AAA" w:rsidRPr="00642AAA" w:rsidTr="00B57783">
        <w:trPr>
          <w:trHeight w:val="639"/>
        </w:trPr>
        <w:tc>
          <w:tcPr>
            <w:tcW w:w="915" w:type="dxa"/>
            <w:tcBorders>
              <w:top w:val="single" w:sz="4" w:space="0" w:color="auto"/>
              <w:bottom w:val="single" w:sz="4" w:space="0" w:color="auto"/>
            </w:tcBorders>
          </w:tcPr>
          <w:p w:rsidR="00642AAA" w:rsidRPr="00642AAA" w:rsidRDefault="00642AAA" w:rsidP="00642AAA">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Borders>
              <w:top w:val="single" w:sz="4" w:space="0" w:color="auto"/>
              <w:bottom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Lietuvos ir SSRS tarpusavio pagalbos suta</w:t>
            </w:r>
            <w:r w:rsidRPr="00642AAA">
              <w:rPr>
                <w:rFonts w:eastAsia="Times New Roman"/>
                <w:lang w:eastAsia="en-US"/>
              </w:rPr>
              <w:t>r</w:t>
            </w:r>
            <w:r w:rsidRPr="00642AAA">
              <w:rPr>
                <w:rFonts w:eastAsia="Times New Roman"/>
                <w:lang w:eastAsia="en-US"/>
              </w:rPr>
              <w:t>tis. Vilniaus ir dalies Vilniaus krašto atgav</w:t>
            </w:r>
            <w:r w:rsidRPr="00642AAA">
              <w:rPr>
                <w:rFonts w:eastAsia="Times New Roman"/>
                <w:lang w:eastAsia="en-US"/>
              </w:rPr>
              <w:t>i</w:t>
            </w:r>
            <w:r w:rsidRPr="00642AAA">
              <w:rPr>
                <w:rFonts w:eastAsia="Times New Roman"/>
                <w:lang w:eastAsia="en-US"/>
              </w:rPr>
              <w:t xml:space="preserve">mas </w:t>
            </w:r>
          </w:p>
        </w:tc>
        <w:tc>
          <w:tcPr>
            <w:tcW w:w="1256" w:type="dxa"/>
            <w:tcBorders>
              <w:top w:val="single" w:sz="4" w:space="0" w:color="auto"/>
              <w:bottom w:val="single" w:sz="4" w:space="0" w:color="auto"/>
              <w:right w:val="single" w:sz="4" w:space="0" w:color="auto"/>
            </w:tcBorders>
          </w:tcPr>
          <w:p w:rsidR="00642AAA" w:rsidRPr="00642AAA" w:rsidRDefault="00642AAA" w:rsidP="00642AAA">
            <w:pPr>
              <w:suppressAutoHyphens w:val="0"/>
              <w:autoSpaceDN/>
              <w:spacing w:after="200"/>
              <w:jc w:val="center"/>
              <w:textAlignment w:val="auto"/>
              <w:rPr>
                <w:rFonts w:eastAsia="Times New Roman"/>
                <w:lang w:eastAsia="en-US"/>
              </w:rPr>
            </w:pPr>
            <w:r w:rsidRPr="00642AAA">
              <w:rPr>
                <w:rFonts w:eastAsia="Times New Roman"/>
                <w:lang w:eastAsia="en-US"/>
              </w:rPr>
              <w:t>1</w:t>
            </w:r>
          </w:p>
        </w:tc>
        <w:tc>
          <w:tcPr>
            <w:tcW w:w="3265" w:type="dxa"/>
            <w:tcBorders>
              <w:top w:val="single" w:sz="4" w:space="0" w:color="auto"/>
              <w:bottom w:val="single" w:sz="4" w:space="0" w:color="auto"/>
              <w:right w:val="single" w:sz="4" w:space="0" w:color="auto"/>
            </w:tcBorders>
          </w:tcPr>
          <w:p w:rsidR="00642AAA" w:rsidRPr="00642AAA" w:rsidRDefault="00642AAA" w:rsidP="00642AAA">
            <w:pPr>
              <w:suppressAutoHyphens w:val="0"/>
              <w:autoSpaceDN/>
              <w:spacing w:after="200"/>
              <w:textAlignment w:val="auto"/>
              <w:rPr>
                <w:rFonts w:eastAsia="Times New Roman"/>
                <w:lang w:eastAsia="en-US"/>
              </w:rPr>
            </w:pPr>
            <w:r w:rsidRPr="00642AAA">
              <w:rPr>
                <w:rFonts w:eastAsia="Times New Roman"/>
                <w:lang w:eastAsia="en-US"/>
              </w:rPr>
              <w:t>Istorija (II kl.)</w:t>
            </w:r>
          </w:p>
        </w:tc>
      </w:tr>
      <w:tr w:rsidR="00642AAA" w:rsidRPr="00642AAA" w:rsidTr="00B57783">
        <w:trPr>
          <w:trHeight w:val="627"/>
        </w:trPr>
        <w:tc>
          <w:tcPr>
            <w:tcW w:w="915" w:type="dxa"/>
            <w:tcBorders>
              <w:top w:val="single" w:sz="4" w:space="0" w:color="auto"/>
              <w:bottom w:val="single" w:sz="4" w:space="0" w:color="auto"/>
            </w:tcBorders>
          </w:tcPr>
          <w:p w:rsidR="00642AAA" w:rsidRPr="00642AAA" w:rsidRDefault="00642AAA" w:rsidP="00642AAA">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Borders>
              <w:top w:val="single" w:sz="4" w:space="0" w:color="auto"/>
              <w:bottom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 xml:space="preserve">Raudonosios armijos įgulos Lietuvoje ir jų įtaka krašto raidai </w:t>
            </w:r>
          </w:p>
        </w:tc>
        <w:tc>
          <w:tcPr>
            <w:tcW w:w="1256" w:type="dxa"/>
            <w:tcBorders>
              <w:top w:val="single" w:sz="4" w:space="0" w:color="auto"/>
              <w:bottom w:val="single" w:sz="4" w:space="0" w:color="auto"/>
              <w:right w:val="single" w:sz="4" w:space="0" w:color="auto"/>
            </w:tcBorders>
          </w:tcPr>
          <w:p w:rsidR="00642AAA" w:rsidRPr="00642AAA" w:rsidRDefault="00642AAA" w:rsidP="00642AAA">
            <w:pPr>
              <w:suppressAutoHyphens w:val="0"/>
              <w:autoSpaceDN/>
              <w:spacing w:after="200"/>
              <w:jc w:val="center"/>
              <w:textAlignment w:val="auto"/>
              <w:rPr>
                <w:rFonts w:eastAsia="Times New Roman"/>
                <w:lang w:eastAsia="en-US"/>
              </w:rPr>
            </w:pPr>
            <w:r w:rsidRPr="00642AAA">
              <w:rPr>
                <w:rFonts w:eastAsia="Times New Roman"/>
                <w:lang w:eastAsia="en-US"/>
              </w:rPr>
              <w:t>1</w:t>
            </w:r>
          </w:p>
        </w:tc>
        <w:tc>
          <w:tcPr>
            <w:tcW w:w="3265" w:type="dxa"/>
            <w:tcBorders>
              <w:top w:val="single" w:sz="4" w:space="0" w:color="auto"/>
              <w:bottom w:val="single" w:sz="4" w:space="0" w:color="auto"/>
              <w:right w:val="single" w:sz="4" w:space="0" w:color="auto"/>
            </w:tcBorders>
          </w:tcPr>
          <w:p w:rsidR="00642AAA" w:rsidRPr="00642AAA" w:rsidRDefault="00642AAA" w:rsidP="00642AAA">
            <w:pPr>
              <w:suppressAutoHyphens w:val="0"/>
              <w:autoSpaceDN/>
              <w:spacing w:after="200"/>
              <w:textAlignment w:val="auto"/>
              <w:rPr>
                <w:rFonts w:eastAsia="Times New Roman"/>
                <w:lang w:eastAsia="en-US"/>
              </w:rPr>
            </w:pPr>
            <w:r w:rsidRPr="00642AAA">
              <w:rPr>
                <w:rFonts w:eastAsia="Times New Roman"/>
                <w:lang w:eastAsia="en-US"/>
              </w:rPr>
              <w:t>Istorija (IV kl.)</w:t>
            </w:r>
          </w:p>
        </w:tc>
      </w:tr>
      <w:tr w:rsidR="00642AAA" w:rsidRPr="00642AAA" w:rsidTr="00B57783">
        <w:trPr>
          <w:trHeight w:val="588"/>
        </w:trPr>
        <w:tc>
          <w:tcPr>
            <w:tcW w:w="915" w:type="dxa"/>
            <w:tcBorders>
              <w:top w:val="single" w:sz="4" w:space="0" w:color="auto"/>
              <w:bottom w:val="single" w:sz="4" w:space="0" w:color="auto"/>
            </w:tcBorders>
          </w:tcPr>
          <w:p w:rsidR="00642AAA" w:rsidRPr="00642AAA" w:rsidRDefault="00642AAA" w:rsidP="00642AAA">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Borders>
              <w:top w:val="single" w:sz="4" w:space="0" w:color="auto"/>
              <w:bottom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 xml:space="preserve">Politinė Lietuvos situacija 1939 m. pabaigoje – 1940 m. viduryje </w:t>
            </w:r>
          </w:p>
        </w:tc>
        <w:tc>
          <w:tcPr>
            <w:tcW w:w="1256" w:type="dxa"/>
            <w:tcBorders>
              <w:top w:val="single" w:sz="4" w:space="0" w:color="auto"/>
              <w:bottom w:val="single" w:sz="4" w:space="0" w:color="auto"/>
              <w:right w:val="single" w:sz="4" w:space="0" w:color="auto"/>
            </w:tcBorders>
          </w:tcPr>
          <w:p w:rsidR="00642AAA" w:rsidRPr="00642AAA" w:rsidRDefault="00642AAA" w:rsidP="00642AAA">
            <w:pPr>
              <w:suppressAutoHyphens w:val="0"/>
              <w:autoSpaceDN/>
              <w:spacing w:after="200"/>
              <w:jc w:val="center"/>
              <w:textAlignment w:val="auto"/>
              <w:rPr>
                <w:rFonts w:eastAsia="Times New Roman"/>
                <w:lang w:eastAsia="en-US"/>
              </w:rPr>
            </w:pPr>
            <w:r w:rsidRPr="00642AAA">
              <w:rPr>
                <w:rFonts w:eastAsia="Times New Roman"/>
                <w:lang w:eastAsia="en-US"/>
              </w:rPr>
              <w:t>1</w:t>
            </w:r>
          </w:p>
        </w:tc>
        <w:tc>
          <w:tcPr>
            <w:tcW w:w="3265" w:type="dxa"/>
            <w:tcBorders>
              <w:top w:val="single" w:sz="4" w:space="0" w:color="auto"/>
              <w:bottom w:val="single" w:sz="4" w:space="0" w:color="auto"/>
              <w:right w:val="single" w:sz="4" w:space="0" w:color="auto"/>
            </w:tcBorders>
          </w:tcPr>
          <w:p w:rsidR="00642AAA" w:rsidRPr="00642AAA" w:rsidRDefault="00642AAA" w:rsidP="00642AAA">
            <w:pPr>
              <w:suppressAutoHyphens w:val="0"/>
              <w:autoSpaceDN/>
              <w:spacing w:after="200"/>
              <w:textAlignment w:val="auto"/>
              <w:rPr>
                <w:rFonts w:eastAsia="Times New Roman"/>
                <w:lang w:eastAsia="en-US"/>
              </w:rPr>
            </w:pPr>
            <w:r w:rsidRPr="00642AAA">
              <w:rPr>
                <w:rFonts w:eastAsia="Times New Roman"/>
                <w:lang w:eastAsia="en-US"/>
              </w:rPr>
              <w:t>Istorija (IV kl.)</w:t>
            </w:r>
          </w:p>
        </w:tc>
      </w:tr>
      <w:tr w:rsidR="00642AAA" w:rsidRPr="00642AAA" w:rsidTr="00B57783">
        <w:trPr>
          <w:trHeight w:val="783"/>
        </w:trPr>
        <w:tc>
          <w:tcPr>
            <w:tcW w:w="915" w:type="dxa"/>
            <w:tcBorders>
              <w:top w:val="single" w:sz="4" w:space="0" w:color="auto"/>
              <w:bottom w:val="single" w:sz="4" w:space="0" w:color="auto"/>
            </w:tcBorders>
          </w:tcPr>
          <w:p w:rsidR="00642AAA" w:rsidRPr="00642AAA" w:rsidRDefault="00642AAA" w:rsidP="00642AAA">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Borders>
              <w:top w:val="single" w:sz="4" w:space="0" w:color="auto"/>
              <w:bottom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 xml:space="preserve">1940 m. birželio 14 d. SSRS ultimatumas Lietuvai. Paskutinis Lietuvos vyriausybės posėdis </w:t>
            </w:r>
          </w:p>
        </w:tc>
        <w:tc>
          <w:tcPr>
            <w:tcW w:w="1256" w:type="dxa"/>
            <w:tcBorders>
              <w:top w:val="single" w:sz="4" w:space="0" w:color="auto"/>
              <w:bottom w:val="single" w:sz="4" w:space="0" w:color="auto"/>
              <w:right w:val="single" w:sz="4" w:space="0" w:color="auto"/>
            </w:tcBorders>
          </w:tcPr>
          <w:p w:rsidR="00642AAA" w:rsidRPr="00642AAA" w:rsidRDefault="00642AAA" w:rsidP="00642AAA">
            <w:pPr>
              <w:suppressAutoHyphens w:val="0"/>
              <w:autoSpaceDN/>
              <w:spacing w:after="200"/>
              <w:jc w:val="center"/>
              <w:textAlignment w:val="auto"/>
              <w:rPr>
                <w:rFonts w:eastAsia="Times New Roman"/>
                <w:lang w:eastAsia="en-US"/>
              </w:rPr>
            </w:pPr>
            <w:r w:rsidRPr="00642AAA">
              <w:rPr>
                <w:rFonts w:eastAsia="Times New Roman"/>
                <w:lang w:eastAsia="en-US"/>
              </w:rPr>
              <w:t>1</w:t>
            </w:r>
          </w:p>
        </w:tc>
        <w:tc>
          <w:tcPr>
            <w:tcW w:w="3265" w:type="dxa"/>
            <w:tcBorders>
              <w:top w:val="single" w:sz="4" w:space="0" w:color="auto"/>
              <w:bottom w:val="single" w:sz="4" w:space="0" w:color="auto"/>
              <w:right w:val="single" w:sz="4" w:space="0" w:color="auto"/>
            </w:tcBorders>
          </w:tcPr>
          <w:p w:rsidR="00642AAA" w:rsidRPr="00642AAA" w:rsidRDefault="00642AAA" w:rsidP="00642AAA">
            <w:pPr>
              <w:suppressAutoHyphens w:val="0"/>
              <w:autoSpaceDN/>
              <w:spacing w:after="200"/>
              <w:textAlignment w:val="auto"/>
              <w:rPr>
                <w:rFonts w:eastAsia="Times New Roman"/>
                <w:lang w:eastAsia="en-US"/>
              </w:rPr>
            </w:pPr>
            <w:r w:rsidRPr="00642AAA">
              <w:rPr>
                <w:rFonts w:eastAsia="Times New Roman"/>
                <w:lang w:eastAsia="en-US"/>
              </w:rPr>
              <w:t>Istorija (IV kl.)</w:t>
            </w:r>
          </w:p>
        </w:tc>
      </w:tr>
      <w:tr w:rsidR="00642AAA" w:rsidRPr="00642AAA" w:rsidTr="00B57783">
        <w:trPr>
          <w:trHeight w:val="914"/>
        </w:trPr>
        <w:tc>
          <w:tcPr>
            <w:tcW w:w="915" w:type="dxa"/>
            <w:tcBorders>
              <w:top w:val="single" w:sz="4" w:space="0" w:color="auto"/>
              <w:bottom w:val="single" w:sz="4" w:space="0" w:color="auto"/>
            </w:tcBorders>
          </w:tcPr>
          <w:p w:rsidR="00642AAA" w:rsidRPr="00642AAA" w:rsidRDefault="00642AAA" w:rsidP="00642AAA">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Borders>
              <w:top w:val="single" w:sz="4" w:space="0" w:color="auto"/>
              <w:bottom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Prezidento A. Smetonos pasitraukimas į u</w:t>
            </w:r>
            <w:r w:rsidRPr="00642AAA">
              <w:rPr>
                <w:rFonts w:eastAsia="Times New Roman"/>
                <w:lang w:eastAsia="en-US"/>
              </w:rPr>
              <w:t>ž</w:t>
            </w:r>
            <w:r w:rsidRPr="00642AAA">
              <w:rPr>
                <w:rFonts w:eastAsia="Times New Roman"/>
                <w:lang w:eastAsia="en-US"/>
              </w:rPr>
              <w:t xml:space="preserve">sienį. Įgaliojimai diplomatui  S. Lozoraičiui. </w:t>
            </w:r>
            <w:r w:rsidRPr="00642AAA">
              <w:rPr>
                <w:rFonts w:eastAsia="Times New Roman"/>
                <w:color w:val="000000"/>
                <w:lang w:eastAsia="en-US"/>
              </w:rPr>
              <w:t xml:space="preserve">„Kybartų aktų“ legitimumas </w:t>
            </w:r>
          </w:p>
        </w:tc>
        <w:tc>
          <w:tcPr>
            <w:tcW w:w="1256" w:type="dxa"/>
            <w:tcBorders>
              <w:top w:val="single" w:sz="4" w:space="0" w:color="auto"/>
              <w:bottom w:val="single" w:sz="4" w:space="0" w:color="auto"/>
              <w:right w:val="single" w:sz="4" w:space="0" w:color="auto"/>
            </w:tcBorders>
          </w:tcPr>
          <w:p w:rsidR="00642AAA" w:rsidRPr="00642AAA" w:rsidRDefault="00642AAA" w:rsidP="00642AAA">
            <w:pPr>
              <w:suppressAutoHyphens w:val="0"/>
              <w:autoSpaceDN/>
              <w:spacing w:after="200"/>
              <w:jc w:val="center"/>
              <w:textAlignment w:val="auto"/>
              <w:rPr>
                <w:rFonts w:eastAsia="Times New Roman"/>
                <w:lang w:eastAsia="en-US"/>
              </w:rPr>
            </w:pPr>
            <w:r w:rsidRPr="00642AAA">
              <w:rPr>
                <w:rFonts w:eastAsia="Times New Roman"/>
                <w:lang w:eastAsia="en-US"/>
              </w:rPr>
              <w:t>1</w:t>
            </w:r>
          </w:p>
        </w:tc>
        <w:tc>
          <w:tcPr>
            <w:tcW w:w="3265" w:type="dxa"/>
            <w:tcBorders>
              <w:top w:val="single" w:sz="4" w:space="0" w:color="auto"/>
              <w:bottom w:val="single" w:sz="4" w:space="0" w:color="auto"/>
              <w:right w:val="single" w:sz="4" w:space="0" w:color="auto"/>
            </w:tcBorders>
          </w:tcPr>
          <w:p w:rsidR="00642AAA" w:rsidRPr="00642AAA" w:rsidRDefault="00642AAA" w:rsidP="00642AAA">
            <w:pPr>
              <w:suppressAutoHyphens w:val="0"/>
              <w:autoSpaceDN/>
              <w:spacing w:after="200"/>
              <w:textAlignment w:val="auto"/>
              <w:rPr>
                <w:rFonts w:eastAsia="Times New Roman"/>
                <w:lang w:eastAsia="en-US"/>
              </w:rPr>
            </w:pPr>
            <w:r w:rsidRPr="00642AAA">
              <w:rPr>
                <w:rFonts w:eastAsia="Times New Roman"/>
                <w:lang w:eastAsia="en-US"/>
              </w:rPr>
              <w:t>Istorija (IV kl.)</w:t>
            </w:r>
          </w:p>
        </w:tc>
      </w:tr>
      <w:tr w:rsidR="00642AAA" w:rsidRPr="00642AAA" w:rsidTr="00B57783">
        <w:trPr>
          <w:trHeight w:val="367"/>
        </w:trPr>
        <w:tc>
          <w:tcPr>
            <w:tcW w:w="915" w:type="dxa"/>
            <w:tcBorders>
              <w:top w:val="single" w:sz="4" w:space="0" w:color="auto"/>
              <w:bottom w:val="single" w:sz="4" w:space="0" w:color="auto"/>
            </w:tcBorders>
          </w:tcPr>
          <w:p w:rsidR="00642AAA" w:rsidRPr="00642AAA" w:rsidRDefault="00642AAA" w:rsidP="00642AAA">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Borders>
              <w:top w:val="single" w:sz="4" w:space="0" w:color="auto"/>
              <w:bottom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 xml:space="preserve">Raudonosios armijos invazija į Lietuvą </w:t>
            </w:r>
          </w:p>
        </w:tc>
        <w:tc>
          <w:tcPr>
            <w:tcW w:w="1256" w:type="dxa"/>
            <w:tcBorders>
              <w:top w:val="single" w:sz="4" w:space="0" w:color="auto"/>
              <w:bottom w:val="single" w:sz="4" w:space="0" w:color="auto"/>
              <w:right w:val="single" w:sz="4" w:space="0" w:color="auto"/>
            </w:tcBorders>
          </w:tcPr>
          <w:p w:rsidR="00642AAA" w:rsidRPr="00642AAA" w:rsidRDefault="00642AAA" w:rsidP="00642AAA">
            <w:pPr>
              <w:suppressAutoHyphens w:val="0"/>
              <w:autoSpaceDN/>
              <w:spacing w:after="200"/>
              <w:jc w:val="center"/>
              <w:textAlignment w:val="auto"/>
              <w:rPr>
                <w:rFonts w:eastAsia="Times New Roman"/>
                <w:lang w:eastAsia="en-US"/>
              </w:rPr>
            </w:pPr>
            <w:r w:rsidRPr="00642AAA">
              <w:rPr>
                <w:rFonts w:eastAsia="Times New Roman"/>
                <w:lang w:eastAsia="en-US"/>
              </w:rPr>
              <w:t>1</w:t>
            </w:r>
          </w:p>
        </w:tc>
        <w:tc>
          <w:tcPr>
            <w:tcW w:w="3265" w:type="dxa"/>
            <w:tcBorders>
              <w:top w:val="single" w:sz="4" w:space="0" w:color="auto"/>
              <w:bottom w:val="single" w:sz="4" w:space="0" w:color="auto"/>
              <w:right w:val="single" w:sz="4" w:space="0" w:color="auto"/>
            </w:tcBorders>
          </w:tcPr>
          <w:p w:rsidR="00642AAA" w:rsidRPr="00642AAA" w:rsidRDefault="00642AAA" w:rsidP="00642AAA">
            <w:pPr>
              <w:suppressAutoHyphens w:val="0"/>
              <w:autoSpaceDN/>
              <w:spacing w:after="200"/>
              <w:textAlignment w:val="auto"/>
              <w:rPr>
                <w:rFonts w:eastAsia="Times New Roman"/>
                <w:lang w:eastAsia="en-US"/>
              </w:rPr>
            </w:pPr>
            <w:r w:rsidRPr="00642AAA">
              <w:rPr>
                <w:rFonts w:eastAsia="Times New Roman"/>
                <w:lang w:eastAsia="en-US"/>
              </w:rPr>
              <w:t>Istorija (IV kl.)</w:t>
            </w:r>
          </w:p>
        </w:tc>
      </w:tr>
      <w:tr w:rsidR="00642AAA" w:rsidRPr="00642AAA" w:rsidTr="00B57783">
        <w:trPr>
          <w:trHeight w:val="346"/>
        </w:trPr>
        <w:tc>
          <w:tcPr>
            <w:tcW w:w="915" w:type="dxa"/>
            <w:tcBorders>
              <w:top w:val="single" w:sz="4" w:space="0" w:color="auto"/>
            </w:tcBorders>
          </w:tcPr>
          <w:p w:rsidR="00642AAA" w:rsidRPr="00642AAA" w:rsidRDefault="00642AAA" w:rsidP="00642AAA">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Borders>
              <w:top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 xml:space="preserve">Pasipriešinimo istorijos paveldas. Laisvės kovų ir rezistencijos įamžinimas </w:t>
            </w:r>
          </w:p>
        </w:tc>
        <w:tc>
          <w:tcPr>
            <w:tcW w:w="1256" w:type="dxa"/>
            <w:tcBorders>
              <w:top w:val="single" w:sz="4" w:space="0" w:color="auto"/>
              <w:right w:val="single" w:sz="4" w:space="0" w:color="auto"/>
            </w:tcBorders>
          </w:tcPr>
          <w:p w:rsidR="00642AAA" w:rsidRPr="00642AAA" w:rsidRDefault="00642AAA" w:rsidP="00642AAA">
            <w:pPr>
              <w:suppressAutoHyphens w:val="0"/>
              <w:autoSpaceDN/>
              <w:spacing w:after="200"/>
              <w:jc w:val="center"/>
              <w:textAlignment w:val="auto"/>
              <w:rPr>
                <w:rFonts w:eastAsia="Times New Roman"/>
                <w:lang w:eastAsia="en-US"/>
              </w:rPr>
            </w:pPr>
            <w:r w:rsidRPr="00642AAA">
              <w:rPr>
                <w:rFonts w:eastAsia="Times New Roman"/>
                <w:lang w:eastAsia="en-US"/>
              </w:rPr>
              <w:t>1</w:t>
            </w:r>
          </w:p>
        </w:tc>
        <w:tc>
          <w:tcPr>
            <w:tcW w:w="3265" w:type="dxa"/>
            <w:tcBorders>
              <w:top w:val="single" w:sz="4" w:space="0" w:color="auto"/>
              <w:right w:val="single" w:sz="4" w:space="0" w:color="auto"/>
            </w:tcBorders>
          </w:tcPr>
          <w:p w:rsidR="00642AAA" w:rsidRPr="00642AAA" w:rsidRDefault="00642AAA" w:rsidP="00642AAA">
            <w:pPr>
              <w:suppressAutoHyphens w:val="0"/>
              <w:autoSpaceDN/>
              <w:spacing w:after="200"/>
              <w:textAlignment w:val="auto"/>
              <w:rPr>
                <w:rFonts w:eastAsia="Times New Roman"/>
                <w:lang w:eastAsia="en-US"/>
              </w:rPr>
            </w:pPr>
            <w:r w:rsidRPr="00642AAA">
              <w:rPr>
                <w:rFonts w:eastAsia="Times New Roman"/>
                <w:lang w:eastAsia="en-US"/>
              </w:rPr>
              <w:t xml:space="preserve">Istorija (IV kl.) </w:t>
            </w:r>
          </w:p>
        </w:tc>
      </w:tr>
      <w:tr w:rsidR="00642AAA" w:rsidRPr="00642AAA" w:rsidTr="00B57783">
        <w:trPr>
          <w:trHeight w:val="466"/>
        </w:trPr>
        <w:tc>
          <w:tcPr>
            <w:tcW w:w="915" w:type="dxa"/>
          </w:tcPr>
          <w:p w:rsidR="00642AAA" w:rsidRPr="00642AAA" w:rsidRDefault="00642AAA" w:rsidP="00642AAA">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color w:val="000000"/>
                <w:lang w:eastAsia="en-US"/>
              </w:rPr>
              <w:t xml:space="preserve">Muziejai, atmintinos vietos, paminklai </w:t>
            </w:r>
          </w:p>
        </w:tc>
        <w:tc>
          <w:tcPr>
            <w:tcW w:w="1256" w:type="dxa"/>
            <w:tcBorders>
              <w:right w:val="single" w:sz="4" w:space="0" w:color="auto"/>
            </w:tcBorders>
          </w:tcPr>
          <w:p w:rsidR="00642AAA" w:rsidRPr="00642AAA" w:rsidRDefault="00642AAA" w:rsidP="00642AAA">
            <w:pPr>
              <w:suppressAutoHyphens w:val="0"/>
              <w:autoSpaceDN/>
              <w:jc w:val="center"/>
              <w:textAlignment w:val="auto"/>
              <w:rPr>
                <w:rFonts w:eastAsia="Times New Roman"/>
                <w:lang w:eastAsia="en-US"/>
              </w:rPr>
            </w:pPr>
            <w:r w:rsidRPr="00642AAA">
              <w:rPr>
                <w:rFonts w:eastAsia="Times New Roman"/>
                <w:lang w:eastAsia="en-US"/>
              </w:rPr>
              <w:t>2</w:t>
            </w:r>
          </w:p>
        </w:tc>
        <w:tc>
          <w:tcPr>
            <w:tcW w:w="3265"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Istorija (IV kl.)</w:t>
            </w:r>
          </w:p>
        </w:tc>
      </w:tr>
      <w:tr w:rsidR="00642AAA" w:rsidRPr="00642AAA" w:rsidTr="00B57783">
        <w:trPr>
          <w:trHeight w:val="478"/>
        </w:trPr>
        <w:tc>
          <w:tcPr>
            <w:tcW w:w="915" w:type="dxa"/>
          </w:tcPr>
          <w:p w:rsidR="00642AAA" w:rsidRPr="00642AAA" w:rsidRDefault="00642AAA" w:rsidP="00642AAA">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color w:val="000000"/>
                <w:lang w:eastAsia="en-US"/>
              </w:rPr>
              <w:t>Lietuvos rezistentų, partizanų, politinių kal</w:t>
            </w:r>
            <w:r w:rsidRPr="00642AAA">
              <w:rPr>
                <w:rFonts w:eastAsia="Times New Roman"/>
                <w:color w:val="000000"/>
                <w:lang w:eastAsia="en-US"/>
              </w:rPr>
              <w:t>i</w:t>
            </w:r>
            <w:r w:rsidRPr="00642AAA">
              <w:rPr>
                <w:rFonts w:eastAsia="Times New Roman"/>
                <w:color w:val="000000"/>
                <w:lang w:eastAsia="en-US"/>
              </w:rPr>
              <w:t xml:space="preserve">nių ir tremtinių organizacijos </w:t>
            </w:r>
          </w:p>
        </w:tc>
        <w:tc>
          <w:tcPr>
            <w:tcW w:w="1256" w:type="dxa"/>
            <w:tcBorders>
              <w:right w:val="single" w:sz="4" w:space="0" w:color="auto"/>
            </w:tcBorders>
          </w:tcPr>
          <w:p w:rsidR="00642AAA" w:rsidRPr="00642AAA" w:rsidRDefault="00642AAA" w:rsidP="00642AAA">
            <w:pPr>
              <w:suppressAutoHyphens w:val="0"/>
              <w:autoSpaceDN/>
              <w:jc w:val="center"/>
              <w:textAlignment w:val="auto"/>
              <w:rPr>
                <w:rFonts w:eastAsia="Times New Roman"/>
                <w:lang w:eastAsia="en-US"/>
              </w:rPr>
            </w:pPr>
            <w:r w:rsidRPr="00642AAA">
              <w:rPr>
                <w:rFonts w:eastAsia="Times New Roman"/>
                <w:lang w:eastAsia="en-US"/>
              </w:rPr>
              <w:t>1</w:t>
            </w:r>
          </w:p>
        </w:tc>
        <w:tc>
          <w:tcPr>
            <w:tcW w:w="3265"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Istorija (IV kl.)</w:t>
            </w:r>
          </w:p>
        </w:tc>
      </w:tr>
      <w:tr w:rsidR="00642AAA" w:rsidRPr="00642AAA" w:rsidTr="00B57783">
        <w:trPr>
          <w:trHeight w:val="569"/>
        </w:trPr>
        <w:tc>
          <w:tcPr>
            <w:tcW w:w="915" w:type="dxa"/>
          </w:tcPr>
          <w:p w:rsidR="00642AAA" w:rsidRPr="00642AAA" w:rsidRDefault="00642AAA" w:rsidP="00642AAA">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Pr>
          <w:p w:rsidR="00642AAA" w:rsidRPr="00642AAA" w:rsidRDefault="00642AAA" w:rsidP="00642AAA">
            <w:pPr>
              <w:suppressAutoHyphens w:val="0"/>
              <w:autoSpaceDN/>
              <w:textAlignment w:val="auto"/>
              <w:rPr>
                <w:rFonts w:eastAsia="Times New Roman"/>
                <w:lang w:eastAsia="en-US"/>
              </w:rPr>
            </w:pPr>
            <w:r w:rsidRPr="00642AAA">
              <w:rPr>
                <w:rFonts w:eastAsia="Times New Roman"/>
                <w:color w:val="000000"/>
                <w:lang w:eastAsia="en-US"/>
              </w:rPr>
              <w:t xml:space="preserve">Lietuvos gyventojų genocido ir rezistencijos tyrimo centras </w:t>
            </w:r>
          </w:p>
        </w:tc>
        <w:tc>
          <w:tcPr>
            <w:tcW w:w="1256" w:type="dxa"/>
            <w:tcBorders>
              <w:right w:val="single" w:sz="4" w:space="0" w:color="auto"/>
            </w:tcBorders>
          </w:tcPr>
          <w:p w:rsidR="00642AAA" w:rsidRPr="00642AAA" w:rsidRDefault="00642AAA" w:rsidP="00642AAA">
            <w:pPr>
              <w:suppressAutoHyphens w:val="0"/>
              <w:autoSpaceDN/>
              <w:jc w:val="center"/>
              <w:textAlignment w:val="auto"/>
              <w:rPr>
                <w:rFonts w:eastAsia="Times New Roman"/>
                <w:lang w:eastAsia="en-US"/>
              </w:rPr>
            </w:pPr>
            <w:r w:rsidRPr="00642AAA">
              <w:rPr>
                <w:rFonts w:eastAsia="Times New Roman"/>
                <w:lang w:eastAsia="en-US"/>
              </w:rPr>
              <w:t>1</w:t>
            </w:r>
          </w:p>
        </w:tc>
        <w:tc>
          <w:tcPr>
            <w:tcW w:w="3265" w:type="dxa"/>
            <w:tcBorders>
              <w:right w:val="single" w:sz="4" w:space="0" w:color="auto"/>
            </w:tcBorders>
          </w:tcPr>
          <w:p w:rsidR="00642AAA" w:rsidRPr="00642AAA" w:rsidRDefault="00642AAA" w:rsidP="00642AAA">
            <w:pPr>
              <w:suppressAutoHyphens w:val="0"/>
              <w:autoSpaceDN/>
              <w:textAlignment w:val="auto"/>
              <w:rPr>
                <w:rFonts w:eastAsia="Times New Roman"/>
                <w:lang w:eastAsia="en-US"/>
              </w:rPr>
            </w:pPr>
            <w:r w:rsidRPr="00642AAA">
              <w:rPr>
                <w:rFonts w:eastAsia="Times New Roman"/>
                <w:lang w:eastAsia="en-US"/>
              </w:rPr>
              <w:t>Istorija (IV kl.)</w:t>
            </w:r>
          </w:p>
        </w:tc>
      </w:tr>
    </w:tbl>
    <w:p w:rsidR="00642AAA" w:rsidRPr="00642AAA" w:rsidRDefault="00642AAA" w:rsidP="00642AAA">
      <w:pPr>
        <w:suppressAutoHyphens w:val="0"/>
        <w:autoSpaceDN/>
        <w:spacing w:after="200" w:line="276" w:lineRule="auto"/>
        <w:jc w:val="center"/>
        <w:textAlignment w:val="auto"/>
        <w:rPr>
          <w:rFonts w:eastAsia="Times New Roman"/>
          <w:lang w:eastAsia="en-US"/>
        </w:rPr>
      </w:pPr>
      <w:r w:rsidRPr="00642AAA">
        <w:rPr>
          <w:rFonts w:eastAsia="Times New Roman"/>
          <w:lang w:eastAsia="en-US"/>
        </w:rPr>
        <w:t>__________________________</w:t>
      </w:r>
    </w:p>
    <w:p w:rsidR="00642AAA" w:rsidRPr="00642AAA" w:rsidRDefault="00642AAA" w:rsidP="00642AAA">
      <w:pPr>
        <w:suppressAutoHyphens w:val="0"/>
        <w:autoSpaceDN/>
        <w:spacing w:line="360" w:lineRule="auto"/>
        <w:jc w:val="right"/>
        <w:textAlignment w:val="auto"/>
        <w:rPr>
          <w:rFonts w:eastAsia="Times New Roman"/>
          <w:b/>
          <w:lang w:eastAsia="lt-LT"/>
        </w:rPr>
      </w:pPr>
      <w:r w:rsidRPr="00642AAA">
        <w:rPr>
          <w:rFonts w:eastAsia="Times New Roman"/>
          <w:b/>
          <w:lang w:eastAsia="lt-LT"/>
        </w:rPr>
        <w:lastRenderedPageBreak/>
        <w:t>12 priedas</w:t>
      </w:r>
    </w:p>
    <w:p w:rsidR="00642AAA" w:rsidRPr="00642AAA" w:rsidRDefault="00642AAA" w:rsidP="00642AAA">
      <w:pPr>
        <w:suppressAutoHyphens w:val="0"/>
        <w:autoSpaceDN/>
        <w:spacing w:line="360" w:lineRule="auto"/>
        <w:jc w:val="center"/>
        <w:textAlignment w:val="auto"/>
        <w:rPr>
          <w:rFonts w:eastAsia="Times New Roman"/>
          <w:b/>
          <w:lang w:eastAsia="lt-LT"/>
        </w:rPr>
      </w:pPr>
      <w:r w:rsidRPr="00642AAA">
        <w:rPr>
          <w:rFonts w:eastAsia="Times New Roman"/>
          <w:b/>
          <w:lang w:eastAsia="lt-LT"/>
        </w:rPr>
        <w:t>ŠALČININKŲ R. BALTOSIOS VOKĖS „ŠILO“ GIMNAZIJA</w:t>
      </w:r>
    </w:p>
    <w:p w:rsidR="00642AAA" w:rsidRPr="00642AAA" w:rsidRDefault="00642AAA" w:rsidP="00642AAA">
      <w:pPr>
        <w:suppressAutoHyphens w:val="0"/>
        <w:autoSpaceDN/>
        <w:spacing w:line="360" w:lineRule="auto"/>
        <w:jc w:val="center"/>
        <w:textAlignment w:val="auto"/>
        <w:rPr>
          <w:rFonts w:eastAsia="Times New Roman"/>
          <w:b/>
          <w:lang w:eastAsia="lt-LT"/>
        </w:rPr>
      </w:pPr>
      <w:r w:rsidRPr="00642AAA">
        <w:rPr>
          <w:rFonts w:eastAsia="Times New Roman"/>
          <w:b/>
          <w:lang w:eastAsia="lt-LT"/>
        </w:rPr>
        <w:t>2017-2018 M.M. UGDYMO KARJERAI BENDROSIOS PROGRAMOS</w:t>
      </w:r>
    </w:p>
    <w:p w:rsidR="00642AAA" w:rsidRPr="00642AAA" w:rsidRDefault="00642AAA" w:rsidP="00642AAA">
      <w:pPr>
        <w:suppressAutoHyphens w:val="0"/>
        <w:autoSpaceDN/>
        <w:spacing w:line="360" w:lineRule="auto"/>
        <w:jc w:val="center"/>
        <w:textAlignment w:val="auto"/>
        <w:rPr>
          <w:rFonts w:eastAsia="Times New Roman"/>
          <w:b/>
          <w:lang w:eastAsia="lt-LT"/>
        </w:rPr>
      </w:pPr>
      <w:r w:rsidRPr="00642AAA">
        <w:rPr>
          <w:rFonts w:eastAsia="Times New Roman"/>
          <w:b/>
          <w:lang w:eastAsia="lt-LT"/>
        </w:rPr>
        <w:t>INTEGRAVIMAS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781"/>
        <w:gridCol w:w="4979"/>
        <w:gridCol w:w="1310"/>
      </w:tblGrid>
      <w:tr w:rsidR="00642AAA" w:rsidRPr="00642AAA" w:rsidTr="00642AAA">
        <w:tc>
          <w:tcPr>
            <w:tcW w:w="1643" w:type="dxa"/>
            <w:shd w:val="clear" w:color="auto" w:fill="auto"/>
          </w:tcPr>
          <w:p w:rsidR="00642AAA" w:rsidRPr="00642AAA" w:rsidRDefault="00642AAA" w:rsidP="00642AAA">
            <w:pPr>
              <w:suppressAutoHyphens w:val="0"/>
              <w:autoSpaceDN/>
              <w:textAlignment w:val="auto"/>
              <w:rPr>
                <w:rFonts w:eastAsia="Times New Roman"/>
                <w:b/>
                <w:lang w:eastAsia="lt-LT"/>
              </w:rPr>
            </w:pPr>
            <w:r w:rsidRPr="00642AAA">
              <w:rPr>
                <w:rFonts w:eastAsia="Times New Roman"/>
                <w:b/>
                <w:lang w:eastAsia="lt-LT"/>
              </w:rPr>
              <w:t>Profesinis informavimas</w:t>
            </w:r>
          </w:p>
        </w:tc>
        <w:tc>
          <w:tcPr>
            <w:tcW w:w="1781" w:type="dxa"/>
            <w:shd w:val="clear" w:color="auto" w:fill="auto"/>
          </w:tcPr>
          <w:p w:rsidR="00642AAA" w:rsidRPr="00642AAA" w:rsidRDefault="00642AAA" w:rsidP="00642AAA">
            <w:pPr>
              <w:suppressAutoHyphens w:val="0"/>
              <w:autoSpaceDN/>
              <w:textAlignment w:val="auto"/>
              <w:rPr>
                <w:rFonts w:eastAsia="Times New Roman"/>
                <w:b/>
                <w:lang w:eastAsia="lt-LT"/>
              </w:rPr>
            </w:pPr>
            <w:r w:rsidRPr="00642AAA">
              <w:rPr>
                <w:rFonts w:eastAsia="Times New Roman"/>
                <w:b/>
                <w:lang w:eastAsia="lt-LT"/>
              </w:rPr>
              <w:t>Mokymo dal</w:t>
            </w:r>
            <w:r w:rsidRPr="00642AAA">
              <w:rPr>
                <w:rFonts w:eastAsia="Times New Roman"/>
                <w:b/>
                <w:lang w:eastAsia="lt-LT"/>
              </w:rPr>
              <w:t>y</w:t>
            </w:r>
            <w:r w:rsidRPr="00642AAA">
              <w:rPr>
                <w:rFonts w:eastAsia="Times New Roman"/>
                <w:b/>
                <w:lang w:eastAsia="lt-LT"/>
              </w:rPr>
              <w:t xml:space="preserve">kas </w:t>
            </w:r>
          </w:p>
        </w:tc>
        <w:tc>
          <w:tcPr>
            <w:tcW w:w="4979" w:type="dxa"/>
            <w:shd w:val="clear" w:color="auto" w:fill="auto"/>
          </w:tcPr>
          <w:p w:rsidR="00642AAA" w:rsidRPr="00642AAA" w:rsidRDefault="00642AAA" w:rsidP="00642AAA">
            <w:pPr>
              <w:suppressAutoHyphens w:val="0"/>
              <w:autoSpaceDN/>
              <w:textAlignment w:val="auto"/>
              <w:rPr>
                <w:rFonts w:eastAsia="Times New Roman"/>
                <w:b/>
                <w:lang w:eastAsia="lt-LT"/>
              </w:rPr>
            </w:pPr>
            <w:r w:rsidRPr="00642AAA">
              <w:rPr>
                <w:rFonts w:eastAsia="Times New Roman"/>
                <w:b/>
                <w:lang w:eastAsia="lt-LT"/>
              </w:rPr>
              <w:t xml:space="preserve">Dalyko tema </w:t>
            </w:r>
          </w:p>
        </w:tc>
        <w:tc>
          <w:tcPr>
            <w:tcW w:w="1310" w:type="dxa"/>
            <w:shd w:val="clear" w:color="auto" w:fill="auto"/>
          </w:tcPr>
          <w:p w:rsidR="00642AAA" w:rsidRPr="00642AAA" w:rsidRDefault="00642AAA" w:rsidP="00642AAA">
            <w:pPr>
              <w:suppressAutoHyphens w:val="0"/>
              <w:autoSpaceDN/>
              <w:textAlignment w:val="auto"/>
              <w:rPr>
                <w:rFonts w:eastAsia="Times New Roman"/>
                <w:b/>
                <w:lang w:eastAsia="lt-LT"/>
              </w:rPr>
            </w:pPr>
            <w:r w:rsidRPr="00642AAA">
              <w:rPr>
                <w:rFonts w:eastAsia="Times New Roman"/>
                <w:b/>
                <w:lang w:eastAsia="lt-LT"/>
              </w:rPr>
              <w:t>Klasė</w:t>
            </w:r>
          </w:p>
          <w:p w:rsidR="00642AAA" w:rsidRPr="00642AAA" w:rsidRDefault="00642AAA" w:rsidP="00642AAA">
            <w:pPr>
              <w:suppressAutoHyphens w:val="0"/>
              <w:autoSpaceDN/>
              <w:textAlignment w:val="auto"/>
              <w:rPr>
                <w:rFonts w:eastAsia="Times New Roman"/>
                <w:b/>
                <w:lang w:eastAsia="lt-LT"/>
              </w:rPr>
            </w:pPr>
            <w:r w:rsidRPr="00642AAA">
              <w:rPr>
                <w:rFonts w:eastAsia="Times New Roman"/>
                <w:b/>
                <w:lang w:eastAsia="lt-LT"/>
              </w:rPr>
              <w:t xml:space="preserve">  </w:t>
            </w:r>
          </w:p>
        </w:tc>
      </w:tr>
      <w:tr w:rsidR="00642AAA" w:rsidRPr="00642AAA" w:rsidTr="00642AAA">
        <w:tc>
          <w:tcPr>
            <w:tcW w:w="1643"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Profesijų įva</w:t>
            </w:r>
            <w:r w:rsidRPr="00642AAA">
              <w:rPr>
                <w:rFonts w:eastAsia="Times New Roman"/>
                <w:lang w:eastAsia="lt-LT"/>
              </w:rPr>
              <w:t>i</w:t>
            </w:r>
            <w:r w:rsidRPr="00642AAA">
              <w:rPr>
                <w:rFonts w:eastAsia="Times New Roman"/>
                <w:lang w:eastAsia="lt-LT"/>
              </w:rPr>
              <w:t>rovė</w:t>
            </w:r>
          </w:p>
        </w:tc>
        <w:tc>
          <w:tcPr>
            <w:tcW w:w="1781"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Pradinis ugd</w:t>
            </w:r>
            <w:r w:rsidRPr="00642AAA">
              <w:rPr>
                <w:rFonts w:eastAsia="Times New Roman"/>
                <w:lang w:eastAsia="lt-LT"/>
              </w:rPr>
              <w:t>y</w:t>
            </w:r>
            <w:r w:rsidRPr="00642AAA">
              <w:rPr>
                <w:rFonts w:eastAsia="Times New Roman"/>
                <w:lang w:eastAsia="lt-LT"/>
              </w:rPr>
              <w:t>mas (pasaulio paž., lietuvių k., dailė ir techn</w:t>
            </w:r>
            <w:r w:rsidRPr="00642AAA">
              <w:rPr>
                <w:rFonts w:eastAsia="Times New Roman"/>
                <w:lang w:eastAsia="lt-LT"/>
              </w:rPr>
              <w:t>o</w:t>
            </w:r>
            <w:r w:rsidRPr="00642AAA">
              <w:rPr>
                <w:rFonts w:eastAsia="Times New Roman"/>
                <w:lang w:eastAsia="lt-LT"/>
              </w:rPr>
              <w:t>logijos, muzika)</w:t>
            </w:r>
          </w:p>
        </w:tc>
        <w:tc>
          <w:tcPr>
            <w:tcW w:w="4979"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Tėvelių profesijos</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Kuo būsiu?</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Amatai</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Mokykloje dirbantys darbuotojai</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Paslaugos</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Žemės ūkio darbai</w:t>
            </w:r>
          </w:p>
        </w:tc>
        <w:tc>
          <w:tcPr>
            <w:tcW w:w="1310"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1-4</w:t>
            </w:r>
          </w:p>
        </w:tc>
      </w:tr>
      <w:tr w:rsidR="00642AAA" w:rsidRPr="00642AAA" w:rsidTr="00642AAA">
        <w:tc>
          <w:tcPr>
            <w:tcW w:w="1643"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Profesijų įva</w:t>
            </w:r>
            <w:r w:rsidRPr="00642AAA">
              <w:rPr>
                <w:rFonts w:eastAsia="Times New Roman"/>
                <w:lang w:eastAsia="lt-LT"/>
              </w:rPr>
              <w:t>i</w:t>
            </w:r>
            <w:r w:rsidRPr="00642AAA">
              <w:rPr>
                <w:rFonts w:eastAsia="Times New Roman"/>
                <w:lang w:eastAsia="lt-LT"/>
              </w:rPr>
              <w:t>rovė</w:t>
            </w:r>
          </w:p>
        </w:tc>
        <w:tc>
          <w:tcPr>
            <w:tcW w:w="1781"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Lietuvių kalba</w:t>
            </w:r>
          </w:p>
        </w:tc>
        <w:tc>
          <w:tcPr>
            <w:tcW w:w="4979"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CV rašymas. Prašymo rašymas. Interviu. Repo</w:t>
            </w:r>
            <w:r w:rsidRPr="00642AAA">
              <w:rPr>
                <w:rFonts w:eastAsia="Times New Roman"/>
                <w:lang w:eastAsia="lt-LT"/>
              </w:rPr>
              <w:t>r</w:t>
            </w:r>
            <w:r w:rsidRPr="00642AAA">
              <w:rPr>
                <w:rFonts w:eastAsia="Times New Roman"/>
                <w:lang w:eastAsia="lt-LT"/>
              </w:rPr>
              <w:t xml:space="preserve">tažas. Recenzija. </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Pokalbio mokymas</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 xml:space="preserve">Laiško rašymas </w:t>
            </w:r>
          </w:p>
          <w:p w:rsidR="00642AAA" w:rsidRPr="00642AAA" w:rsidRDefault="00642AAA" w:rsidP="00642AAA">
            <w:pPr>
              <w:suppressAutoHyphens w:val="0"/>
              <w:autoSpaceDN/>
              <w:textAlignment w:val="auto"/>
              <w:rPr>
                <w:rFonts w:eastAsia="Times New Roman"/>
                <w:lang w:eastAsia="lt-LT"/>
              </w:rPr>
            </w:pPr>
          </w:p>
        </w:tc>
        <w:tc>
          <w:tcPr>
            <w:tcW w:w="1310"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 III,IVg,</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IVg</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7, Ig</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5,6,8,Ig</w:t>
            </w:r>
          </w:p>
        </w:tc>
      </w:tr>
      <w:tr w:rsidR="00642AAA" w:rsidRPr="00642AAA" w:rsidTr="00642AAA">
        <w:tc>
          <w:tcPr>
            <w:tcW w:w="1643"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Profesijų įva</w:t>
            </w:r>
            <w:r w:rsidRPr="00642AAA">
              <w:rPr>
                <w:rFonts w:eastAsia="Times New Roman"/>
                <w:lang w:eastAsia="lt-LT"/>
              </w:rPr>
              <w:t>i</w:t>
            </w:r>
            <w:r w:rsidRPr="00642AAA">
              <w:rPr>
                <w:rFonts w:eastAsia="Times New Roman"/>
                <w:lang w:eastAsia="lt-LT"/>
              </w:rPr>
              <w:t>rovė, pasiri</w:t>
            </w:r>
            <w:r w:rsidRPr="00642AAA">
              <w:rPr>
                <w:rFonts w:eastAsia="Times New Roman"/>
                <w:lang w:eastAsia="lt-LT"/>
              </w:rPr>
              <w:t>n</w:t>
            </w:r>
            <w:r w:rsidRPr="00642AAA">
              <w:rPr>
                <w:rFonts w:eastAsia="Times New Roman"/>
                <w:lang w:eastAsia="lt-LT"/>
              </w:rPr>
              <w:t>kimas, ateities planai</w:t>
            </w:r>
          </w:p>
        </w:tc>
        <w:tc>
          <w:tcPr>
            <w:tcW w:w="1781"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Užsienio kalba (anglų)</w:t>
            </w:r>
          </w:p>
        </w:tc>
        <w:tc>
          <w:tcPr>
            <w:tcW w:w="4979"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The city day</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Profesions</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Jobs</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Talking about your qualities</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Peoples dreams</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Plans for future</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Different chises</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Commenting on jobs</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Įvairios temos</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CV</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Letter of aplication</w:t>
            </w:r>
          </w:p>
        </w:tc>
        <w:tc>
          <w:tcPr>
            <w:tcW w:w="1310"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3,</w:t>
            </w:r>
            <w:r w:rsidRPr="00642AAA">
              <w:rPr>
                <w:rFonts w:eastAsia="Times New Roman"/>
                <w:color w:val="000000"/>
                <w:lang w:eastAsia="lt-LT"/>
              </w:rPr>
              <w:t>6</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5</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7</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7</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8</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Ig</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Ig</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IIg</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IIIg</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IVg</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IVg</w:t>
            </w:r>
          </w:p>
        </w:tc>
      </w:tr>
      <w:tr w:rsidR="00642AAA" w:rsidRPr="00642AAA" w:rsidTr="00642AAA">
        <w:trPr>
          <w:trHeight w:val="1390"/>
        </w:trPr>
        <w:tc>
          <w:tcPr>
            <w:tcW w:w="1643"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 xml:space="preserve"> Profesijų įva</w:t>
            </w:r>
            <w:r w:rsidRPr="00642AAA">
              <w:rPr>
                <w:rFonts w:eastAsia="Times New Roman"/>
                <w:lang w:eastAsia="lt-LT"/>
              </w:rPr>
              <w:t>i</w:t>
            </w:r>
            <w:r w:rsidRPr="00642AAA">
              <w:rPr>
                <w:rFonts w:eastAsia="Times New Roman"/>
                <w:lang w:eastAsia="lt-LT"/>
              </w:rPr>
              <w:t>rovė, pasiri</w:t>
            </w:r>
            <w:r w:rsidRPr="00642AAA">
              <w:rPr>
                <w:rFonts w:eastAsia="Times New Roman"/>
                <w:lang w:eastAsia="lt-LT"/>
              </w:rPr>
              <w:t>n</w:t>
            </w:r>
            <w:r w:rsidRPr="00642AAA">
              <w:rPr>
                <w:rFonts w:eastAsia="Times New Roman"/>
                <w:lang w:eastAsia="lt-LT"/>
              </w:rPr>
              <w:t>kimas, ateities planai</w:t>
            </w:r>
          </w:p>
        </w:tc>
        <w:tc>
          <w:tcPr>
            <w:tcW w:w="1781"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 xml:space="preserve">Užsienio kalba </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(rusų)</w:t>
            </w:r>
          </w:p>
          <w:p w:rsidR="00642AAA" w:rsidRPr="00642AAA" w:rsidRDefault="00642AAA" w:rsidP="00642AAA">
            <w:pPr>
              <w:suppressAutoHyphens w:val="0"/>
              <w:autoSpaceDN/>
              <w:textAlignment w:val="auto"/>
              <w:rPr>
                <w:rFonts w:eastAsia="Times New Roman"/>
                <w:lang w:eastAsia="lt-LT"/>
              </w:rPr>
            </w:pPr>
          </w:p>
        </w:tc>
        <w:tc>
          <w:tcPr>
            <w:tcW w:w="4979"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Mano pomėgiai</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 xml:space="preserve">Kas kur dirba, kas kur mokosi </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 xml:space="preserve">Įdomūs žmonės ir jų pomėgiai </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Ateities planai</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Mūsų interesai.</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 xml:space="preserve">Kuriame ateitį </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Kodėl reikia mokytis kalbų.</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Kaip parašyti gyvenimo aprašymą.</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Mūsų svajonės.</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Gyvenimo būdas: pomėgiai ir interesai</w:t>
            </w:r>
          </w:p>
        </w:tc>
        <w:tc>
          <w:tcPr>
            <w:tcW w:w="1310"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6</w:t>
            </w:r>
          </w:p>
          <w:p w:rsidR="00642AAA" w:rsidRPr="00642AAA" w:rsidRDefault="00642AAA" w:rsidP="00642AAA">
            <w:pPr>
              <w:suppressAutoHyphens w:val="0"/>
              <w:autoSpaceDN/>
              <w:textAlignment w:val="auto"/>
              <w:rPr>
                <w:rFonts w:eastAsia="Times New Roman"/>
                <w:lang w:val="en-US" w:eastAsia="lt-LT"/>
              </w:rPr>
            </w:pPr>
            <w:r w:rsidRPr="00642AAA">
              <w:rPr>
                <w:rFonts w:eastAsia="Times New Roman"/>
                <w:lang w:val="en-US" w:eastAsia="lt-LT"/>
              </w:rPr>
              <w:t>7</w:t>
            </w:r>
          </w:p>
          <w:p w:rsidR="00642AAA" w:rsidRPr="00642AAA" w:rsidRDefault="00642AAA" w:rsidP="00642AAA">
            <w:pPr>
              <w:suppressAutoHyphens w:val="0"/>
              <w:autoSpaceDN/>
              <w:textAlignment w:val="auto"/>
              <w:rPr>
                <w:rFonts w:eastAsia="Times New Roman"/>
                <w:lang w:val="en-US" w:eastAsia="lt-LT"/>
              </w:rPr>
            </w:pPr>
            <w:r w:rsidRPr="00642AAA">
              <w:rPr>
                <w:rFonts w:eastAsia="Times New Roman"/>
                <w:lang w:val="en-US" w:eastAsia="lt-LT"/>
              </w:rPr>
              <w:t>8</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Ig</w:t>
            </w:r>
          </w:p>
          <w:p w:rsidR="00642AAA" w:rsidRPr="00642AAA" w:rsidRDefault="00642AAA" w:rsidP="00642AAA">
            <w:pPr>
              <w:suppressAutoHyphens w:val="0"/>
              <w:autoSpaceDN/>
              <w:textAlignment w:val="auto"/>
              <w:rPr>
                <w:rFonts w:eastAsia="Times New Roman"/>
                <w:lang w:eastAsia="lt-LT"/>
              </w:rPr>
            </w:pP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IIg</w:t>
            </w:r>
          </w:p>
          <w:p w:rsidR="00642AAA" w:rsidRPr="00642AAA" w:rsidRDefault="00642AAA" w:rsidP="00642AAA">
            <w:pPr>
              <w:suppressAutoHyphens w:val="0"/>
              <w:autoSpaceDN/>
              <w:textAlignment w:val="auto"/>
              <w:rPr>
                <w:rFonts w:eastAsia="Times New Roman"/>
                <w:lang w:eastAsia="lt-LT"/>
              </w:rPr>
            </w:pP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IIIg</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IVg</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IVg</w:t>
            </w:r>
          </w:p>
        </w:tc>
      </w:tr>
      <w:tr w:rsidR="00642AAA" w:rsidRPr="00642AAA" w:rsidTr="00642AAA">
        <w:tc>
          <w:tcPr>
            <w:tcW w:w="1643"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Profesijų įva</w:t>
            </w:r>
            <w:r w:rsidRPr="00642AAA">
              <w:rPr>
                <w:rFonts w:eastAsia="Times New Roman"/>
                <w:lang w:eastAsia="lt-LT"/>
              </w:rPr>
              <w:t>i</w:t>
            </w:r>
            <w:r w:rsidRPr="00642AAA">
              <w:rPr>
                <w:rFonts w:eastAsia="Times New Roman"/>
                <w:lang w:eastAsia="lt-LT"/>
              </w:rPr>
              <w:t>rovė</w:t>
            </w:r>
          </w:p>
        </w:tc>
        <w:tc>
          <w:tcPr>
            <w:tcW w:w="1781"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Biologija</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Chemija</w:t>
            </w:r>
          </w:p>
        </w:tc>
        <w:tc>
          <w:tcPr>
            <w:tcW w:w="4979"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Mokslininko darbas .Tiriamieji darbai</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Fermentai. Biotechnologas</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Gyvųjų organizmų cheminė sudėtis.Biochemikas</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Biologinės membranos. Biofizikas</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Medžiagų apytaka augaluose. Botanikas</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Dujų apytaka gyvūnuose. Zoologas</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Užkrečiamos ligos ir imunitetas. Mikrobiologas</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Mityba ir sveikata., sportas ir sveikata, žmogaus organų sistemos, jų sandara. Ligų profilaktika. Medikas</w:t>
            </w:r>
          </w:p>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lastRenderedPageBreak/>
              <w:t>Metodologiniai biologijos klausimai. Biologijos mokytojas</w:t>
            </w:r>
          </w:p>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Genetika. Genetikas</w:t>
            </w:r>
          </w:p>
          <w:p w:rsidR="00642AAA" w:rsidRPr="00642AAA" w:rsidRDefault="00642AAA" w:rsidP="00642AAA">
            <w:pPr>
              <w:suppressAutoHyphens w:val="0"/>
              <w:autoSpaceDN/>
              <w:jc w:val="both"/>
              <w:textAlignment w:val="auto"/>
              <w:rPr>
                <w:rFonts w:eastAsia="Times New Roman"/>
                <w:lang w:eastAsia="lt-LT"/>
              </w:rPr>
            </w:pPr>
            <w:r w:rsidRPr="00642AAA">
              <w:rPr>
                <w:rFonts w:eastAsia="Times New Roman"/>
                <w:lang w:eastAsia="lt-LT"/>
              </w:rPr>
              <w:t xml:space="preserve">Biologijos žinių taikymas. Farmacija </w:t>
            </w:r>
          </w:p>
        </w:tc>
        <w:tc>
          <w:tcPr>
            <w:tcW w:w="1310"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lastRenderedPageBreak/>
              <w:t>7,III,IVg,</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7,II,IIIg</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II,IIIg</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IIIg</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7,8,IIIg</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7,8,IIIg</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III,IVg</w:t>
            </w:r>
          </w:p>
          <w:p w:rsidR="00642AAA" w:rsidRPr="00642AAA" w:rsidRDefault="00642AAA" w:rsidP="00642AAA">
            <w:pPr>
              <w:suppressAutoHyphens w:val="0"/>
              <w:autoSpaceDN/>
              <w:textAlignment w:val="auto"/>
              <w:rPr>
                <w:rFonts w:eastAsia="Times New Roman"/>
                <w:lang w:eastAsia="lt-LT"/>
              </w:rPr>
            </w:pPr>
          </w:p>
          <w:p w:rsidR="00642AAA" w:rsidRPr="00642AAA" w:rsidRDefault="00642AAA" w:rsidP="00642AAA">
            <w:pPr>
              <w:suppressAutoHyphens w:val="0"/>
              <w:autoSpaceDN/>
              <w:textAlignment w:val="auto"/>
              <w:rPr>
                <w:rFonts w:eastAsia="Times New Roman"/>
                <w:lang w:eastAsia="lt-LT"/>
              </w:rPr>
            </w:pP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IIIg</w:t>
            </w:r>
          </w:p>
          <w:p w:rsidR="00642AAA" w:rsidRPr="00642AAA" w:rsidRDefault="00642AAA" w:rsidP="00642AAA">
            <w:pPr>
              <w:suppressAutoHyphens w:val="0"/>
              <w:autoSpaceDN/>
              <w:textAlignment w:val="auto"/>
              <w:rPr>
                <w:rFonts w:eastAsia="Times New Roman"/>
                <w:lang w:eastAsia="lt-LT"/>
              </w:rPr>
            </w:pP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III, IVg</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IVg,</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IVg</w:t>
            </w:r>
          </w:p>
        </w:tc>
      </w:tr>
      <w:tr w:rsidR="00642AAA" w:rsidRPr="00642AAA" w:rsidTr="00642AAA">
        <w:tc>
          <w:tcPr>
            <w:tcW w:w="1643"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lastRenderedPageBreak/>
              <w:t>Profesijų įva</w:t>
            </w:r>
            <w:r w:rsidRPr="00642AAA">
              <w:rPr>
                <w:rFonts w:eastAsia="Times New Roman"/>
                <w:lang w:eastAsia="lt-LT"/>
              </w:rPr>
              <w:t>i</w:t>
            </w:r>
            <w:r w:rsidRPr="00642AAA">
              <w:rPr>
                <w:rFonts w:eastAsia="Times New Roman"/>
                <w:lang w:eastAsia="lt-LT"/>
              </w:rPr>
              <w:t>rovė</w:t>
            </w:r>
          </w:p>
        </w:tc>
        <w:tc>
          <w:tcPr>
            <w:tcW w:w="1781"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Fizika</w:t>
            </w:r>
          </w:p>
        </w:tc>
        <w:tc>
          <w:tcPr>
            <w:tcW w:w="4979"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Kas yra fizika. (fizikai)</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Astronomija Lietuvoje (astronomo specialybė)</w:t>
            </w:r>
          </w:p>
        </w:tc>
        <w:tc>
          <w:tcPr>
            <w:tcW w:w="1310"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7</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II</w:t>
            </w:r>
          </w:p>
        </w:tc>
      </w:tr>
      <w:tr w:rsidR="00642AAA" w:rsidRPr="00642AAA" w:rsidTr="00642AAA">
        <w:tc>
          <w:tcPr>
            <w:tcW w:w="1643"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Profesijų įva</w:t>
            </w:r>
            <w:r w:rsidRPr="00642AAA">
              <w:rPr>
                <w:rFonts w:eastAsia="Times New Roman"/>
                <w:lang w:eastAsia="lt-LT"/>
              </w:rPr>
              <w:t>i</w:t>
            </w:r>
            <w:r w:rsidRPr="00642AAA">
              <w:rPr>
                <w:rFonts w:eastAsia="Times New Roman"/>
                <w:lang w:eastAsia="lt-LT"/>
              </w:rPr>
              <w:t>rovė</w:t>
            </w:r>
          </w:p>
        </w:tc>
        <w:tc>
          <w:tcPr>
            <w:tcW w:w="1781"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Matematika</w:t>
            </w:r>
          </w:p>
        </w:tc>
        <w:tc>
          <w:tcPr>
            <w:tcW w:w="4979"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Statistinis duomenų tvarkymas</w:t>
            </w:r>
          </w:p>
        </w:tc>
        <w:tc>
          <w:tcPr>
            <w:tcW w:w="1310"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5-II, I</w:t>
            </w:r>
            <w:r w:rsidRPr="00642AAA">
              <w:rPr>
                <w:rFonts w:eastAsia="Times New Roman"/>
                <w:lang w:eastAsia="lt-LT"/>
              </w:rPr>
              <w:t>I</w:t>
            </w:r>
            <w:r w:rsidRPr="00642AAA">
              <w:rPr>
                <w:rFonts w:eastAsia="Times New Roman"/>
                <w:lang w:eastAsia="lt-LT"/>
              </w:rPr>
              <w:t>I,IVg</w:t>
            </w:r>
          </w:p>
        </w:tc>
      </w:tr>
      <w:tr w:rsidR="00642AAA" w:rsidRPr="00642AAA" w:rsidTr="00642AAA">
        <w:tc>
          <w:tcPr>
            <w:tcW w:w="1643"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Profesijų įva</w:t>
            </w:r>
            <w:r w:rsidRPr="00642AAA">
              <w:rPr>
                <w:rFonts w:eastAsia="Times New Roman"/>
                <w:lang w:eastAsia="lt-LT"/>
              </w:rPr>
              <w:t>i</w:t>
            </w:r>
            <w:r w:rsidRPr="00642AAA">
              <w:rPr>
                <w:rFonts w:eastAsia="Times New Roman"/>
                <w:lang w:eastAsia="lt-LT"/>
              </w:rPr>
              <w:t>rovė</w:t>
            </w:r>
          </w:p>
        </w:tc>
        <w:tc>
          <w:tcPr>
            <w:tcW w:w="1781"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Gamta ir žm</w:t>
            </w:r>
            <w:r w:rsidRPr="00642AAA">
              <w:rPr>
                <w:rFonts w:eastAsia="Times New Roman"/>
                <w:lang w:eastAsia="lt-LT"/>
              </w:rPr>
              <w:t>o</w:t>
            </w:r>
            <w:r w:rsidRPr="00642AAA">
              <w:rPr>
                <w:rFonts w:eastAsia="Times New Roman"/>
                <w:lang w:eastAsia="lt-LT"/>
              </w:rPr>
              <w:t>gus</w:t>
            </w:r>
          </w:p>
        </w:tc>
        <w:tc>
          <w:tcPr>
            <w:tcW w:w="4979"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Žmogaus organizmo darbas</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Dantys, kaip prižiūrėti dantis</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Mokslininkų pagalbininkės- mikroskopas</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Gamtos tyrinėtojai. Kas jie?</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Gaisrininko apranga. Jos ypatumai.</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Kosmoso tyrimai.</w:t>
            </w:r>
          </w:p>
        </w:tc>
        <w:tc>
          <w:tcPr>
            <w:tcW w:w="1310"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5</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5</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5</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5</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5</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6</w:t>
            </w:r>
          </w:p>
        </w:tc>
      </w:tr>
      <w:tr w:rsidR="00642AAA" w:rsidRPr="00642AAA" w:rsidTr="00642AAA">
        <w:tc>
          <w:tcPr>
            <w:tcW w:w="1643"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Interesų kla</w:t>
            </w:r>
            <w:r w:rsidRPr="00642AAA">
              <w:rPr>
                <w:rFonts w:eastAsia="Times New Roman"/>
                <w:lang w:eastAsia="lt-LT"/>
              </w:rPr>
              <w:t>u</w:t>
            </w:r>
            <w:r w:rsidRPr="00642AAA">
              <w:rPr>
                <w:rFonts w:eastAsia="Times New Roman"/>
                <w:lang w:eastAsia="lt-LT"/>
              </w:rPr>
              <w:t>simynas, t</w:t>
            </w:r>
            <w:r w:rsidRPr="00642AAA">
              <w:rPr>
                <w:rFonts w:eastAsia="Times New Roman"/>
                <w:lang w:eastAsia="lt-LT"/>
              </w:rPr>
              <w:t>e</w:t>
            </w:r>
            <w:r w:rsidRPr="00642AAA">
              <w:rPr>
                <w:rFonts w:eastAsia="Times New Roman"/>
                <w:lang w:eastAsia="lt-LT"/>
              </w:rPr>
              <w:t>stas. Profesijų aprašai (m-los).</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CV, dalykinis laiško rašymas</w:t>
            </w:r>
          </w:p>
        </w:tc>
        <w:tc>
          <w:tcPr>
            <w:tcW w:w="1781"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Informacinės technologijos</w:t>
            </w:r>
          </w:p>
        </w:tc>
        <w:tc>
          <w:tcPr>
            <w:tcW w:w="4979"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 xml:space="preserve">Internetas, jo paslaugos. </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Darbas MS WORD programa.</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Kompiuterinis dizainas.</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Programavimas.</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Darbas MS Excel programa</w:t>
            </w:r>
          </w:p>
        </w:tc>
        <w:tc>
          <w:tcPr>
            <w:tcW w:w="1310"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5,6,IV,IIIg,</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IIIg</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IVg</w:t>
            </w:r>
          </w:p>
        </w:tc>
      </w:tr>
      <w:tr w:rsidR="00642AAA" w:rsidRPr="00642AAA" w:rsidTr="00642AAA">
        <w:trPr>
          <w:trHeight w:val="550"/>
        </w:trPr>
        <w:tc>
          <w:tcPr>
            <w:tcW w:w="1643"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Profesijų įva</w:t>
            </w:r>
            <w:r w:rsidRPr="00642AAA">
              <w:rPr>
                <w:rFonts w:eastAsia="Times New Roman"/>
                <w:lang w:eastAsia="lt-LT"/>
              </w:rPr>
              <w:t>i</w:t>
            </w:r>
            <w:r w:rsidRPr="00642AAA">
              <w:rPr>
                <w:rFonts w:eastAsia="Times New Roman"/>
                <w:lang w:eastAsia="lt-LT"/>
              </w:rPr>
              <w:t>rovė</w:t>
            </w:r>
          </w:p>
        </w:tc>
        <w:tc>
          <w:tcPr>
            <w:tcW w:w="1781"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 xml:space="preserve">Istorija </w:t>
            </w:r>
          </w:p>
        </w:tc>
        <w:tc>
          <w:tcPr>
            <w:tcW w:w="4979"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Mokslas, kultūra, švietimas.</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Žemės ūkis ir pramonės raida, techniniai išrad</w:t>
            </w:r>
            <w:r w:rsidRPr="00642AAA">
              <w:rPr>
                <w:rFonts w:eastAsia="Times New Roman"/>
                <w:lang w:eastAsia="lt-LT"/>
              </w:rPr>
              <w:t>i</w:t>
            </w:r>
            <w:r w:rsidRPr="00642AAA">
              <w:rPr>
                <w:rFonts w:eastAsia="Times New Roman"/>
                <w:lang w:eastAsia="lt-LT"/>
              </w:rPr>
              <w:t>mai.</w:t>
            </w:r>
          </w:p>
        </w:tc>
        <w:tc>
          <w:tcPr>
            <w:tcW w:w="1310"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5, III,IVg</w:t>
            </w:r>
          </w:p>
        </w:tc>
      </w:tr>
      <w:tr w:rsidR="00642AAA" w:rsidRPr="00642AAA" w:rsidTr="00642AAA">
        <w:tc>
          <w:tcPr>
            <w:tcW w:w="1643"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Profesijų įva</w:t>
            </w:r>
            <w:r w:rsidRPr="00642AAA">
              <w:rPr>
                <w:rFonts w:eastAsia="Times New Roman"/>
                <w:lang w:eastAsia="lt-LT"/>
              </w:rPr>
              <w:t>i</w:t>
            </w:r>
            <w:r w:rsidRPr="00642AAA">
              <w:rPr>
                <w:rFonts w:eastAsia="Times New Roman"/>
                <w:lang w:eastAsia="lt-LT"/>
              </w:rPr>
              <w:t>rovė, politikai, renkami p</w:t>
            </w:r>
            <w:r w:rsidRPr="00642AAA">
              <w:rPr>
                <w:rFonts w:eastAsia="Times New Roman"/>
                <w:lang w:eastAsia="lt-LT"/>
              </w:rPr>
              <w:t>a</w:t>
            </w:r>
            <w:r w:rsidRPr="00642AAA">
              <w:rPr>
                <w:rFonts w:eastAsia="Times New Roman"/>
                <w:lang w:eastAsia="lt-LT"/>
              </w:rPr>
              <w:t>reigūnai</w:t>
            </w:r>
          </w:p>
        </w:tc>
        <w:tc>
          <w:tcPr>
            <w:tcW w:w="1781"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Pilietinis u</w:t>
            </w:r>
            <w:r w:rsidRPr="00642AAA">
              <w:rPr>
                <w:rFonts w:eastAsia="Times New Roman"/>
                <w:lang w:eastAsia="lt-LT"/>
              </w:rPr>
              <w:t>g</w:t>
            </w:r>
            <w:r w:rsidRPr="00642AAA">
              <w:rPr>
                <w:rFonts w:eastAsia="Times New Roman"/>
                <w:lang w:eastAsia="lt-LT"/>
              </w:rPr>
              <w:t>dymas</w:t>
            </w:r>
          </w:p>
        </w:tc>
        <w:tc>
          <w:tcPr>
            <w:tcW w:w="4979"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Valstybės gyvenimas, valdžios institucijos, bi</w:t>
            </w:r>
            <w:r w:rsidRPr="00642AAA">
              <w:rPr>
                <w:rFonts w:eastAsia="Times New Roman"/>
                <w:lang w:eastAsia="lt-LT"/>
              </w:rPr>
              <w:t>u</w:t>
            </w:r>
            <w:r w:rsidRPr="00642AAA">
              <w:rPr>
                <w:rFonts w:eastAsia="Times New Roman"/>
                <w:lang w:eastAsia="lt-LT"/>
              </w:rPr>
              <w:t>rokratija.</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Nevyriausybinės organizacijos darbuotojai.</w:t>
            </w:r>
          </w:p>
        </w:tc>
        <w:tc>
          <w:tcPr>
            <w:tcW w:w="1310"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I,II, III,IVg</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IVg</w:t>
            </w:r>
          </w:p>
        </w:tc>
      </w:tr>
      <w:tr w:rsidR="00642AAA" w:rsidRPr="00642AAA" w:rsidTr="00642AAA">
        <w:tc>
          <w:tcPr>
            <w:tcW w:w="1643"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Profesijų įva</w:t>
            </w:r>
            <w:r w:rsidRPr="00642AAA">
              <w:rPr>
                <w:rFonts w:eastAsia="Times New Roman"/>
                <w:lang w:eastAsia="lt-LT"/>
              </w:rPr>
              <w:t>i</w:t>
            </w:r>
            <w:r w:rsidRPr="00642AAA">
              <w:rPr>
                <w:rFonts w:eastAsia="Times New Roman"/>
                <w:lang w:eastAsia="lt-LT"/>
              </w:rPr>
              <w:t>rovė</w:t>
            </w:r>
          </w:p>
        </w:tc>
        <w:tc>
          <w:tcPr>
            <w:tcW w:w="1781"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Geografija</w:t>
            </w:r>
          </w:p>
        </w:tc>
        <w:tc>
          <w:tcPr>
            <w:tcW w:w="4979"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Pasaulio ūkio sektoriai.</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Lietuvių migracija.</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Orai. Žemės gelmės. Antarktida.</w:t>
            </w:r>
          </w:p>
        </w:tc>
        <w:tc>
          <w:tcPr>
            <w:tcW w:w="1310"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II,IVg</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I,IVg</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6,7</w:t>
            </w:r>
          </w:p>
        </w:tc>
      </w:tr>
      <w:tr w:rsidR="00642AAA" w:rsidRPr="00642AAA" w:rsidTr="00642AAA">
        <w:trPr>
          <w:trHeight w:val="2085"/>
        </w:trPr>
        <w:tc>
          <w:tcPr>
            <w:tcW w:w="1643"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Profesijų įva</w:t>
            </w:r>
            <w:r w:rsidRPr="00642AAA">
              <w:rPr>
                <w:rFonts w:eastAsia="Times New Roman"/>
                <w:lang w:eastAsia="lt-LT"/>
              </w:rPr>
              <w:t>i</w:t>
            </w:r>
            <w:r w:rsidRPr="00642AAA">
              <w:rPr>
                <w:rFonts w:eastAsia="Times New Roman"/>
                <w:lang w:eastAsia="lt-LT"/>
              </w:rPr>
              <w:t>rovė</w:t>
            </w:r>
          </w:p>
        </w:tc>
        <w:tc>
          <w:tcPr>
            <w:tcW w:w="1781"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Technologijos</w:t>
            </w:r>
          </w:p>
        </w:tc>
        <w:tc>
          <w:tcPr>
            <w:tcW w:w="4979"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Medžio ir metalo apdirbimo  verslai. Profesijos.</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Stalo tekstilė.</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Maisto produktų gamyba mūsų krašte.</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Pagrindiniai Lietuvos amatai.</w:t>
            </w:r>
          </w:p>
          <w:p w:rsidR="00642AAA" w:rsidRPr="00642AAA" w:rsidRDefault="00642AAA" w:rsidP="00642AAA">
            <w:pPr>
              <w:suppressAutoHyphens w:val="0"/>
              <w:autoSpaceDN/>
              <w:textAlignment w:val="auto"/>
              <w:rPr>
                <w:rFonts w:eastAsia="Times New Roman"/>
                <w:lang w:eastAsia="lt-LT"/>
              </w:rPr>
            </w:pP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Sveikatos mitybos pagrindai. Dieta ir žmogaus sveikata.</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Kas yra dizainas? Dizaino rūšys Lietuvoje.</w:t>
            </w:r>
          </w:p>
        </w:tc>
        <w:tc>
          <w:tcPr>
            <w:tcW w:w="1310"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8, I, II,IIIg</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5</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II, IIIg</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6, II,III,IVg</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II,IIIg</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7</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7, III,IVg</w:t>
            </w:r>
          </w:p>
        </w:tc>
      </w:tr>
      <w:tr w:rsidR="00642AAA" w:rsidRPr="00642AAA" w:rsidTr="00642AAA">
        <w:trPr>
          <w:trHeight w:val="1108"/>
        </w:trPr>
        <w:tc>
          <w:tcPr>
            <w:tcW w:w="1643"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Profesijų įva</w:t>
            </w:r>
            <w:r w:rsidRPr="00642AAA">
              <w:rPr>
                <w:rFonts w:eastAsia="Times New Roman"/>
                <w:lang w:eastAsia="lt-LT"/>
              </w:rPr>
              <w:t>i</w:t>
            </w:r>
            <w:r w:rsidRPr="00642AAA">
              <w:rPr>
                <w:rFonts w:eastAsia="Times New Roman"/>
                <w:lang w:eastAsia="lt-LT"/>
              </w:rPr>
              <w:t>rovė</w:t>
            </w:r>
          </w:p>
        </w:tc>
        <w:tc>
          <w:tcPr>
            <w:tcW w:w="1781"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 xml:space="preserve">Muzika </w:t>
            </w:r>
          </w:p>
        </w:tc>
        <w:tc>
          <w:tcPr>
            <w:tcW w:w="4979"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Muzikos kūrėjai, muzikos atlikėjai, muzikos ins</w:t>
            </w:r>
            <w:r w:rsidRPr="00642AAA">
              <w:rPr>
                <w:rFonts w:eastAsia="Times New Roman"/>
                <w:lang w:eastAsia="lt-LT"/>
              </w:rPr>
              <w:t>t</w:t>
            </w:r>
            <w:r w:rsidRPr="00642AAA">
              <w:rPr>
                <w:rFonts w:eastAsia="Times New Roman"/>
                <w:lang w:eastAsia="lt-LT"/>
              </w:rPr>
              <w:t>rumentų meistrai. (profesijos susijusios su muz</w:t>
            </w:r>
            <w:r w:rsidRPr="00642AAA">
              <w:rPr>
                <w:rFonts w:eastAsia="Times New Roman"/>
                <w:lang w:eastAsia="lt-LT"/>
              </w:rPr>
              <w:t>i</w:t>
            </w:r>
            <w:r w:rsidRPr="00642AAA">
              <w:rPr>
                <w:rFonts w:eastAsia="Times New Roman"/>
                <w:lang w:eastAsia="lt-LT"/>
              </w:rPr>
              <w:t>ka: dirigentas, muzikantas, dainininkas, komp</w:t>
            </w:r>
            <w:r w:rsidRPr="00642AAA">
              <w:rPr>
                <w:rFonts w:eastAsia="Times New Roman"/>
                <w:lang w:eastAsia="lt-LT"/>
              </w:rPr>
              <w:t>o</w:t>
            </w:r>
            <w:r w:rsidRPr="00642AAA">
              <w:rPr>
                <w:rFonts w:eastAsia="Times New Roman"/>
                <w:lang w:eastAsia="lt-LT"/>
              </w:rPr>
              <w:t>zitorius)</w:t>
            </w:r>
          </w:p>
        </w:tc>
        <w:tc>
          <w:tcPr>
            <w:tcW w:w="1310" w:type="dxa"/>
            <w:shd w:val="clear" w:color="auto" w:fill="auto"/>
          </w:tcPr>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5-III,IVg</w:t>
            </w:r>
          </w:p>
        </w:tc>
      </w:tr>
    </w:tbl>
    <w:p w:rsidR="00642AAA" w:rsidRPr="00642AAA" w:rsidRDefault="00642AAA" w:rsidP="00642AAA">
      <w:pPr>
        <w:suppressAutoHyphens w:val="0"/>
        <w:autoSpaceDE w:val="0"/>
        <w:adjustRightInd w:val="0"/>
        <w:textAlignment w:val="auto"/>
        <w:rPr>
          <w:rFonts w:eastAsia="Times New Roman"/>
          <w:b/>
          <w:bCs/>
          <w:lang w:eastAsia="lt-LT"/>
        </w:rPr>
      </w:pPr>
    </w:p>
    <w:p w:rsidR="00642AAA" w:rsidRDefault="00642AAA" w:rsidP="00642AAA">
      <w:pPr>
        <w:suppressAutoHyphens w:val="0"/>
        <w:autoSpaceDE w:val="0"/>
        <w:adjustRightInd w:val="0"/>
        <w:ind w:left="360"/>
        <w:jc w:val="center"/>
        <w:textAlignment w:val="auto"/>
        <w:rPr>
          <w:rFonts w:eastAsia="Times New Roman"/>
          <w:lang w:eastAsia="lt-LT"/>
        </w:rPr>
      </w:pPr>
      <w:r w:rsidRPr="00642AAA">
        <w:rPr>
          <w:rFonts w:eastAsia="Times New Roman"/>
          <w:lang w:eastAsia="lt-LT"/>
        </w:rPr>
        <w:t>_____________________</w:t>
      </w:r>
      <w:r>
        <w:rPr>
          <w:rFonts w:eastAsia="Times New Roman"/>
          <w:lang w:eastAsia="lt-LT"/>
        </w:rPr>
        <w:t>__________________________</w:t>
      </w:r>
    </w:p>
    <w:p w:rsidR="00642AAA" w:rsidRDefault="00642AAA" w:rsidP="00642AAA">
      <w:pPr>
        <w:suppressAutoHyphens w:val="0"/>
        <w:autoSpaceDE w:val="0"/>
        <w:adjustRightInd w:val="0"/>
        <w:ind w:left="360"/>
        <w:jc w:val="center"/>
        <w:textAlignment w:val="auto"/>
        <w:rPr>
          <w:rFonts w:eastAsia="Times New Roman"/>
          <w:lang w:eastAsia="lt-LT"/>
        </w:rPr>
      </w:pPr>
    </w:p>
    <w:p w:rsidR="00642AAA" w:rsidRDefault="00642AAA" w:rsidP="00642AAA">
      <w:pPr>
        <w:suppressAutoHyphens w:val="0"/>
        <w:autoSpaceDE w:val="0"/>
        <w:adjustRightInd w:val="0"/>
        <w:ind w:left="360"/>
        <w:jc w:val="center"/>
        <w:textAlignment w:val="auto"/>
        <w:rPr>
          <w:rFonts w:eastAsia="Times New Roman"/>
          <w:lang w:eastAsia="lt-LT"/>
        </w:rPr>
      </w:pPr>
    </w:p>
    <w:p w:rsidR="00642AAA" w:rsidRDefault="00642AAA" w:rsidP="00642AAA">
      <w:pPr>
        <w:suppressAutoHyphens w:val="0"/>
        <w:autoSpaceDE w:val="0"/>
        <w:adjustRightInd w:val="0"/>
        <w:ind w:left="360"/>
        <w:jc w:val="center"/>
        <w:textAlignment w:val="auto"/>
        <w:rPr>
          <w:rFonts w:eastAsia="Times New Roman"/>
          <w:lang w:eastAsia="lt-LT"/>
        </w:rPr>
      </w:pPr>
    </w:p>
    <w:p w:rsidR="00642AAA" w:rsidRDefault="00642AAA" w:rsidP="00642AAA">
      <w:pPr>
        <w:suppressAutoHyphens w:val="0"/>
        <w:autoSpaceDE w:val="0"/>
        <w:adjustRightInd w:val="0"/>
        <w:ind w:left="360"/>
        <w:jc w:val="center"/>
        <w:textAlignment w:val="auto"/>
        <w:rPr>
          <w:rFonts w:eastAsia="Times New Roman"/>
          <w:lang w:eastAsia="lt-LT"/>
        </w:rPr>
      </w:pPr>
    </w:p>
    <w:p w:rsidR="00642AAA" w:rsidRDefault="00642AAA" w:rsidP="00642AAA">
      <w:pPr>
        <w:suppressAutoHyphens w:val="0"/>
        <w:autoSpaceDE w:val="0"/>
        <w:adjustRightInd w:val="0"/>
        <w:ind w:left="360"/>
        <w:jc w:val="center"/>
        <w:textAlignment w:val="auto"/>
        <w:rPr>
          <w:rFonts w:eastAsia="Times New Roman"/>
          <w:lang w:eastAsia="lt-LT"/>
        </w:rPr>
      </w:pPr>
    </w:p>
    <w:p w:rsidR="00642AAA" w:rsidRDefault="00642AAA" w:rsidP="00642AAA">
      <w:pPr>
        <w:suppressAutoHyphens w:val="0"/>
        <w:autoSpaceDE w:val="0"/>
        <w:adjustRightInd w:val="0"/>
        <w:ind w:left="360"/>
        <w:jc w:val="center"/>
        <w:textAlignment w:val="auto"/>
        <w:rPr>
          <w:rFonts w:eastAsia="Times New Roman"/>
          <w:lang w:eastAsia="lt-LT"/>
        </w:rPr>
      </w:pPr>
    </w:p>
    <w:p w:rsidR="00642AAA" w:rsidRPr="00642AAA" w:rsidRDefault="00642AAA" w:rsidP="00642AAA">
      <w:pPr>
        <w:suppressAutoHyphens w:val="0"/>
        <w:autoSpaceDN/>
        <w:ind w:left="3888"/>
        <w:jc w:val="right"/>
        <w:textAlignment w:val="auto"/>
        <w:rPr>
          <w:rFonts w:eastAsia="Times New Roman"/>
          <w:b/>
          <w:lang w:eastAsia="lt-LT"/>
        </w:rPr>
      </w:pPr>
      <w:r w:rsidRPr="00642AAA">
        <w:rPr>
          <w:rFonts w:eastAsia="Times New Roman"/>
          <w:b/>
          <w:lang w:eastAsia="lt-LT"/>
        </w:rPr>
        <w:t>13 priedas</w:t>
      </w:r>
    </w:p>
    <w:p w:rsidR="00642AAA" w:rsidRPr="00642AAA" w:rsidRDefault="00642AAA" w:rsidP="00642AAA">
      <w:pPr>
        <w:suppressAutoHyphens w:val="0"/>
        <w:autoSpaceDN/>
        <w:ind w:left="3888"/>
        <w:jc w:val="center"/>
        <w:textAlignment w:val="auto"/>
        <w:rPr>
          <w:rFonts w:eastAsia="Times New Roman"/>
          <w:sz w:val="20"/>
          <w:szCs w:val="20"/>
          <w:lang w:eastAsia="lt-LT"/>
        </w:rPr>
      </w:pPr>
    </w:p>
    <w:p w:rsidR="00642AAA" w:rsidRPr="00642AAA" w:rsidRDefault="00642AAA" w:rsidP="00642AAA">
      <w:pPr>
        <w:suppressAutoHyphens w:val="0"/>
        <w:autoSpaceDN/>
        <w:spacing w:after="100" w:afterAutospacing="1" w:line="360" w:lineRule="auto"/>
        <w:jc w:val="center"/>
        <w:textAlignment w:val="auto"/>
        <w:rPr>
          <w:rFonts w:eastAsia="Calibri"/>
          <w:b/>
          <w:lang w:eastAsia="en-US"/>
        </w:rPr>
      </w:pPr>
      <w:r w:rsidRPr="00642AAA">
        <w:rPr>
          <w:rFonts w:eastAsia="Calibri"/>
          <w:b/>
          <w:lang w:eastAsia="en-US"/>
        </w:rPr>
        <w:t>ŠALČININKŲ R. BALTOSIOS VOKĖS „ŠILO“ GIMNAZIJA</w:t>
      </w:r>
    </w:p>
    <w:p w:rsidR="0021666C" w:rsidRDefault="00642AAA" w:rsidP="00642AAA">
      <w:pPr>
        <w:tabs>
          <w:tab w:val="left" w:pos="2340"/>
        </w:tabs>
        <w:suppressAutoHyphens w:val="0"/>
        <w:autoSpaceDN/>
        <w:spacing w:after="100" w:afterAutospacing="1" w:line="360" w:lineRule="auto"/>
        <w:jc w:val="center"/>
        <w:textAlignment w:val="auto"/>
        <w:rPr>
          <w:rFonts w:eastAsia="Calibri"/>
          <w:b/>
          <w:lang w:eastAsia="en-US"/>
        </w:rPr>
      </w:pPr>
      <w:r w:rsidRPr="00642AAA">
        <w:rPr>
          <w:rFonts w:eastAsia="Calibri"/>
          <w:b/>
          <w:lang w:eastAsia="en-US"/>
        </w:rPr>
        <w:t xml:space="preserve">2017 – 2018 M.M. GIMNAZIJOS IR MOKINIŲ TĖVŲ (GLOBĖJŲ, RŪPINTOJŲ) </w:t>
      </w:r>
    </w:p>
    <w:p w:rsidR="00642AAA" w:rsidRPr="00642AAA" w:rsidRDefault="00642AAA" w:rsidP="00642AAA">
      <w:pPr>
        <w:tabs>
          <w:tab w:val="left" w:pos="2340"/>
        </w:tabs>
        <w:suppressAutoHyphens w:val="0"/>
        <w:autoSpaceDN/>
        <w:spacing w:after="100" w:afterAutospacing="1" w:line="360" w:lineRule="auto"/>
        <w:jc w:val="center"/>
        <w:textAlignment w:val="auto"/>
        <w:rPr>
          <w:rFonts w:eastAsia="Calibri"/>
          <w:b/>
          <w:lang w:eastAsia="en-US"/>
        </w:rPr>
      </w:pPr>
      <w:r w:rsidRPr="00642AAA">
        <w:rPr>
          <w:rFonts w:eastAsia="Calibri"/>
          <w:b/>
          <w:lang w:eastAsia="en-US"/>
        </w:rPr>
        <w:t>BENDRADARBIAVIMO TVARKA</w:t>
      </w:r>
    </w:p>
    <w:p w:rsidR="00642AAA" w:rsidRPr="00642AAA" w:rsidRDefault="00642AAA" w:rsidP="00642AAA">
      <w:pPr>
        <w:tabs>
          <w:tab w:val="left" w:pos="0"/>
        </w:tabs>
        <w:suppressAutoHyphens w:val="0"/>
        <w:autoSpaceDN/>
        <w:spacing w:after="100" w:afterAutospacing="1" w:line="360" w:lineRule="auto"/>
        <w:jc w:val="center"/>
        <w:textAlignment w:val="auto"/>
        <w:rPr>
          <w:rFonts w:eastAsia="Calibri"/>
          <w:lang w:eastAsia="en-US"/>
        </w:rPr>
      </w:pPr>
      <w:r w:rsidRPr="00642AAA">
        <w:rPr>
          <w:rFonts w:eastAsia="Calibri"/>
          <w:lang w:eastAsia="en-US"/>
        </w:rPr>
        <w:t>TIKSLAI:</w:t>
      </w:r>
    </w:p>
    <w:p w:rsidR="00642AAA" w:rsidRPr="00642AAA" w:rsidRDefault="00642AAA" w:rsidP="00642AAA">
      <w:pPr>
        <w:numPr>
          <w:ilvl w:val="0"/>
          <w:numId w:val="29"/>
        </w:numPr>
        <w:tabs>
          <w:tab w:val="left" w:pos="0"/>
        </w:tabs>
        <w:suppressAutoHyphens w:val="0"/>
        <w:autoSpaceDN/>
        <w:spacing w:after="100" w:afterAutospacing="1" w:line="360" w:lineRule="auto"/>
        <w:textAlignment w:val="auto"/>
        <w:rPr>
          <w:rFonts w:eastAsia="Calibri"/>
          <w:lang w:eastAsia="en-US"/>
        </w:rPr>
      </w:pPr>
      <w:r w:rsidRPr="00642AAA">
        <w:rPr>
          <w:rFonts w:eastAsia="Calibri"/>
          <w:lang w:eastAsia="en-US"/>
        </w:rPr>
        <w:t>Numatyti ir sudaryti tėvams (globėjams, rūpintojams) galimybes kartu su mokytojais ir mokiniais dalyvauti planuojant, įgyvendinant ugdymo procesą, aptariant mokinių pasiek</w:t>
      </w:r>
      <w:r w:rsidRPr="00642AAA">
        <w:rPr>
          <w:rFonts w:eastAsia="Calibri"/>
          <w:lang w:eastAsia="en-US"/>
        </w:rPr>
        <w:t>i</w:t>
      </w:r>
      <w:r w:rsidRPr="00642AAA">
        <w:rPr>
          <w:rFonts w:eastAsia="Calibri"/>
          <w:lang w:eastAsia="en-US"/>
        </w:rPr>
        <w:t>mus ir pažangą, priimant sprendimus dėl gimnazijos priemonių  ugdymo(si) kokybei geri</w:t>
      </w:r>
      <w:r w:rsidRPr="00642AAA">
        <w:rPr>
          <w:rFonts w:eastAsia="Calibri"/>
          <w:lang w:eastAsia="en-US"/>
        </w:rPr>
        <w:t>n</w:t>
      </w:r>
      <w:r w:rsidRPr="00642AAA">
        <w:rPr>
          <w:rFonts w:eastAsia="Calibri"/>
          <w:lang w:eastAsia="en-US"/>
        </w:rPr>
        <w:t>ti.</w:t>
      </w:r>
    </w:p>
    <w:p w:rsidR="00642AAA" w:rsidRPr="00642AAA" w:rsidRDefault="00642AAA" w:rsidP="00642AAA">
      <w:pPr>
        <w:numPr>
          <w:ilvl w:val="0"/>
          <w:numId w:val="29"/>
        </w:numPr>
        <w:tabs>
          <w:tab w:val="left" w:pos="0"/>
        </w:tabs>
        <w:suppressAutoHyphens w:val="0"/>
        <w:autoSpaceDN/>
        <w:spacing w:after="100" w:afterAutospacing="1" w:line="360" w:lineRule="auto"/>
        <w:textAlignment w:val="auto"/>
        <w:rPr>
          <w:rFonts w:eastAsia="Calibri"/>
          <w:lang w:eastAsia="en-US"/>
        </w:rPr>
      </w:pPr>
      <w:r w:rsidRPr="00642AAA">
        <w:rPr>
          <w:rFonts w:eastAsia="Calibri"/>
          <w:lang w:eastAsia="en-US"/>
        </w:rPr>
        <w:t>Užtikrinti, kad mokytojai ir mokinių tėvai abipusiškai ir laiku keistųsi informacija apie mokinių mokymąsi, pasiekimus ir pažangą, mokymosi poreikius ir motyvaciją, iškilusius sunkumus.</w:t>
      </w:r>
    </w:p>
    <w:p w:rsidR="00642AAA" w:rsidRPr="00642AAA" w:rsidRDefault="00642AAA" w:rsidP="00642AAA">
      <w:pPr>
        <w:numPr>
          <w:ilvl w:val="0"/>
          <w:numId w:val="29"/>
        </w:numPr>
        <w:tabs>
          <w:tab w:val="left" w:pos="0"/>
        </w:tabs>
        <w:suppressAutoHyphens w:val="0"/>
        <w:autoSpaceDN/>
        <w:spacing w:after="100" w:afterAutospacing="1" w:line="360" w:lineRule="auto"/>
        <w:textAlignment w:val="auto"/>
        <w:rPr>
          <w:rFonts w:eastAsia="Calibri"/>
          <w:lang w:eastAsia="en-US"/>
        </w:rPr>
      </w:pPr>
      <w:r w:rsidRPr="00642AAA">
        <w:rPr>
          <w:rFonts w:eastAsia="Calibri"/>
          <w:lang w:eastAsia="en-US"/>
        </w:rPr>
        <w:t xml:space="preserve">Įtraukti tėvus (globėjus, rūpintojus) į problemų, susijusių su vaiko mokymosi pasiekimų gerinimu, sprendimą. </w:t>
      </w:r>
    </w:p>
    <w:p w:rsidR="00642AAA" w:rsidRPr="00642AAA" w:rsidRDefault="00642AAA" w:rsidP="00642AAA">
      <w:pPr>
        <w:tabs>
          <w:tab w:val="left" w:pos="0"/>
        </w:tabs>
        <w:suppressAutoHyphens w:val="0"/>
        <w:autoSpaceDN/>
        <w:spacing w:after="100" w:afterAutospacing="1" w:line="360" w:lineRule="auto"/>
        <w:ind w:left="720"/>
        <w:jc w:val="center"/>
        <w:textAlignment w:val="auto"/>
        <w:rPr>
          <w:rFonts w:eastAsia="Calibri"/>
          <w:lang w:eastAsia="en-US"/>
        </w:rPr>
      </w:pPr>
      <w:r w:rsidRPr="00642AAA">
        <w:rPr>
          <w:rFonts w:eastAsia="Calibri"/>
          <w:lang w:eastAsia="en-US"/>
        </w:rPr>
        <w:t>UŽDAVINIAI:</w:t>
      </w:r>
    </w:p>
    <w:p w:rsidR="00642AAA" w:rsidRPr="00642AAA" w:rsidRDefault="00642AAA" w:rsidP="00642AAA">
      <w:pPr>
        <w:numPr>
          <w:ilvl w:val="0"/>
          <w:numId w:val="30"/>
        </w:numPr>
        <w:tabs>
          <w:tab w:val="left" w:pos="0"/>
        </w:tabs>
        <w:suppressAutoHyphens w:val="0"/>
        <w:autoSpaceDN/>
        <w:spacing w:after="200" w:line="276" w:lineRule="auto"/>
        <w:jc w:val="both"/>
        <w:textAlignment w:val="auto"/>
        <w:rPr>
          <w:rFonts w:eastAsia="Calibri"/>
          <w:lang w:eastAsia="en-US"/>
        </w:rPr>
      </w:pPr>
      <w:r w:rsidRPr="00642AAA">
        <w:rPr>
          <w:rFonts w:eastAsia="Calibri"/>
          <w:lang w:eastAsia="en-US"/>
        </w:rPr>
        <w:t>Įtraukti tėvus (globėjus, rūpintojus) į gimnazijos veiklos programos ir ugdymo plano kūr</w:t>
      </w:r>
      <w:r w:rsidRPr="00642AAA">
        <w:rPr>
          <w:rFonts w:eastAsia="Calibri"/>
          <w:lang w:eastAsia="en-US"/>
        </w:rPr>
        <w:t>i</w:t>
      </w:r>
      <w:r w:rsidRPr="00642AAA">
        <w:rPr>
          <w:rFonts w:eastAsia="Calibri"/>
          <w:lang w:eastAsia="en-US"/>
        </w:rPr>
        <w:t>mą, edukacinės kultūrinės veiklos organizavimą;</w:t>
      </w:r>
    </w:p>
    <w:p w:rsidR="00642AAA" w:rsidRPr="00642AAA" w:rsidRDefault="00642AAA" w:rsidP="00642AAA">
      <w:pPr>
        <w:numPr>
          <w:ilvl w:val="0"/>
          <w:numId w:val="30"/>
        </w:numPr>
        <w:tabs>
          <w:tab w:val="left" w:pos="0"/>
        </w:tabs>
        <w:suppressAutoHyphens w:val="0"/>
        <w:autoSpaceDN/>
        <w:spacing w:after="200" w:line="276" w:lineRule="auto"/>
        <w:jc w:val="both"/>
        <w:textAlignment w:val="auto"/>
        <w:rPr>
          <w:rFonts w:eastAsia="Calibri"/>
          <w:lang w:eastAsia="en-US"/>
        </w:rPr>
      </w:pPr>
      <w:r w:rsidRPr="00642AAA">
        <w:rPr>
          <w:rFonts w:eastAsia="Calibri"/>
          <w:lang w:eastAsia="en-US"/>
        </w:rPr>
        <w:t>Inicijuoti  ugdymo(si) sunkumų, specialiųjų poreikių turinčio ar gabaus vaiko individu</w:t>
      </w:r>
      <w:r w:rsidRPr="00642AAA">
        <w:rPr>
          <w:rFonts w:eastAsia="Calibri"/>
          <w:lang w:eastAsia="en-US"/>
        </w:rPr>
        <w:t>a</w:t>
      </w:r>
      <w:r w:rsidRPr="00642AAA">
        <w:rPr>
          <w:rFonts w:eastAsia="Calibri"/>
          <w:lang w:eastAsia="en-US"/>
        </w:rPr>
        <w:t>laus pasiekimų gerinimo plano sudarymą drauge su tėvais (globėjais, rūpintojais) numatant abipusę atsakomybę.</w:t>
      </w:r>
    </w:p>
    <w:p w:rsidR="00642AAA" w:rsidRPr="00642AAA" w:rsidRDefault="00642AAA" w:rsidP="00642AAA">
      <w:pPr>
        <w:numPr>
          <w:ilvl w:val="0"/>
          <w:numId w:val="30"/>
        </w:numPr>
        <w:tabs>
          <w:tab w:val="left" w:pos="0"/>
        </w:tabs>
        <w:suppressAutoHyphens w:val="0"/>
        <w:autoSpaceDN/>
        <w:spacing w:after="200" w:line="276" w:lineRule="auto"/>
        <w:jc w:val="both"/>
        <w:textAlignment w:val="auto"/>
        <w:rPr>
          <w:rFonts w:eastAsia="Calibri"/>
          <w:lang w:eastAsia="en-US"/>
        </w:rPr>
      </w:pPr>
      <w:r w:rsidRPr="00642AAA">
        <w:rPr>
          <w:rFonts w:eastAsia="Calibri"/>
          <w:lang w:eastAsia="en-US"/>
        </w:rPr>
        <w:t>Informuoti tėvus (globėjus, rūpintojus)  apie ugdytinių pasiekimus, drausmę, lankomumą;</w:t>
      </w:r>
    </w:p>
    <w:p w:rsidR="00642AAA" w:rsidRPr="00642AAA" w:rsidRDefault="00642AAA" w:rsidP="00642AAA">
      <w:pPr>
        <w:numPr>
          <w:ilvl w:val="0"/>
          <w:numId w:val="30"/>
        </w:numPr>
        <w:tabs>
          <w:tab w:val="left" w:pos="0"/>
        </w:tabs>
        <w:suppressAutoHyphens w:val="0"/>
        <w:autoSpaceDN/>
        <w:spacing w:after="200" w:line="276" w:lineRule="auto"/>
        <w:jc w:val="both"/>
        <w:textAlignment w:val="auto"/>
        <w:rPr>
          <w:rFonts w:eastAsia="Calibri"/>
          <w:lang w:eastAsia="en-US"/>
        </w:rPr>
      </w:pPr>
      <w:r w:rsidRPr="00642AAA">
        <w:rPr>
          <w:rFonts w:eastAsia="Calibri"/>
          <w:lang w:eastAsia="en-US"/>
        </w:rPr>
        <w:t>Konsultuoti ir skatinti tėvus sukurti tinkamą edukacinę aplinką namuose, motyvuoti vaiką mokytis, padėti vaikui mokytis namuose, sudaryti vaikui galimybes dalyvauti neformaliojo švietimo veiklose;</w:t>
      </w:r>
    </w:p>
    <w:p w:rsidR="00642AAA" w:rsidRPr="00642AAA" w:rsidRDefault="00642AAA" w:rsidP="00642AAA">
      <w:pPr>
        <w:numPr>
          <w:ilvl w:val="0"/>
          <w:numId w:val="30"/>
        </w:numPr>
        <w:tabs>
          <w:tab w:val="left" w:pos="0"/>
        </w:tabs>
        <w:suppressAutoHyphens w:val="0"/>
        <w:autoSpaceDN/>
        <w:spacing w:after="200" w:line="276" w:lineRule="auto"/>
        <w:jc w:val="both"/>
        <w:textAlignment w:val="auto"/>
        <w:rPr>
          <w:rFonts w:eastAsia="Calibri"/>
          <w:bCs/>
          <w:lang w:eastAsia="en-US"/>
        </w:rPr>
      </w:pPr>
      <w:r w:rsidRPr="00642AAA">
        <w:rPr>
          <w:rFonts w:eastAsia="Calibri"/>
          <w:bCs/>
          <w:lang w:eastAsia="en-US"/>
        </w:rPr>
        <w:t>Numatyti ir rengti mokytojų ir pagalbos mokiniui specialistų konsultacijas tėvams pagal iš anksto paskelbtą (gimnazijos interneto svetainėje, gimnazijos informaciniuose stenduose) grafiką;</w:t>
      </w:r>
    </w:p>
    <w:p w:rsidR="00642AAA" w:rsidRPr="00642AAA" w:rsidRDefault="00642AAA" w:rsidP="00642AAA">
      <w:pPr>
        <w:numPr>
          <w:ilvl w:val="0"/>
          <w:numId w:val="30"/>
        </w:numPr>
        <w:tabs>
          <w:tab w:val="left" w:pos="0"/>
        </w:tabs>
        <w:suppressAutoHyphens w:val="0"/>
        <w:autoSpaceDN/>
        <w:spacing w:after="200" w:line="276" w:lineRule="auto"/>
        <w:jc w:val="both"/>
        <w:textAlignment w:val="auto"/>
        <w:rPr>
          <w:rFonts w:eastAsia="Calibri"/>
          <w:lang w:eastAsia="en-US"/>
        </w:rPr>
      </w:pPr>
      <w:r w:rsidRPr="00642AAA">
        <w:rPr>
          <w:rFonts w:eastAsia="Calibri"/>
          <w:bCs/>
          <w:lang w:eastAsia="en-US"/>
        </w:rPr>
        <w:t>Nuosekliai taikyti gimnazijos patvirtinta 10 žingsnių programą, įtraukiant tėvus į mokinio problemų sprendimą, sėkmės kriterijų numatymą ir pritaikytų priemonių poveikio analiz</w:t>
      </w:r>
      <w:r w:rsidRPr="00642AAA">
        <w:rPr>
          <w:rFonts w:eastAsia="Calibri"/>
          <w:bCs/>
          <w:lang w:eastAsia="en-US"/>
        </w:rPr>
        <w:t>a</w:t>
      </w:r>
      <w:r w:rsidRPr="00642AAA">
        <w:rPr>
          <w:rFonts w:eastAsia="Calibri"/>
          <w:bCs/>
          <w:lang w:eastAsia="en-US"/>
        </w:rPr>
        <w:t>vimą;</w:t>
      </w:r>
    </w:p>
    <w:p w:rsidR="00642AAA" w:rsidRPr="00642AAA" w:rsidRDefault="00642AAA" w:rsidP="00642AAA">
      <w:pPr>
        <w:numPr>
          <w:ilvl w:val="0"/>
          <w:numId w:val="30"/>
        </w:numPr>
        <w:tabs>
          <w:tab w:val="left" w:pos="0"/>
        </w:tabs>
        <w:suppressAutoHyphens w:val="0"/>
        <w:autoSpaceDN/>
        <w:spacing w:after="200" w:line="276" w:lineRule="auto"/>
        <w:jc w:val="both"/>
        <w:textAlignment w:val="auto"/>
        <w:rPr>
          <w:rFonts w:eastAsia="Calibri"/>
          <w:lang w:eastAsia="en-US"/>
        </w:rPr>
      </w:pPr>
      <w:r w:rsidRPr="00642AAA">
        <w:rPr>
          <w:rFonts w:eastAsia="Calibri"/>
          <w:lang w:eastAsia="en-US"/>
        </w:rPr>
        <w:lastRenderedPageBreak/>
        <w:t>Bendradarbiavimą ir bendravimą su tėvais (globėjais, rūpintojais) fiksuoti dokumentuose;</w:t>
      </w:r>
    </w:p>
    <w:p w:rsidR="00642AAA" w:rsidRPr="00642AAA" w:rsidRDefault="00642AAA" w:rsidP="00642AAA">
      <w:pPr>
        <w:numPr>
          <w:ilvl w:val="0"/>
          <w:numId w:val="30"/>
        </w:numPr>
        <w:tabs>
          <w:tab w:val="left" w:pos="0"/>
        </w:tabs>
        <w:suppressAutoHyphens w:val="0"/>
        <w:autoSpaceDN/>
        <w:spacing w:after="200" w:line="276" w:lineRule="auto"/>
        <w:jc w:val="both"/>
        <w:textAlignment w:val="auto"/>
        <w:rPr>
          <w:rFonts w:eastAsia="Calibri"/>
          <w:lang w:eastAsia="en-US"/>
        </w:rPr>
      </w:pPr>
      <w:r w:rsidRPr="00642AAA">
        <w:rPr>
          <w:rFonts w:eastAsia="Calibri"/>
          <w:lang w:eastAsia="en-US"/>
        </w:rPr>
        <w:t>Vykdyti tėvų (globėjų, rūpintojų) apklausą, analizuoti padėti ir daryti išvadas.</w:t>
      </w:r>
    </w:p>
    <w:p w:rsidR="00642AAA" w:rsidRPr="00642AAA" w:rsidRDefault="00642AAA" w:rsidP="00642AAA">
      <w:pPr>
        <w:tabs>
          <w:tab w:val="left" w:pos="0"/>
        </w:tabs>
        <w:suppressAutoHyphens w:val="0"/>
        <w:autoSpaceDN/>
        <w:spacing w:line="276" w:lineRule="auto"/>
        <w:jc w:val="center"/>
        <w:textAlignment w:val="auto"/>
        <w:rPr>
          <w:rFonts w:eastAsia="Calibri"/>
          <w:lang w:eastAsia="en-US"/>
        </w:rPr>
      </w:pPr>
    </w:p>
    <w:p w:rsidR="00642AAA" w:rsidRPr="00642AAA" w:rsidRDefault="00642AAA" w:rsidP="00642AAA">
      <w:pPr>
        <w:tabs>
          <w:tab w:val="left" w:pos="0"/>
        </w:tabs>
        <w:suppressAutoHyphens w:val="0"/>
        <w:autoSpaceDN/>
        <w:spacing w:line="276" w:lineRule="auto"/>
        <w:jc w:val="center"/>
        <w:textAlignment w:val="auto"/>
        <w:rPr>
          <w:rFonts w:eastAsia="Calibri"/>
          <w:lang w:eastAsia="en-US"/>
        </w:rPr>
      </w:pPr>
      <w:r w:rsidRPr="00642AAA">
        <w:rPr>
          <w:rFonts w:eastAsia="Calibri"/>
          <w:lang w:eastAsia="en-US"/>
        </w:rPr>
        <w:t>BENDRADARBIAVIMO FORMOS</w:t>
      </w:r>
    </w:p>
    <w:p w:rsidR="00642AAA" w:rsidRPr="00642AAA" w:rsidRDefault="00642AAA" w:rsidP="00642AAA">
      <w:pPr>
        <w:tabs>
          <w:tab w:val="left" w:pos="0"/>
        </w:tabs>
        <w:suppressAutoHyphens w:val="0"/>
        <w:autoSpaceDN/>
        <w:spacing w:line="276" w:lineRule="auto"/>
        <w:jc w:val="center"/>
        <w:textAlignment w:val="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53"/>
        <w:gridCol w:w="4926"/>
      </w:tblGrid>
      <w:tr w:rsidR="00642AAA" w:rsidRPr="00642AAA" w:rsidTr="00B57783">
        <w:tc>
          <w:tcPr>
            <w:tcW w:w="675" w:type="dxa"/>
          </w:tcPr>
          <w:p w:rsidR="00642AAA" w:rsidRPr="00642AAA" w:rsidRDefault="00642AAA" w:rsidP="00642AAA">
            <w:pPr>
              <w:tabs>
                <w:tab w:val="left" w:pos="1815"/>
              </w:tabs>
              <w:suppressAutoHyphens w:val="0"/>
              <w:autoSpaceDN/>
              <w:spacing w:after="200" w:line="276" w:lineRule="auto"/>
              <w:textAlignment w:val="auto"/>
              <w:rPr>
                <w:rFonts w:eastAsia="Calibri"/>
                <w:b/>
                <w:lang w:eastAsia="en-US"/>
              </w:rPr>
            </w:pPr>
            <w:r w:rsidRPr="00642AAA">
              <w:rPr>
                <w:rFonts w:eastAsia="Calibri"/>
                <w:b/>
                <w:lang w:eastAsia="en-US"/>
              </w:rPr>
              <w:t>Eil. nr.</w:t>
            </w:r>
          </w:p>
        </w:tc>
        <w:tc>
          <w:tcPr>
            <w:tcW w:w="4253" w:type="dxa"/>
          </w:tcPr>
          <w:p w:rsidR="00642AAA" w:rsidRPr="00642AAA" w:rsidRDefault="00642AAA" w:rsidP="00642AAA">
            <w:pPr>
              <w:tabs>
                <w:tab w:val="left" w:pos="1815"/>
              </w:tabs>
              <w:suppressAutoHyphens w:val="0"/>
              <w:autoSpaceDN/>
              <w:spacing w:after="200" w:line="276" w:lineRule="auto"/>
              <w:jc w:val="center"/>
              <w:textAlignment w:val="auto"/>
              <w:rPr>
                <w:rFonts w:eastAsia="Calibri"/>
                <w:b/>
                <w:lang w:eastAsia="en-US"/>
              </w:rPr>
            </w:pPr>
            <w:r w:rsidRPr="00642AAA">
              <w:rPr>
                <w:rFonts w:eastAsia="Calibri"/>
                <w:b/>
                <w:lang w:eastAsia="en-US"/>
              </w:rPr>
              <w:t>Formos</w:t>
            </w:r>
          </w:p>
        </w:tc>
        <w:tc>
          <w:tcPr>
            <w:tcW w:w="4926" w:type="dxa"/>
          </w:tcPr>
          <w:p w:rsidR="00642AAA" w:rsidRPr="00642AAA" w:rsidRDefault="00642AAA" w:rsidP="00642AAA">
            <w:pPr>
              <w:tabs>
                <w:tab w:val="left" w:pos="1815"/>
              </w:tabs>
              <w:suppressAutoHyphens w:val="0"/>
              <w:autoSpaceDN/>
              <w:spacing w:after="200" w:line="276" w:lineRule="auto"/>
              <w:jc w:val="center"/>
              <w:textAlignment w:val="auto"/>
              <w:rPr>
                <w:rFonts w:eastAsia="Calibri"/>
                <w:b/>
                <w:lang w:eastAsia="en-US"/>
              </w:rPr>
            </w:pPr>
            <w:r w:rsidRPr="00642AAA">
              <w:rPr>
                <w:rFonts w:eastAsia="Calibri"/>
                <w:b/>
                <w:lang w:eastAsia="en-US"/>
              </w:rPr>
              <w:t>Turinys</w:t>
            </w:r>
          </w:p>
        </w:tc>
      </w:tr>
      <w:tr w:rsidR="00642AAA" w:rsidRPr="00642AAA" w:rsidTr="00B57783">
        <w:tc>
          <w:tcPr>
            <w:tcW w:w="675"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1.</w:t>
            </w:r>
          </w:p>
        </w:tc>
        <w:tc>
          <w:tcPr>
            <w:tcW w:w="4253"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Bendruomenės sueigos.</w:t>
            </w:r>
          </w:p>
        </w:tc>
        <w:tc>
          <w:tcPr>
            <w:tcW w:w="4926" w:type="dxa"/>
          </w:tcPr>
          <w:p w:rsidR="00642AAA" w:rsidRPr="00642AAA" w:rsidRDefault="00642AAA" w:rsidP="00642AAA">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Tėvai susipažins su gimnazijos tikslais ir užd</w:t>
            </w:r>
            <w:r w:rsidRPr="00642AAA">
              <w:rPr>
                <w:rFonts w:eastAsia="Calibri"/>
                <w:lang w:eastAsia="en-US"/>
              </w:rPr>
              <w:t>a</w:t>
            </w:r>
            <w:r w:rsidRPr="00642AAA">
              <w:rPr>
                <w:rFonts w:eastAsia="Calibri"/>
                <w:lang w:eastAsia="en-US"/>
              </w:rPr>
              <w:t>viniais, veiklos programa, ugdymo plano pake</w:t>
            </w:r>
            <w:r w:rsidRPr="00642AAA">
              <w:rPr>
                <w:rFonts w:eastAsia="Calibri"/>
                <w:lang w:eastAsia="en-US"/>
              </w:rPr>
              <w:t>i</w:t>
            </w:r>
            <w:r w:rsidRPr="00642AAA">
              <w:rPr>
                <w:rFonts w:eastAsia="Calibri"/>
                <w:lang w:eastAsia="en-US"/>
              </w:rPr>
              <w:t>timais ir naujovėmis, moksleivių vertinimo tva</w:t>
            </w:r>
            <w:r w:rsidRPr="00642AAA">
              <w:rPr>
                <w:rFonts w:eastAsia="Calibri"/>
                <w:lang w:eastAsia="en-US"/>
              </w:rPr>
              <w:t>r</w:t>
            </w:r>
            <w:r w:rsidRPr="00642AAA">
              <w:rPr>
                <w:rFonts w:eastAsia="Calibri"/>
                <w:lang w:eastAsia="en-US"/>
              </w:rPr>
              <w:t>ka ir kt.</w:t>
            </w:r>
          </w:p>
        </w:tc>
      </w:tr>
      <w:tr w:rsidR="00642AAA" w:rsidRPr="00642AAA" w:rsidTr="00B57783">
        <w:tc>
          <w:tcPr>
            <w:tcW w:w="675"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2.</w:t>
            </w:r>
          </w:p>
        </w:tc>
        <w:tc>
          <w:tcPr>
            <w:tcW w:w="4253"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Klasių tėvų susirinkimai.</w:t>
            </w:r>
          </w:p>
        </w:tc>
        <w:tc>
          <w:tcPr>
            <w:tcW w:w="4926" w:type="dxa"/>
          </w:tcPr>
          <w:p w:rsidR="00642AAA" w:rsidRPr="00642AAA" w:rsidRDefault="00642AAA" w:rsidP="00642AAA">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Tėvais su klasės auklėtoju ir įvairių dalykų m</w:t>
            </w:r>
            <w:r w:rsidRPr="00642AAA">
              <w:rPr>
                <w:rFonts w:eastAsia="Calibri"/>
                <w:lang w:eastAsia="en-US"/>
              </w:rPr>
              <w:t>o</w:t>
            </w:r>
            <w:r w:rsidRPr="00642AAA">
              <w:rPr>
                <w:rFonts w:eastAsia="Calibri"/>
                <w:lang w:eastAsia="en-US"/>
              </w:rPr>
              <w:t>kytojais aptars moksleivių mokymosi pasiek</w:t>
            </w:r>
            <w:r w:rsidRPr="00642AAA">
              <w:rPr>
                <w:rFonts w:eastAsia="Calibri"/>
                <w:lang w:eastAsia="en-US"/>
              </w:rPr>
              <w:t>i</w:t>
            </w:r>
            <w:r w:rsidRPr="00642AAA">
              <w:rPr>
                <w:rFonts w:eastAsia="Calibri"/>
                <w:lang w:eastAsia="en-US"/>
              </w:rPr>
              <w:t>mus ir problemas, padės spręsti iškilusias pr</w:t>
            </w:r>
            <w:r w:rsidRPr="00642AAA">
              <w:rPr>
                <w:rFonts w:eastAsia="Calibri"/>
                <w:lang w:eastAsia="en-US"/>
              </w:rPr>
              <w:t>o</w:t>
            </w:r>
            <w:r w:rsidRPr="00642AAA">
              <w:rPr>
                <w:rFonts w:eastAsia="Calibri"/>
                <w:lang w:eastAsia="en-US"/>
              </w:rPr>
              <w:t>blemas, patars įvairiais klausimais.</w:t>
            </w:r>
          </w:p>
        </w:tc>
      </w:tr>
      <w:tr w:rsidR="00642AAA" w:rsidRPr="00642AAA" w:rsidTr="00B57783">
        <w:tc>
          <w:tcPr>
            <w:tcW w:w="675"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3.</w:t>
            </w:r>
          </w:p>
        </w:tc>
        <w:tc>
          <w:tcPr>
            <w:tcW w:w="4253"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Kultūrinės veiklos kartu su moksleivių tėvais organizavimas.</w:t>
            </w:r>
          </w:p>
        </w:tc>
        <w:tc>
          <w:tcPr>
            <w:tcW w:w="4926" w:type="dxa"/>
          </w:tcPr>
          <w:p w:rsidR="00642AAA" w:rsidRPr="00642AAA" w:rsidRDefault="00642AAA" w:rsidP="00642AAA">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Tėvai įsitrauks į visuotinių gimnazijos renginių (Rugsėjo 1-osios, Bendruomenės sueigos, Mot</w:t>
            </w:r>
            <w:r w:rsidRPr="00642AAA">
              <w:rPr>
                <w:rFonts w:eastAsia="Calibri"/>
                <w:lang w:eastAsia="en-US"/>
              </w:rPr>
              <w:t>i</w:t>
            </w:r>
            <w:r w:rsidRPr="00642AAA">
              <w:rPr>
                <w:rFonts w:eastAsia="Calibri"/>
                <w:lang w:eastAsia="en-US"/>
              </w:rPr>
              <w:t>nos dienos ir kt.) organizavimą, padės organ</w:t>
            </w:r>
            <w:r w:rsidRPr="00642AAA">
              <w:rPr>
                <w:rFonts w:eastAsia="Calibri"/>
                <w:lang w:eastAsia="en-US"/>
              </w:rPr>
              <w:t>i</w:t>
            </w:r>
            <w:r w:rsidRPr="00642AAA">
              <w:rPr>
                <w:rFonts w:eastAsia="Calibri"/>
                <w:lang w:eastAsia="en-US"/>
              </w:rPr>
              <w:t xml:space="preserve">zuoti ir patys dalyvaus pažintinėse kelionėse ir išvykose. </w:t>
            </w:r>
          </w:p>
        </w:tc>
      </w:tr>
      <w:tr w:rsidR="00642AAA" w:rsidRPr="00642AAA" w:rsidTr="00B57783">
        <w:tc>
          <w:tcPr>
            <w:tcW w:w="675"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4.</w:t>
            </w:r>
          </w:p>
        </w:tc>
        <w:tc>
          <w:tcPr>
            <w:tcW w:w="4253"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Atvirų durų dienos.</w:t>
            </w:r>
          </w:p>
        </w:tc>
        <w:tc>
          <w:tcPr>
            <w:tcW w:w="4926" w:type="dxa"/>
          </w:tcPr>
          <w:p w:rsidR="00642AAA" w:rsidRPr="00642AAA" w:rsidRDefault="00642AAA" w:rsidP="00642AAA">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Tėvai stebės mokytojų ir moksleivių pamokinę veiklą. Mokytojai, klasių auklėtojai, socialinė pedagogė teiks individualias konsultacijas t</w:t>
            </w:r>
            <w:r w:rsidRPr="00642AAA">
              <w:rPr>
                <w:rFonts w:eastAsia="Calibri"/>
                <w:lang w:eastAsia="en-US"/>
              </w:rPr>
              <w:t>ė</w:t>
            </w:r>
            <w:r w:rsidRPr="00642AAA">
              <w:rPr>
                <w:rFonts w:eastAsia="Calibri"/>
                <w:lang w:eastAsia="en-US"/>
              </w:rPr>
              <w:t>vams.</w:t>
            </w:r>
          </w:p>
        </w:tc>
      </w:tr>
      <w:tr w:rsidR="00642AAA" w:rsidRPr="00642AAA" w:rsidTr="00B57783">
        <w:tc>
          <w:tcPr>
            <w:tcW w:w="675"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5.</w:t>
            </w:r>
          </w:p>
        </w:tc>
        <w:tc>
          <w:tcPr>
            <w:tcW w:w="4253"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Individualaus mokinio, turinčio mok</w:t>
            </w:r>
            <w:r w:rsidRPr="00642AAA">
              <w:rPr>
                <w:rFonts w:eastAsia="Calibri"/>
                <w:lang w:eastAsia="en-US"/>
              </w:rPr>
              <w:t>y</w:t>
            </w:r>
            <w:r w:rsidRPr="00642AAA">
              <w:rPr>
                <w:rFonts w:eastAsia="Calibri"/>
                <w:lang w:eastAsia="en-US"/>
              </w:rPr>
              <w:t>mosi ir/ar elgesio sunkumų, pasiekimų gerinimo plano sudarymas, vykdymas ir analizė.</w:t>
            </w:r>
          </w:p>
        </w:tc>
        <w:tc>
          <w:tcPr>
            <w:tcW w:w="4926" w:type="dxa"/>
          </w:tcPr>
          <w:p w:rsidR="00642AAA" w:rsidRPr="00642AAA" w:rsidRDefault="00642AAA" w:rsidP="00642AAA">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Klasės auklėtojas ir/ar dalyko mokytojas drauge su tėvais aptars vaiko ugdymo(si) sunkumus, poreikius bei galimybes ir numatys priemones m</w:t>
            </w:r>
          </w:p>
        </w:tc>
      </w:tr>
      <w:tr w:rsidR="00642AAA" w:rsidRPr="00642AAA" w:rsidTr="00B57783">
        <w:tc>
          <w:tcPr>
            <w:tcW w:w="675"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6.</w:t>
            </w:r>
          </w:p>
        </w:tc>
        <w:tc>
          <w:tcPr>
            <w:tcW w:w="4253"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 xml:space="preserve">10 žingsnių programos taikymas. </w:t>
            </w:r>
          </w:p>
        </w:tc>
        <w:tc>
          <w:tcPr>
            <w:tcW w:w="4926" w:type="dxa"/>
          </w:tcPr>
          <w:p w:rsidR="00642AAA" w:rsidRPr="00642AAA" w:rsidRDefault="00642AAA" w:rsidP="00642AAA">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Tėvai (globėjai, rūpintojai) drauge su mokyt</w:t>
            </w:r>
            <w:r w:rsidRPr="00642AAA">
              <w:rPr>
                <w:rFonts w:eastAsia="Calibri"/>
                <w:lang w:eastAsia="en-US"/>
              </w:rPr>
              <w:t>o</w:t>
            </w:r>
            <w:r w:rsidRPr="00642AAA">
              <w:rPr>
                <w:rFonts w:eastAsia="Calibri"/>
                <w:lang w:eastAsia="en-US"/>
              </w:rPr>
              <w:t>jais, klasės auklėtoju, socialiniu pedagogu, Va</w:t>
            </w:r>
            <w:r w:rsidRPr="00642AAA">
              <w:rPr>
                <w:rFonts w:eastAsia="Calibri"/>
                <w:lang w:eastAsia="en-US"/>
              </w:rPr>
              <w:t>i</w:t>
            </w:r>
            <w:r w:rsidRPr="00642AAA">
              <w:rPr>
                <w:rFonts w:eastAsia="Calibri"/>
                <w:lang w:eastAsia="en-US"/>
              </w:rPr>
              <w:t>ko gerovės komisija dalyvauja sprendžiant va</w:t>
            </w:r>
            <w:r w:rsidRPr="00642AAA">
              <w:rPr>
                <w:rFonts w:eastAsia="Calibri"/>
                <w:lang w:eastAsia="en-US"/>
              </w:rPr>
              <w:t>i</w:t>
            </w:r>
            <w:r w:rsidRPr="00642AAA">
              <w:rPr>
                <w:rFonts w:eastAsia="Calibri"/>
                <w:lang w:eastAsia="en-US"/>
              </w:rPr>
              <w:t xml:space="preserve">kui iškilusias problemas ir ieško jų sprendimo būdų. </w:t>
            </w:r>
          </w:p>
        </w:tc>
      </w:tr>
      <w:tr w:rsidR="00642AAA" w:rsidRPr="00642AAA" w:rsidTr="00B57783">
        <w:tc>
          <w:tcPr>
            <w:tcW w:w="675"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6.</w:t>
            </w:r>
          </w:p>
        </w:tc>
        <w:tc>
          <w:tcPr>
            <w:tcW w:w="4253"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Informacija elektroniniame dienyne.</w:t>
            </w:r>
          </w:p>
        </w:tc>
        <w:tc>
          <w:tcPr>
            <w:tcW w:w="4926" w:type="dxa"/>
          </w:tcPr>
          <w:p w:rsidR="00642AAA" w:rsidRPr="00642AAA" w:rsidRDefault="00642AAA" w:rsidP="00642AAA">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Tėvai bus informuoti apie moksleivių pasiek</w:t>
            </w:r>
            <w:r w:rsidRPr="00642AAA">
              <w:rPr>
                <w:rFonts w:eastAsia="Calibri"/>
                <w:lang w:eastAsia="en-US"/>
              </w:rPr>
              <w:t>i</w:t>
            </w:r>
            <w:r w:rsidRPr="00642AAA">
              <w:rPr>
                <w:rFonts w:eastAsia="Calibri"/>
                <w:lang w:eastAsia="en-US"/>
              </w:rPr>
              <w:t>mus, susipažins su pastabomis ar pagyrimais.</w:t>
            </w:r>
          </w:p>
        </w:tc>
      </w:tr>
      <w:tr w:rsidR="00642AAA" w:rsidRPr="00642AAA" w:rsidTr="00B57783">
        <w:tc>
          <w:tcPr>
            <w:tcW w:w="675"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7.</w:t>
            </w:r>
          </w:p>
        </w:tc>
        <w:tc>
          <w:tcPr>
            <w:tcW w:w="4253"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Individualios konsultacijos tėvams.</w:t>
            </w:r>
          </w:p>
        </w:tc>
        <w:tc>
          <w:tcPr>
            <w:tcW w:w="4926" w:type="dxa"/>
          </w:tcPr>
          <w:p w:rsidR="00642AAA" w:rsidRPr="00642AAA" w:rsidRDefault="00642AAA" w:rsidP="00642AAA">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Tėvus konsultuos įvairių dalykų mokytojai, kl</w:t>
            </w:r>
            <w:r w:rsidRPr="00642AAA">
              <w:rPr>
                <w:rFonts w:eastAsia="Calibri"/>
                <w:lang w:eastAsia="en-US"/>
              </w:rPr>
              <w:t>a</w:t>
            </w:r>
            <w:r w:rsidRPr="00642AAA">
              <w:rPr>
                <w:rFonts w:eastAsia="Calibri"/>
                <w:lang w:eastAsia="en-US"/>
              </w:rPr>
              <w:t>sių auklėtojai, socialinis pedagogas, administr</w:t>
            </w:r>
            <w:r w:rsidRPr="00642AAA">
              <w:rPr>
                <w:rFonts w:eastAsia="Calibri"/>
                <w:lang w:eastAsia="en-US"/>
              </w:rPr>
              <w:t>a</w:t>
            </w:r>
            <w:r w:rsidRPr="00642AAA">
              <w:rPr>
                <w:rFonts w:eastAsia="Calibri"/>
                <w:lang w:eastAsia="en-US"/>
              </w:rPr>
              <w:lastRenderedPageBreak/>
              <w:t>cija.</w:t>
            </w:r>
          </w:p>
        </w:tc>
      </w:tr>
      <w:tr w:rsidR="00642AAA" w:rsidRPr="00642AAA" w:rsidTr="00B57783">
        <w:tc>
          <w:tcPr>
            <w:tcW w:w="675"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lastRenderedPageBreak/>
              <w:t>8.</w:t>
            </w:r>
          </w:p>
        </w:tc>
        <w:tc>
          <w:tcPr>
            <w:tcW w:w="4253"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Tėvų švietimas.</w:t>
            </w:r>
          </w:p>
        </w:tc>
        <w:tc>
          <w:tcPr>
            <w:tcW w:w="4926" w:type="dxa"/>
          </w:tcPr>
          <w:p w:rsidR="00642AAA" w:rsidRPr="00642AAA" w:rsidRDefault="00642AAA" w:rsidP="00642AAA">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Klasių auklėtojai, socialinis pedagogas ar kviesti lektoriai ves užsiėmimus tėvams edukacinės a</w:t>
            </w:r>
            <w:r w:rsidRPr="00642AAA">
              <w:rPr>
                <w:rFonts w:eastAsia="Calibri"/>
                <w:lang w:eastAsia="en-US"/>
              </w:rPr>
              <w:t>p</w:t>
            </w:r>
            <w:r w:rsidRPr="00642AAA">
              <w:rPr>
                <w:rFonts w:eastAsia="Calibri"/>
                <w:lang w:eastAsia="en-US"/>
              </w:rPr>
              <w:t xml:space="preserve">linkos kūrimo ir mokymosi pagalbos teikimo namuose temomis.    </w:t>
            </w:r>
          </w:p>
        </w:tc>
      </w:tr>
      <w:tr w:rsidR="00642AAA" w:rsidRPr="00642AAA" w:rsidTr="00B57783">
        <w:tc>
          <w:tcPr>
            <w:tcW w:w="675"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9.</w:t>
            </w:r>
          </w:p>
        </w:tc>
        <w:tc>
          <w:tcPr>
            <w:tcW w:w="4253"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Informacinių leidinių tėvams rengimas ir leidimas.</w:t>
            </w:r>
          </w:p>
        </w:tc>
        <w:tc>
          <w:tcPr>
            <w:tcW w:w="4926" w:type="dxa"/>
          </w:tcPr>
          <w:p w:rsidR="00642AAA" w:rsidRPr="00642AAA" w:rsidRDefault="00642AAA" w:rsidP="00642AAA">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Leidžiami gimnazijos laikraščiai „Šiliukas“ ir „Viltys“, ruošiami informaciniai stendai tėvams.</w:t>
            </w:r>
          </w:p>
        </w:tc>
      </w:tr>
      <w:tr w:rsidR="00642AAA" w:rsidRPr="00642AAA" w:rsidTr="00B57783">
        <w:tc>
          <w:tcPr>
            <w:tcW w:w="675"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10.</w:t>
            </w:r>
          </w:p>
        </w:tc>
        <w:tc>
          <w:tcPr>
            <w:tcW w:w="4253"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Informacijos skleidimas gimnazijos i</w:t>
            </w:r>
            <w:r w:rsidRPr="00642AAA">
              <w:rPr>
                <w:rFonts w:eastAsia="Calibri"/>
                <w:lang w:eastAsia="en-US"/>
              </w:rPr>
              <w:t>n</w:t>
            </w:r>
            <w:r w:rsidRPr="00642AAA">
              <w:rPr>
                <w:rFonts w:eastAsia="Calibri"/>
                <w:lang w:eastAsia="en-US"/>
              </w:rPr>
              <w:t xml:space="preserve">terneto tinklapyje </w:t>
            </w:r>
            <w:hyperlink r:id="rId17" w:history="1">
              <w:r w:rsidRPr="00642AAA">
                <w:rPr>
                  <w:rFonts w:eastAsia="Calibri"/>
                  <w:color w:val="0000FF"/>
                  <w:u w:val="single"/>
                  <w:lang w:eastAsia="en-US"/>
                </w:rPr>
                <w:t>http://www.silogimnazija.lt/</w:t>
              </w:r>
            </w:hyperlink>
          </w:p>
        </w:tc>
        <w:tc>
          <w:tcPr>
            <w:tcW w:w="4926" w:type="dxa"/>
          </w:tcPr>
          <w:p w:rsidR="00642AAA" w:rsidRPr="00642AAA" w:rsidRDefault="00642AAA" w:rsidP="00642AAA">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Tinklapyje pateikiama informacija apie gimnaz</w:t>
            </w:r>
            <w:r w:rsidRPr="00642AAA">
              <w:rPr>
                <w:rFonts w:eastAsia="Calibri"/>
                <w:lang w:eastAsia="en-US"/>
              </w:rPr>
              <w:t>i</w:t>
            </w:r>
            <w:r w:rsidRPr="00642AAA">
              <w:rPr>
                <w:rFonts w:eastAsia="Calibri"/>
                <w:lang w:eastAsia="en-US"/>
              </w:rPr>
              <w:t xml:space="preserve">jos veiklą, </w:t>
            </w:r>
            <w:r w:rsidRPr="00642AAA">
              <w:rPr>
                <w:rFonts w:eastAsia="Calibri"/>
                <w:bCs/>
                <w:lang w:eastAsia="en-US"/>
              </w:rPr>
              <w:t>mokytojų, klasės auklėtojų ir paga</w:t>
            </w:r>
            <w:r w:rsidRPr="00642AAA">
              <w:rPr>
                <w:rFonts w:eastAsia="Calibri"/>
                <w:bCs/>
                <w:lang w:eastAsia="en-US"/>
              </w:rPr>
              <w:t>l</w:t>
            </w:r>
            <w:r w:rsidRPr="00642AAA">
              <w:rPr>
                <w:rFonts w:eastAsia="Calibri"/>
                <w:bCs/>
                <w:lang w:eastAsia="en-US"/>
              </w:rPr>
              <w:t>bos mokiniui specialistų tėvų konsultavimo gr</w:t>
            </w:r>
            <w:r w:rsidRPr="00642AAA">
              <w:rPr>
                <w:rFonts w:eastAsia="Calibri"/>
                <w:bCs/>
                <w:lang w:eastAsia="en-US"/>
              </w:rPr>
              <w:t>a</w:t>
            </w:r>
            <w:r w:rsidRPr="00642AAA">
              <w:rPr>
                <w:rFonts w:eastAsia="Calibri"/>
                <w:bCs/>
                <w:lang w:eastAsia="en-US"/>
              </w:rPr>
              <w:t>fikas.</w:t>
            </w:r>
            <w:r w:rsidRPr="00642AAA">
              <w:rPr>
                <w:rFonts w:eastAsia="Calibri"/>
                <w:b/>
                <w:bCs/>
                <w:lang w:eastAsia="en-US"/>
              </w:rPr>
              <w:t xml:space="preserve"> </w:t>
            </w:r>
          </w:p>
        </w:tc>
      </w:tr>
      <w:tr w:rsidR="00642AAA" w:rsidRPr="00642AAA" w:rsidTr="00B57783">
        <w:trPr>
          <w:trHeight w:val="1582"/>
        </w:trPr>
        <w:tc>
          <w:tcPr>
            <w:tcW w:w="675"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11.</w:t>
            </w:r>
          </w:p>
        </w:tc>
        <w:tc>
          <w:tcPr>
            <w:tcW w:w="4253"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Klasių auklėtojų metodinės grupės veikla</w:t>
            </w:r>
          </w:p>
        </w:tc>
        <w:tc>
          <w:tcPr>
            <w:tcW w:w="4926" w:type="dxa"/>
          </w:tcPr>
          <w:p w:rsidR="00642AAA" w:rsidRPr="00642AAA" w:rsidRDefault="00642AAA" w:rsidP="00642AAA">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 xml:space="preserve">Klasių auklėtojai aptars ir analizuos bendravimo ir bendradarbiavimo su tėvais būdus ir formas, </w:t>
            </w:r>
            <w:r w:rsidRPr="00642AAA">
              <w:rPr>
                <w:rFonts w:eastAsia="Calibri"/>
                <w:bCs/>
                <w:lang w:eastAsia="en-US"/>
              </w:rPr>
              <w:t>sėkmės kriterijus, analizuos pritaikytų priemonių poveikį,</w:t>
            </w:r>
            <w:r w:rsidRPr="00642AAA">
              <w:rPr>
                <w:rFonts w:eastAsia="Calibri"/>
                <w:lang w:eastAsia="en-US"/>
              </w:rPr>
              <w:t xml:space="preserve"> dalins klasės auklėjimo patirtimi, org</w:t>
            </w:r>
            <w:r w:rsidRPr="00642AAA">
              <w:rPr>
                <w:rFonts w:eastAsia="Calibri"/>
                <w:lang w:eastAsia="en-US"/>
              </w:rPr>
              <w:t>a</w:t>
            </w:r>
            <w:r w:rsidRPr="00642AAA">
              <w:rPr>
                <w:rFonts w:eastAsia="Calibri"/>
                <w:lang w:eastAsia="en-US"/>
              </w:rPr>
              <w:t>nizuos bendrus tėvų, klasių auklėtojų ir mokyt</w:t>
            </w:r>
            <w:r w:rsidRPr="00642AAA">
              <w:rPr>
                <w:rFonts w:eastAsia="Calibri"/>
                <w:lang w:eastAsia="en-US"/>
              </w:rPr>
              <w:t>o</w:t>
            </w:r>
            <w:r w:rsidRPr="00642AAA">
              <w:rPr>
                <w:rFonts w:eastAsia="Calibri"/>
                <w:lang w:eastAsia="en-US"/>
              </w:rPr>
              <w:t>jų susirinkimus.</w:t>
            </w:r>
          </w:p>
        </w:tc>
      </w:tr>
      <w:tr w:rsidR="00642AAA" w:rsidRPr="00642AAA" w:rsidTr="00B57783">
        <w:tc>
          <w:tcPr>
            <w:tcW w:w="675"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12.</w:t>
            </w:r>
          </w:p>
        </w:tc>
        <w:tc>
          <w:tcPr>
            <w:tcW w:w="4253"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Tėvų apklausa ir jos analizė.</w:t>
            </w:r>
          </w:p>
        </w:tc>
        <w:tc>
          <w:tcPr>
            <w:tcW w:w="4926" w:type="dxa"/>
          </w:tcPr>
          <w:p w:rsidR="00642AAA" w:rsidRPr="00642AAA" w:rsidRDefault="00642AAA" w:rsidP="00642AAA">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Tėvų apklausa, norint įsivertinti numatytų tikslų ir nuveikto darbo efektyvumą ir reikalingumą.</w:t>
            </w:r>
          </w:p>
        </w:tc>
      </w:tr>
      <w:tr w:rsidR="00642AAA" w:rsidRPr="00642AAA" w:rsidTr="00B57783">
        <w:tc>
          <w:tcPr>
            <w:tcW w:w="675"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13.</w:t>
            </w:r>
          </w:p>
        </w:tc>
        <w:tc>
          <w:tcPr>
            <w:tcW w:w="4253" w:type="dxa"/>
          </w:tcPr>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Mokytojų tarybos posėdis</w:t>
            </w:r>
          </w:p>
        </w:tc>
        <w:tc>
          <w:tcPr>
            <w:tcW w:w="4926" w:type="dxa"/>
          </w:tcPr>
          <w:p w:rsidR="00642AAA" w:rsidRPr="00642AAA" w:rsidRDefault="00642AAA" w:rsidP="00642AAA">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Pokyčių įsivertinimas, darbo su tėvais tobulin</w:t>
            </w:r>
            <w:r w:rsidRPr="00642AAA">
              <w:rPr>
                <w:rFonts w:eastAsia="Calibri"/>
                <w:lang w:eastAsia="en-US"/>
              </w:rPr>
              <w:t>i</w:t>
            </w:r>
            <w:r w:rsidRPr="00642AAA">
              <w:rPr>
                <w:rFonts w:eastAsia="Calibri"/>
                <w:lang w:eastAsia="en-US"/>
              </w:rPr>
              <w:t>mo būdų numatymas.</w:t>
            </w:r>
          </w:p>
        </w:tc>
      </w:tr>
    </w:tbl>
    <w:p w:rsidR="00642AAA" w:rsidRPr="00642AAA" w:rsidRDefault="00642AAA" w:rsidP="00642AAA">
      <w:pPr>
        <w:tabs>
          <w:tab w:val="left" w:pos="1815"/>
        </w:tabs>
        <w:suppressAutoHyphens w:val="0"/>
        <w:autoSpaceDN/>
        <w:spacing w:after="200" w:line="276" w:lineRule="auto"/>
        <w:textAlignment w:val="auto"/>
        <w:rPr>
          <w:rFonts w:eastAsia="Calibri"/>
          <w:lang w:eastAsia="en-US"/>
        </w:rPr>
      </w:pPr>
    </w:p>
    <w:p w:rsidR="00642AAA" w:rsidRPr="00642AAA" w:rsidRDefault="00642AAA" w:rsidP="00642AAA">
      <w:pPr>
        <w:tabs>
          <w:tab w:val="left" w:pos="1815"/>
        </w:tabs>
        <w:suppressAutoHyphens w:val="0"/>
        <w:autoSpaceDN/>
        <w:spacing w:after="200" w:line="276" w:lineRule="auto"/>
        <w:jc w:val="center"/>
        <w:textAlignment w:val="auto"/>
        <w:rPr>
          <w:rFonts w:eastAsia="Calibri"/>
          <w:lang w:eastAsia="en-US"/>
        </w:rPr>
      </w:pPr>
      <w:r w:rsidRPr="00642AAA">
        <w:rPr>
          <w:rFonts w:eastAsia="Calibri"/>
          <w:lang w:eastAsia="en-US"/>
        </w:rPr>
        <w:t>________________________________________</w:t>
      </w:r>
    </w:p>
    <w:p w:rsidR="00642AAA" w:rsidRPr="00642AAA" w:rsidRDefault="00642AAA" w:rsidP="00642AAA">
      <w:pPr>
        <w:tabs>
          <w:tab w:val="left" w:pos="1815"/>
        </w:tabs>
        <w:suppressAutoHyphens w:val="0"/>
        <w:autoSpaceDN/>
        <w:spacing w:after="200" w:line="276" w:lineRule="auto"/>
        <w:jc w:val="center"/>
        <w:textAlignment w:val="auto"/>
        <w:rPr>
          <w:rFonts w:eastAsia="Calibri"/>
          <w:lang w:eastAsia="en-US"/>
        </w:rPr>
      </w:pPr>
    </w:p>
    <w:p w:rsidR="00642AAA" w:rsidRPr="00642AAA" w:rsidRDefault="00642AAA" w:rsidP="00642AAA">
      <w:pPr>
        <w:tabs>
          <w:tab w:val="left" w:pos="1815"/>
        </w:tabs>
        <w:suppressAutoHyphens w:val="0"/>
        <w:autoSpaceDN/>
        <w:spacing w:after="200" w:line="276" w:lineRule="auto"/>
        <w:jc w:val="center"/>
        <w:textAlignment w:val="auto"/>
        <w:rPr>
          <w:rFonts w:eastAsia="Calibri"/>
          <w:lang w:eastAsia="en-US"/>
        </w:rPr>
      </w:pPr>
    </w:p>
    <w:p w:rsidR="00642AAA" w:rsidRPr="00642AAA" w:rsidRDefault="00642AAA" w:rsidP="00642AAA">
      <w:pPr>
        <w:tabs>
          <w:tab w:val="left" w:pos="1815"/>
        </w:tabs>
        <w:suppressAutoHyphens w:val="0"/>
        <w:autoSpaceDN/>
        <w:spacing w:after="200" w:line="276" w:lineRule="auto"/>
        <w:jc w:val="center"/>
        <w:textAlignment w:val="auto"/>
        <w:rPr>
          <w:rFonts w:eastAsia="Calibri"/>
          <w:lang w:eastAsia="en-US"/>
        </w:rPr>
      </w:pPr>
    </w:p>
    <w:p w:rsidR="00642AAA" w:rsidRPr="00642AAA" w:rsidRDefault="00642AAA" w:rsidP="00642AAA">
      <w:pPr>
        <w:tabs>
          <w:tab w:val="left" w:pos="1815"/>
        </w:tabs>
        <w:suppressAutoHyphens w:val="0"/>
        <w:autoSpaceDN/>
        <w:spacing w:after="200" w:line="276" w:lineRule="auto"/>
        <w:jc w:val="center"/>
        <w:textAlignment w:val="auto"/>
        <w:rPr>
          <w:rFonts w:eastAsia="Calibri"/>
          <w:lang w:eastAsia="en-US"/>
        </w:rPr>
      </w:pPr>
    </w:p>
    <w:p w:rsidR="00642AAA" w:rsidRDefault="00642AAA" w:rsidP="00642AAA">
      <w:pPr>
        <w:tabs>
          <w:tab w:val="left" w:pos="1815"/>
        </w:tabs>
        <w:suppressAutoHyphens w:val="0"/>
        <w:autoSpaceDN/>
        <w:spacing w:after="200" w:line="276" w:lineRule="auto"/>
        <w:jc w:val="center"/>
        <w:textAlignment w:val="auto"/>
        <w:rPr>
          <w:rFonts w:eastAsia="Calibri"/>
          <w:lang w:eastAsia="en-US"/>
        </w:rPr>
      </w:pPr>
    </w:p>
    <w:p w:rsidR="0021666C" w:rsidRDefault="0021666C" w:rsidP="00642AAA">
      <w:pPr>
        <w:tabs>
          <w:tab w:val="left" w:pos="1815"/>
        </w:tabs>
        <w:suppressAutoHyphens w:val="0"/>
        <w:autoSpaceDN/>
        <w:spacing w:after="200" w:line="276" w:lineRule="auto"/>
        <w:jc w:val="center"/>
        <w:textAlignment w:val="auto"/>
        <w:rPr>
          <w:rFonts w:eastAsia="Calibri"/>
          <w:lang w:eastAsia="en-US"/>
        </w:rPr>
      </w:pPr>
    </w:p>
    <w:p w:rsidR="0021666C" w:rsidRPr="00642AAA" w:rsidRDefault="0021666C" w:rsidP="00642AAA">
      <w:pPr>
        <w:tabs>
          <w:tab w:val="left" w:pos="1815"/>
        </w:tabs>
        <w:suppressAutoHyphens w:val="0"/>
        <w:autoSpaceDN/>
        <w:spacing w:after="200" w:line="276" w:lineRule="auto"/>
        <w:jc w:val="center"/>
        <w:textAlignment w:val="auto"/>
        <w:rPr>
          <w:rFonts w:eastAsia="Calibri"/>
          <w:lang w:eastAsia="en-US"/>
        </w:rPr>
      </w:pPr>
    </w:p>
    <w:p w:rsidR="00642AAA" w:rsidRPr="00642AAA" w:rsidRDefault="00642AAA" w:rsidP="00642AAA">
      <w:pPr>
        <w:tabs>
          <w:tab w:val="left" w:pos="1815"/>
        </w:tabs>
        <w:suppressAutoHyphens w:val="0"/>
        <w:autoSpaceDN/>
        <w:spacing w:after="200" w:line="276" w:lineRule="auto"/>
        <w:jc w:val="center"/>
        <w:textAlignment w:val="auto"/>
        <w:rPr>
          <w:rFonts w:eastAsia="Calibri"/>
          <w:lang w:eastAsia="en-US"/>
        </w:rPr>
      </w:pPr>
    </w:p>
    <w:p w:rsidR="00642AAA" w:rsidRPr="00642AAA" w:rsidRDefault="00642AAA" w:rsidP="00642AAA">
      <w:pPr>
        <w:tabs>
          <w:tab w:val="left" w:pos="1815"/>
        </w:tabs>
        <w:suppressAutoHyphens w:val="0"/>
        <w:autoSpaceDN/>
        <w:spacing w:after="200" w:line="276" w:lineRule="auto"/>
        <w:jc w:val="center"/>
        <w:textAlignment w:val="auto"/>
        <w:rPr>
          <w:rFonts w:eastAsia="Calibri"/>
          <w:lang w:eastAsia="en-US"/>
        </w:rPr>
      </w:pPr>
    </w:p>
    <w:p w:rsidR="00642AAA" w:rsidRPr="00642AAA" w:rsidRDefault="00642AAA" w:rsidP="00642AAA">
      <w:pPr>
        <w:tabs>
          <w:tab w:val="left" w:pos="1815"/>
        </w:tabs>
        <w:suppressAutoHyphens w:val="0"/>
        <w:autoSpaceDN/>
        <w:spacing w:after="200" w:line="276" w:lineRule="auto"/>
        <w:jc w:val="center"/>
        <w:textAlignment w:val="auto"/>
        <w:rPr>
          <w:rFonts w:eastAsia="Calibri"/>
          <w:b/>
          <w:lang w:eastAsia="en-US"/>
        </w:rPr>
      </w:pPr>
      <w:r w:rsidRPr="00642AAA">
        <w:rPr>
          <w:rFonts w:eastAsia="Calibri"/>
          <w:b/>
          <w:lang w:eastAsia="en-US"/>
        </w:rPr>
        <w:lastRenderedPageBreak/>
        <w:t>BALTOSIOS VOKĖS „ŠILO“ GIMNAZIJA</w:t>
      </w:r>
    </w:p>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Individualus pasiekimų gerinimo planas</w:t>
      </w:r>
    </w:p>
    <w:p w:rsidR="00642AAA" w:rsidRPr="00642AAA" w:rsidRDefault="00642AAA" w:rsidP="00642AAA">
      <w:pPr>
        <w:suppressAutoHyphens w:val="0"/>
        <w:autoSpaceDN/>
        <w:jc w:val="center"/>
        <w:textAlignment w:val="auto"/>
        <w:rPr>
          <w:rFonts w:eastAsia="Times New Roman"/>
          <w:lang w:eastAsia="lt-LT"/>
        </w:rPr>
      </w:pPr>
    </w:p>
    <w:p w:rsidR="00642AAA" w:rsidRPr="00642AAA" w:rsidRDefault="00642AAA" w:rsidP="00642AAA">
      <w:pPr>
        <w:suppressAutoHyphens w:val="0"/>
        <w:autoSpaceDN/>
        <w:jc w:val="center"/>
        <w:textAlignment w:val="auto"/>
        <w:rPr>
          <w:rFonts w:eastAsia="Times New Roman"/>
          <w:lang w:eastAsia="lt-LT"/>
        </w:rPr>
      </w:pPr>
      <w:r w:rsidRPr="00642AAA">
        <w:rPr>
          <w:rFonts w:eastAsia="Times New Roman"/>
          <w:lang w:eastAsia="lt-LT"/>
        </w:rPr>
        <w:t xml:space="preserve">201  m. ____________ mėn. ______ d. </w:t>
      </w:r>
    </w:p>
    <w:p w:rsidR="00642AAA" w:rsidRPr="00642AAA" w:rsidRDefault="00642AAA" w:rsidP="00642AAA">
      <w:pPr>
        <w:suppressAutoHyphens w:val="0"/>
        <w:autoSpaceDN/>
        <w:jc w:val="center"/>
        <w:textAlignment w:val="auto"/>
        <w:rPr>
          <w:rFonts w:eastAsia="Times New Roman"/>
          <w:lang w:eastAsia="lt-LT"/>
        </w:rPr>
      </w:pPr>
    </w:p>
    <w:p w:rsidR="00642AAA" w:rsidRPr="00642AAA" w:rsidRDefault="00642AAA" w:rsidP="00642AAA">
      <w:pPr>
        <w:suppressAutoHyphens w:val="0"/>
        <w:autoSpaceDN/>
        <w:jc w:val="center"/>
        <w:textAlignment w:val="auto"/>
        <w:rPr>
          <w:rFonts w:eastAsia="Times New Roman"/>
          <w:lang w:eastAsia="lt-LT"/>
        </w:rPr>
      </w:pP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Mokinio vardas, pavardė ____________________________________________ , _______ klasė.</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Tėvo (globėjo) vardas, pavardė _________________________________________________</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Problema (-os)______________________________________________________________</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 xml:space="preserve">Siektinas tikslas(-ai)___________________________________________________________ </w:t>
      </w:r>
    </w:p>
    <w:p w:rsidR="00642AAA" w:rsidRPr="00642AAA" w:rsidRDefault="00642AAA" w:rsidP="00642AAA">
      <w:pPr>
        <w:suppressAutoHyphens w:val="0"/>
        <w:autoSpaceDN/>
        <w:textAlignment w:val="auto"/>
        <w:rPr>
          <w:rFonts w:eastAsia="Times New Roman"/>
          <w:lang w:eastAsia="lt-LT"/>
        </w:rPr>
      </w:pP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 xml:space="preserve">________________________________________________________________________ </w:t>
      </w:r>
    </w:p>
    <w:p w:rsidR="00642AAA" w:rsidRPr="00642AAA" w:rsidRDefault="00642AAA" w:rsidP="00642AAA">
      <w:pPr>
        <w:suppressAutoHyphens w:val="0"/>
        <w:autoSpaceDN/>
        <w:textAlignment w:val="auto"/>
        <w:rPr>
          <w:rFonts w:eastAsia="Times New Roman"/>
          <w:lang w:eastAsia="lt-LT"/>
        </w:rPr>
      </w:pP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Trukmė __________________________________________________________________</w:t>
      </w:r>
    </w:p>
    <w:p w:rsidR="00642AAA" w:rsidRPr="00642AAA" w:rsidRDefault="00642AAA" w:rsidP="00642AAA">
      <w:pPr>
        <w:suppressAutoHyphens w:val="0"/>
        <w:autoSpaceDN/>
        <w:textAlignment w:val="auto"/>
        <w:rPr>
          <w:rFonts w:eastAsia="Times New Roman"/>
          <w:lang w:eastAsia="lt-LT"/>
        </w:rPr>
      </w:pP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Įgyvendinimo etapai ir priemonės</w:t>
      </w:r>
    </w:p>
    <w:p w:rsidR="00642AAA" w:rsidRPr="00642AAA" w:rsidRDefault="00642AAA" w:rsidP="00642AAA">
      <w:pPr>
        <w:suppressAutoHyphens w:val="0"/>
        <w:autoSpaceDN/>
        <w:textAlignment w:val="auto"/>
        <w:rPr>
          <w:rFonts w:eastAsia="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5014"/>
        <w:gridCol w:w="2464"/>
      </w:tblGrid>
      <w:tr w:rsidR="00642AAA" w:rsidRPr="00642AAA" w:rsidTr="00B57783">
        <w:trPr>
          <w:trHeight w:val="279"/>
        </w:trPr>
        <w:tc>
          <w:tcPr>
            <w:tcW w:w="534" w:type="dxa"/>
            <w:shd w:val="clear" w:color="auto" w:fill="auto"/>
          </w:tcPr>
          <w:p w:rsidR="00642AAA" w:rsidRPr="00642AAA" w:rsidRDefault="00642AAA" w:rsidP="00642AAA">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Ei.nr.</w:t>
            </w:r>
          </w:p>
        </w:tc>
        <w:tc>
          <w:tcPr>
            <w:tcW w:w="1842" w:type="dxa"/>
            <w:shd w:val="clear" w:color="auto" w:fill="auto"/>
          </w:tcPr>
          <w:p w:rsidR="00642AAA" w:rsidRPr="00642AAA" w:rsidRDefault="00642AAA" w:rsidP="00642AAA">
            <w:pPr>
              <w:tabs>
                <w:tab w:val="left" w:pos="1815"/>
              </w:tabs>
              <w:suppressAutoHyphens w:val="0"/>
              <w:autoSpaceDN/>
              <w:spacing w:after="200"/>
              <w:contextualSpacing/>
              <w:jc w:val="center"/>
              <w:textAlignment w:val="auto"/>
              <w:rPr>
                <w:rFonts w:eastAsia="Calibri"/>
                <w:lang w:eastAsia="en-US"/>
              </w:rPr>
            </w:pPr>
            <w:r w:rsidRPr="00642AAA">
              <w:rPr>
                <w:rFonts w:eastAsia="Calibri"/>
                <w:lang w:eastAsia="en-US"/>
              </w:rPr>
              <w:t>Etapas</w:t>
            </w:r>
          </w:p>
        </w:tc>
        <w:tc>
          <w:tcPr>
            <w:tcW w:w="5014" w:type="dxa"/>
            <w:shd w:val="clear" w:color="auto" w:fill="auto"/>
          </w:tcPr>
          <w:p w:rsidR="00642AAA" w:rsidRPr="00642AAA" w:rsidRDefault="00642AAA" w:rsidP="00642AAA">
            <w:pPr>
              <w:tabs>
                <w:tab w:val="left" w:pos="1815"/>
              </w:tabs>
              <w:suppressAutoHyphens w:val="0"/>
              <w:autoSpaceDN/>
              <w:spacing w:after="200"/>
              <w:contextualSpacing/>
              <w:jc w:val="center"/>
              <w:textAlignment w:val="auto"/>
              <w:rPr>
                <w:rFonts w:eastAsia="Calibri"/>
                <w:lang w:eastAsia="en-US"/>
              </w:rPr>
            </w:pPr>
            <w:r w:rsidRPr="00642AAA">
              <w:rPr>
                <w:rFonts w:eastAsia="Calibri"/>
                <w:lang w:eastAsia="en-US"/>
              </w:rPr>
              <w:t>Veiklos planas (priemonės)</w:t>
            </w:r>
          </w:p>
        </w:tc>
        <w:tc>
          <w:tcPr>
            <w:tcW w:w="2464" w:type="dxa"/>
            <w:shd w:val="clear" w:color="auto" w:fill="auto"/>
          </w:tcPr>
          <w:p w:rsidR="00642AAA" w:rsidRPr="00642AAA" w:rsidRDefault="00642AAA" w:rsidP="00642AAA">
            <w:pPr>
              <w:tabs>
                <w:tab w:val="left" w:pos="1815"/>
              </w:tabs>
              <w:suppressAutoHyphens w:val="0"/>
              <w:autoSpaceDN/>
              <w:spacing w:after="200"/>
              <w:contextualSpacing/>
              <w:jc w:val="center"/>
              <w:textAlignment w:val="auto"/>
              <w:rPr>
                <w:rFonts w:eastAsia="Calibri"/>
                <w:lang w:eastAsia="en-US"/>
              </w:rPr>
            </w:pPr>
            <w:r w:rsidRPr="00642AAA">
              <w:rPr>
                <w:rFonts w:eastAsia="Calibri"/>
                <w:lang w:eastAsia="en-US"/>
              </w:rPr>
              <w:t>Rezultatai (sėkmės kriterijai)</w:t>
            </w:r>
          </w:p>
        </w:tc>
      </w:tr>
      <w:tr w:rsidR="00642AAA" w:rsidRPr="00642AAA" w:rsidTr="00B57783">
        <w:trPr>
          <w:trHeight w:val="2542"/>
        </w:trPr>
        <w:tc>
          <w:tcPr>
            <w:tcW w:w="534" w:type="dxa"/>
            <w:shd w:val="clear" w:color="auto" w:fill="auto"/>
          </w:tcPr>
          <w:p w:rsidR="00642AAA" w:rsidRPr="00642AAA" w:rsidRDefault="00642AAA" w:rsidP="00642AAA">
            <w:pPr>
              <w:tabs>
                <w:tab w:val="left" w:pos="1815"/>
              </w:tabs>
              <w:suppressAutoHyphens w:val="0"/>
              <w:autoSpaceDN/>
              <w:spacing w:after="200"/>
              <w:contextualSpacing/>
              <w:jc w:val="center"/>
              <w:textAlignment w:val="auto"/>
              <w:rPr>
                <w:rFonts w:eastAsia="Calibri"/>
                <w:b/>
                <w:lang w:eastAsia="en-US"/>
              </w:rPr>
            </w:pPr>
          </w:p>
        </w:tc>
        <w:tc>
          <w:tcPr>
            <w:tcW w:w="1842" w:type="dxa"/>
            <w:shd w:val="clear" w:color="auto" w:fill="auto"/>
          </w:tcPr>
          <w:p w:rsidR="00642AAA" w:rsidRPr="00642AAA" w:rsidRDefault="00642AAA" w:rsidP="00642AAA">
            <w:pPr>
              <w:tabs>
                <w:tab w:val="left" w:pos="1815"/>
              </w:tabs>
              <w:suppressAutoHyphens w:val="0"/>
              <w:autoSpaceDN/>
              <w:spacing w:after="200"/>
              <w:contextualSpacing/>
              <w:jc w:val="center"/>
              <w:textAlignment w:val="auto"/>
              <w:rPr>
                <w:rFonts w:eastAsia="Calibri"/>
                <w:b/>
                <w:lang w:eastAsia="en-US"/>
              </w:rPr>
            </w:pPr>
          </w:p>
          <w:p w:rsidR="00642AAA" w:rsidRPr="00642AAA" w:rsidRDefault="00642AAA" w:rsidP="00642AAA">
            <w:pPr>
              <w:tabs>
                <w:tab w:val="left" w:pos="1815"/>
              </w:tabs>
              <w:suppressAutoHyphens w:val="0"/>
              <w:autoSpaceDN/>
              <w:spacing w:after="200"/>
              <w:contextualSpacing/>
              <w:jc w:val="center"/>
              <w:textAlignment w:val="auto"/>
              <w:rPr>
                <w:rFonts w:eastAsia="Calibri"/>
                <w:b/>
                <w:lang w:eastAsia="en-US"/>
              </w:rPr>
            </w:pPr>
          </w:p>
          <w:p w:rsidR="00642AAA" w:rsidRPr="00642AAA" w:rsidRDefault="00642AAA" w:rsidP="00642AAA">
            <w:pPr>
              <w:tabs>
                <w:tab w:val="left" w:pos="1815"/>
              </w:tabs>
              <w:suppressAutoHyphens w:val="0"/>
              <w:autoSpaceDN/>
              <w:spacing w:after="200"/>
              <w:contextualSpacing/>
              <w:jc w:val="center"/>
              <w:textAlignment w:val="auto"/>
              <w:rPr>
                <w:rFonts w:eastAsia="Calibri"/>
                <w:b/>
                <w:lang w:eastAsia="en-US"/>
              </w:rPr>
            </w:pPr>
          </w:p>
          <w:p w:rsidR="00642AAA" w:rsidRPr="00642AAA" w:rsidRDefault="00642AAA" w:rsidP="00642AAA">
            <w:pPr>
              <w:tabs>
                <w:tab w:val="left" w:pos="1815"/>
              </w:tabs>
              <w:suppressAutoHyphens w:val="0"/>
              <w:autoSpaceDN/>
              <w:spacing w:after="200"/>
              <w:contextualSpacing/>
              <w:jc w:val="center"/>
              <w:textAlignment w:val="auto"/>
              <w:rPr>
                <w:rFonts w:eastAsia="Calibri"/>
                <w:b/>
                <w:lang w:eastAsia="en-US"/>
              </w:rPr>
            </w:pPr>
          </w:p>
          <w:p w:rsidR="00642AAA" w:rsidRPr="00642AAA" w:rsidRDefault="00642AAA" w:rsidP="00642AAA">
            <w:pPr>
              <w:tabs>
                <w:tab w:val="left" w:pos="1815"/>
              </w:tabs>
              <w:suppressAutoHyphens w:val="0"/>
              <w:autoSpaceDN/>
              <w:spacing w:after="200"/>
              <w:contextualSpacing/>
              <w:jc w:val="center"/>
              <w:textAlignment w:val="auto"/>
              <w:rPr>
                <w:rFonts w:eastAsia="Calibri"/>
                <w:b/>
                <w:lang w:eastAsia="en-US"/>
              </w:rPr>
            </w:pPr>
          </w:p>
          <w:p w:rsidR="00642AAA" w:rsidRPr="00642AAA" w:rsidRDefault="00642AAA" w:rsidP="00642AAA">
            <w:pPr>
              <w:tabs>
                <w:tab w:val="left" w:pos="1815"/>
              </w:tabs>
              <w:suppressAutoHyphens w:val="0"/>
              <w:autoSpaceDN/>
              <w:spacing w:after="200"/>
              <w:contextualSpacing/>
              <w:jc w:val="center"/>
              <w:textAlignment w:val="auto"/>
              <w:rPr>
                <w:rFonts w:eastAsia="Calibri"/>
                <w:b/>
                <w:lang w:eastAsia="en-US"/>
              </w:rPr>
            </w:pPr>
          </w:p>
          <w:p w:rsidR="00642AAA" w:rsidRPr="00642AAA" w:rsidRDefault="00642AAA" w:rsidP="00642AAA">
            <w:pPr>
              <w:tabs>
                <w:tab w:val="left" w:pos="1815"/>
              </w:tabs>
              <w:suppressAutoHyphens w:val="0"/>
              <w:autoSpaceDN/>
              <w:spacing w:after="200"/>
              <w:contextualSpacing/>
              <w:jc w:val="center"/>
              <w:textAlignment w:val="auto"/>
              <w:rPr>
                <w:rFonts w:eastAsia="Calibri"/>
                <w:b/>
                <w:lang w:eastAsia="en-US"/>
              </w:rPr>
            </w:pPr>
          </w:p>
          <w:p w:rsidR="00642AAA" w:rsidRPr="00642AAA" w:rsidRDefault="00642AAA" w:rsidP="00642AAA">
            <w:pPr>
              <w:tabs>
                <w:tab w:val="left" w:pos="1815"/>
              </w:tabs>
              <w:suppressAutoHyphens w:val="0"/>
              <w:autoSpaceDN/>
              <w:spacing w:after="200"/>
              <w:contextualSpacing/>
              <w:jc w:val="center"/>
              <w:textAlignment w:val="auto"/>
              <w:rPr>
                <w:rFonts w:eastAsia="Calibri"/>
                <w:b/>
                <w:lang w:eastAsia="en-US"/>
              </w:rPr>
            </w:pPr>
          </w:p>
          <w:p w:rsidR="00642AAA" w:rsidRPr="00642AAA" w:rsidRDefault="00642AAA" w:rsidP="00642AAA">
            <w:pPr>
              <w:tabs>
                <w:tab w:val="left" w:pos="1815"/>
              </w:tabs>
              <w:suppressAutoHyphens w:val="0"/>
              <w:autoSpaceDN/>
              <w:spacing w:after="200"/>
              <w:contextualSpacing/>
              <w:jc w:val="center"/>
              <w:textAlignment w:val="auto"/>
              <w:rPr>
                <w:rFonts w:eastAsia="Calibri"/>
                <w:b/>
                <w:lang w:eastAsia="en-US"/>
              </w:rPr>
            </w:pPr>
          </w:p>
          <w:p w:rsidR="00642AAA" w:rsidRPr="00642AAA" w:rsidRDefault="00642AAA" w:rsidP="00642AAA">
            <w:pPr>
              <w:tabs>
                <w:tab w:val="left" w:pos="1815"/>
              </w:tabs>
              <w:suppressAutoHyphens w:val="0"/>
              <w:autoSpaceDN/>
              <w:spacing w:after="200"/>
              <w:contextualSpacing/>
              <w:jc w:val="center"/>
              <w:textAlignment w:val="auto"/>
              <w:rPr>
                <w:rFonts w:eastAsia="Calibri"/>
                <w:b/>
                <w:lang w:eastAsia="en-US"/>
              </w:rPr>
            </w:pPr>
          </w:p>
          <w:p w:rsidR="00642AAA" w:rsidRPr="00642AAA" w:rsidRDefault="00642AAA" w:rsidP="00642AAA">
            <w:pPr>
              <w:tabs>
                <w:tab w:val="left" w:pos="1815"/>
              </w:tabs>
              <w:suppressAutoHyphens w:val="0"/>
              <w:autoSpaceDN/>
              <w:spacing w:after="200"/>
              <w:contextualSpacing/>
              <w:jc w:val="center"/>
              <w:textAlignment w:val="auto"/>
              <w:rPr>
                <w:rFonts w:eastAsia="Calibri"/>
                <w:b/>
                <w:lang w:eastAsia="en-US"/>
              </w:rPr>
            </w:pPr>
          </w:p>
          <w:p w:rsidR="00642AAA" w:rsidRPr="00642AAA" w:rsidRDefault="00642AAA" w:rsidP="00642AAA">
            <w:pPr>
              <w:tabs>
                <w:tab w:val="left" w:pos="1815"/>
              </w:tabs>
              <w:suppressAutoHyphens w:val="0"/>
              <w:autoSpaceDN/>
              <w:spacing w:after="200"/>
              <w:contextualSpacing/>
              <w:jc w:val="center"/>
              <w:textAlignment w:val="auto"/>
              <w:rPr>
                <w:rFonts w:eastAsia="Calibri"/>
                <w:b/>
                <w:lang w:eastAsia="en-US"/>
              </w:rPr>
            </w:pPr>
          </w:p>
          <w:p w:rsidR="00642AAA" w:rsidRPr="00642AAA" w:rsidRDefault="00642AAA" w:rsidP="00642AAA">
            <w:pPr>
              <w:tabs>
                <w:tab w:val="left" w:pos="1815"/>
              </w:tabs>
              <w:suppressAutoHyphens w:val="0"/>
              <w:autoSpaceDN/>
              <w:spacing w:after="200"/>
              <w:contextualSpacing/>
              <w:jc w:val="center"/>
              <w:textAlignment w:val="auto"/>
              <w:rPr>
                <w:rFonts w:eastAsia="Calibri"/>
                <w:b/>
                <w:lang w:eastAsia="en-US"/>
              </w:rPr>
            </w:pPr>
          </w:p>
          <w:p w:rsidR="00642AAA" w:rsidRPr="00642AAA" w:rsidRDefault="00642AAA" w:rsidP="00642AAA">
            <w:pPr>
              <w:tabs>
                <w:tab w:val="left" w:pos="1815"/>
              </w:tabs>
              <w:suppressAutoHyphens w:val="0"/>
              <w:autoSpaceDN/>
              <w:spacing w:after="200"/>
              <w:contextualSpacing/>
              <w:jc w:val="center"/>
              <w:textAlignment w:val="auto"/>
              <w:rPr>
                <w:rFonts w:eastAsia="Calibri"/>
                <w:b/>
                <w:lang w:eastAsia="en-US"/>
              </w:rPr>
            </w:pPr>
          </w:p>
          <w:p w:rsidR="00642AAA" w:rsidRPr="00642AAA" w:rsidRDefault="00642AAA" w:rsidP="00642AAA">
            <w:pPr>
              <w:tabs>
                <w:tab w:val="left" w:pos="1815"/>
              </w:tabs>
              <w:suppressAutoHyphens w:val="0"/>
              <w:autoSpaceDN/>
              <w:spacing w:after="200"/>
              <w:contextualSpacing/>
              <w:jc w:val="center"/>
              <w:textAlignment w:val="auto"/>
              <w:rPr>
                <w:rFonts w:eastAsia="Calibri"/>
                <w:b/>
                <w:lang w:eastAsia="en-US"/>
              </w:rPr>
            </w:pPr>
          </w:p>
          <w:p w:rsidR="00642AAA" w:rsidRPr="00642AAA" w:rsidRDefault="00642AAA" w:rsidP="00642AAA">
            <w:pPr>
              <w:tabs>
                <w:tab w:val="left" w:pos="1815"/>
              </w:tabs>
              <w:suppressAutoHyphens w:val="0"/>
              <w:autoSpaceDN/>
              <w:spacing w:after="200"/>
              <w:contextualSpacing/>
              <w:jc w:val="center"/>
              <w:textAlignment w:val="auto"/>
              <w:rPr>
                <w:rFonts w:eastAsia="Calibri"/>
                <w:b/>
                <w:lang w:eastAsia="en-US"/>
              </w:rPr>
            </w:pPr>
          </w:p>
        </w:tc>
        <w:tc>
          <w:tcPr>
            <w:tcW w:w="5014" w:type="dxa"/>
            <w:shd w:val="clear" w:color="auto" w:fill="auto"/>
          </w:tcPr>
          <w:p w:rsidR="00642AAA" w:rsidRPr="00642AAA" w:rsidRDefault="00642AAA" w:rsidP="00642AAA">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Mokytojas:____________________________</w:t>
            </w:r>
          </w:p>
          <w:p w:rsidR="00642AAA" w:rsidRPr="00642AAA" w:rsidRDefault="00642AAA" w:rsidP="00642AAA">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______________________________________</w:t>
            </w:r>
          </w:p>
          <w:p w:rsidR="00642AAA" w:rsidRPr="00642AAA" w:rsidRDefault="00642AAA" w:rsidP="00642AAA">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Mokinys:_____________________________</w:t>
            </w:r>
          </w:p>
          <w:p w:rsidR="00642AAA" w:rsidRPr="00642AAA" w:rsidRDefault="00642AAA" w:rsidP="00642AAA">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____________________________________</w:t>
            </w:r>
          </w:p>
          <w:p w:rsidR="00642AAA" w:rsidRPr="00642AAA" w:rsidRDefault="00642AAA" w:rsidP="00642AAA">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Tėvai:________________________________</w:t>
            </w:r>
          </w:p>
          <w:p w:rsidR="00642AAA" w:rsidRPr="00642AAA" w:rsidRDefault="00642AAA" w:rsidP="00642AAA">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______________________________________</w:t>
            </w:r>
          </w:p>
          <w:p w:rsidR="00642AAA" w:rsidRPr="00642AAA" w:rsidRDefault="00642AAA" w:rsidP="00642AAA">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Mokytojas:____________________________</w:t>
            </w:r>
          </w:p>
          <w:p w:rsidR="00642AAA" w:rsidRPr="00642AAA" w:rsidRDefault="00642AAA" w:rsidP="00642AAA">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______________________________________</w:t>
            </w:r>
          </w:p>
          <w:p w:rsidR="00642AAA" w:rsidRPr="00642AAA" w:rsidRDefault="00642AAA" w:rsidP="00642AAA">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Mokinys:_____________________________</w:t>
            </w:r>
          </w:p>
          <w:p w:rsidR="00642AAA" w:rsidRPr="00642AAA" w:rsidRDefault="00642AAA" w:rsidP="00642AAA">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____________________________________</w:t>
            </w:r>
          </w:p>
          <w:p w:rsidR="00642AAA" w:rsidRPr="00642AAA" w:rsidRDefault="00642AAA" w:rsidP="00642AAA">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Tėvai:________________________________</w:t>
            </w:r>
          </w:p>
          <w:p w:rsidR="00642AAA" w:rsidRPr="00642AAA" w:rsidRDefault="00642AAA" w:rsidP="00642AAA">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______________________________________</w:t>
            </w:r>
          </w:p>
          <w:p w:rsidR="00642AAA" w:rsidRPr="00642AAA" w:rsidRDefault="00642AAA" w:rsidP="00642AAA">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Mokytojas:____________________________</w:t>
            </w:r>
          </w:p>
          <w:p w:rsidR="00642AAA" w:rsidRPr="00642AAA" w:rsidRDefault="00642AAA" w:rsidP="00642AAA">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______________________________________</w:t>
            </w:r>
          </w:p>
          <w:p w:rsidR="00642AAA" w:rsidRPr="00642AAA" w:rsidRDefault="00642AAA" w:rsidP="00642AAA">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Mokinys:_____________________________</w:t>
            </w:r>
          </w:p>
          <w:p w:rsidR="00642AAA" w:rsidRPr="00642AAA" w:rsidRDefault="00642AAA" w:rsidP="00642AAA">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____________________________________</w:t>
            </w:r>
          </w:p>
          <w:p w:rsidR="00642AAA" w:rsidRPr="00642AAA" w:rsidRDefault="00642AAA" w:rsidP="00642AAA">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Tėvai:________________________________</w:t>
            </w:r>
          </w:p>
          <w:p w:rsidR="00642AAA" w:rsidRPr="00642AAA" w:rsidRDefault="00642AAA" w:rsidP="00642AAA">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______________________________________</w:t>
            </w:r>
          </w:p>
          <w:p w:rsidR="00642AAA" w:rsidRPr="00642AAA" w:rsidRDefault="00642AAA" w:rsidP="00642AAA">
            <w:pPr>
              <w:tabs>
                <w:tab w:val="left" w:pos="1815"/>
              </w:tabs>
              <w:suppressAutoHyphens w:val="0"/>
              <w:autoSpaceDN/>
              <w:spacing w:after="200"/>
              <w:contextualSpacing/>
              <w:textAlignment w:val="auto"/>
              <w:rPr>
                <w:rFonts w:eastAsia="Calibri"/>
                <w:lang w:eastAsia="en-US"/>
              </w:rPr>
            </w:pPr>
          </w:p>
        </w:tc>
        <w:tc>
          <w:tcPr>
            <w:tcW w:w="2464" w:type="dxa"/>
            <w:shd w:val="clear" w:color="auto" w:fill="auto"/>
          </w:tcPr>
          <w:p w:rsidR="00642AAA" w:rsidRPr="00642AAA" w:rsidRDefault="00642AAA" w:rsidP="00642AAA">
            <w:pPr>
              <w:tabs>
                <w:tab w:val="left" w:pos="1815"/>
              </w:tabs>
              <w:suppressAutoHyphens w:val="0"/>
              <w:autoSpaceDN/>
              <w:spacing w:after="200"/>
              <w:contextualSpacing/>
              <w:jc w:val="center"/>
              <w:textAlignment w:val="auto"/>
              <w:rPr>
                <w:rFonts w:eastAsia="Calibri"/>
                <w:lang w:eastAsia="en-US"/>
              </w:rPr>
            </w:pPr>
          </w:p>
        </w:tc>
      </w:tr>
    </w:tbl>
    <w:p w:rsidR="00642AAA" w:rsidRPr="00642AAA" w:rsidRDefault="00642AAA" w:rsidP="00642AAA">
      <w:pPr>
        <w:tabs>
          <w:tab w:val="left" w:pos="1815"/>
        </w:tabs>
        <w:suppressAutoHyphens w:val="0"/>
        <w:autoSpaceDN/>
        <w:spacing w:after="200"/>
        <w:contextualSpacing/>
        <w:textAlignment w:val="auto"/>
        <w:rPr>
          <w:rFonts w:eastAsia="Calibri"/>
          <w:lang w:eastAsia="en-US"/>
        </w:rPr>
      </w:pP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 xml:space="preserve">Refleksija.    Data _____________ </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_________________________________________________________________________</w:t>
      </w:r>
    </w:p>
    <w:p w:rsidR="00642AAA" w:rsidRPr="00642AAA" w:rsidRDefault="00642AAA" w:rsidP="00642AAA">
      <w:pPr>
        <w:suppressAutoHyphens w:val="0"/>
        <w:autoSpaceDN/>
        <w:textAlignment w:val="auto"/>
        <w:rPr>
          <w:rFonts w:eastAsia="Times New Roman"/>
          <w:lang w:eastAsia="lt-LT"/>
        </w:rPr>
      </w:pPr>
    </w:p>
    <w:p w:rsidR="00642AAA" w:rsidRPr="00642AAA" w:rsidRDefault="00642AAA" w:rsidP="00642AAA">
      <w:pPr>
        <w:suppressAutoHyphens w:val="0"/>
        <w:autoSpaceDN/>
        <w:spacing w:line="360" w:lineRule="auto"/>
        <w:textAlignment w:val="auto"/>
        <w:rPr>
          <w:rFonts w:eastAsia="Times New Roman"/>
          <w:lang w:eastAsia="lt-LT"/>
        </w:rPr>
      </w:pPr>
      <w:r w:rsidRPr="00642AAA">
        <w:rPr>
          <w:rFonts w:eastAsia="Times New Roman"/>
          <w:lang w:eastAsia="lt-LT"/>
        </w:rPr>
        <w:t xml:space="preserve">Mokinys _______________________________ </w:t>
      </w:r>
    </w:p>
    <w:p w:rsidR="00642AAA" w:rsidRPr="00642AAA" w:rsidRDefault="00642AAA" w:rsidP="00642AAA">
      <w:pPr>
        <w:suppressAutoHyphens w:val="0"/>
        <w:autoSpaceDN/>
        <w:spacing w:line="360" w:lineRule="auto"/>
        <w:textAlignment w:val="auto"/>
        <w:rPr>
          <w:rFonts w:eastAsia="Times New Roman"/>
          <w:lang w:eastAsia="lt-LT"/>
        </w:rPr>
      </w:pPr>
      <w:r w:rsidRPr="00642AAA">
        <w:rPr>
          <w:rFonts w:eastAsia="Times New Roman"/>
          <w:lang w:eastAsia="lt-LT"/>
        </w:rPr>
        <w:t>Tėvai (globėjai) _________________________</w:t>
      </w:r>
    </w:p>
    <w:p w:rsidR="00642AAA" w:rsidRPr="00642AAA" w:rsidRDefault="00642AAA" w:rsidP="00642AAA">
      <w:pPr>
        <w:suppressAutoHyphens w:val="0"/>
        <w:autoSpaceDN/>
        <w:textAlignment w:val="auto"/>
        <w:rPr>
          <w:rFonts w:eastAsia="Times New Roman"/>
          <w:lang w:eastAsia="lt-LT"/>
        </w:rPr>
      </w:pPr>
      <w:r w:rsidRPr="00642AAA">
        <w:rPr>
          <w:rFonts w:eastAsia="Times New Roman"/>
          <w:lang w:eastAsia="lt-LT"/>
        </w:rPr>
        <w:t>Mokytojas _____________________________</w:t>
      </w:r>
    </w:p>
    <w:p w:rsidR="00642AAA" w:rsidRPr="00642AAA" w:rsidRDefault="00642AAA" w:rsidP="00642AAA">
      <w:pPr>
        <w:suppressAutoHyphens w:val="0"/>
        <w:autoSpaceDN/>
        <w:textAlignment w:val="auto"/>
        <w:rPr>
          <w:rFonts w:eastAsia="Times New Roman"/>
          <w:sz w:val="18"/>
          <w:szCs w:val="18"/>
          <w:lang w:eastAsia="lt-LT"/>
        </w:rPr>
      </w:pPr>
      <w:r w:rsidRPr="00642AAA">
        <w:rPr>
          <w:rFonts w:eastAsia="Times New Roman"/>
          <w:lang w:eastAsia="lt-LT"/>
        </w:rPr>
        <w:t xml:space="preserve">                                               </w:t>
      </w:r>
      <w:r w:rsidRPr="00642AAA">
        <w:rPr>
          <w:rFonts w:eastAsia="Times New Roman"/>
          <w:sz w:val="18"/>
          <w:szCs w:val="18"/>
          <w:lang w:eastAsia="lt-LT"/>
        </w:rPr>
        <w:t xml:space="preserve"> (parašai)</w:t>
      </w:r>
    </w:p>
    <w:p w:rsidR="003C4118" w:rsidRDefault="003C4118">
      <w:pPr>
        <w:suppressAutoHyphens w:val="0"/>
        <w:autoSpaceDN/>
        <w:textAlignment w:val="auto"/>
        <w:rPr>
          <w:rFonts w:eastAsia="Calibri"/>
          <w:lang w:eastAsia="en-US"/>
        </w:rPr>
        <w:sectPr w:rsidR="003C4118" w:rsidSect="005406CB">
          <w:headerReference w:type="default" r:id="rId18"/>
          <w:pgSz w:w="11906" w:h="16838"/>
          <w:pgMar w:top="1701" w:right="849" w:bottom="1134" w:left="1560" w:header="567" w:footer="567" w:gutter="0"/>
          <w:cols w:space="1296"/>
          <w:titlePg/>
          <w:docGrid w:linePitch="326"/>
        </w:sectPr>
      </w:pPr>
      <w:r>
        <w:rPr>
          <w:rFonts w:eastAsia="Calibri"/>
          <w:lang w:eastAsia="en-US"/>
        </w:rPr>
        <w:br w:type="page"/>
      </w:r>
    </w:p>
    <w:p w:rsidR="0021666C" w:rsidRDefault="003C4118" w:rsidP="0021666C">
      <w:pPr>
        <w:suppressAutoHyphens w:val="0"/>
        <w:autoSpaceDN/>
        <w:spacing w:line="360" w:lineRule="auto"/>
        <w:jc w:val="right"/>
        <w:textAlignment w:val="auto"/>
        <w:rPr>
          <w:rFonts w:eastAsia="Calibri"/>
          <w:b/>
          <w:lang w:eastAsia="en-US"/>
        </w:rPr>
      </w:pPr>
      <w:r w:rsidRPr="003C4118">
        <w:rPr>
          <w:rFonts w:eastAsia="Calibri"/>
          <w:b/>
          <w:lang w:eastAsia="en-US"/>
        </w:rPr>
        <w:lastRenderedPageBreak/>
        <w:t xml:space="preserve">                           </w:t>
      </w:r>
      <w:r w:rsidR="0021666C" w:rsidRPr="003C4118">
        <w:rPr>
          <w:rFonts w:eastAsia="Calibri"/>
          <w:b/>
          <w:lang w:eastAsia="en-US"/>
        </w:rPr>
        <w:t>15 priedas</w:t>
      </w:r>
    </w:p>
    <w:p w:rsidR="003C4118" w:rsidRPr="003C4118" w:rsidRDefault="003C4118" w:rsidP="003C4118">
      <w:pPr>
        <w:suppressAutoHyphens w:val="0"/>
        <w:autoSpaceDN/>
        <w:spacing w:line="360" w:lineRule="auto"/>
        <w:jc w:val="center"/>
        <w:textAlignment w:val="auto"/>
        <w:rPr>
          <w:rFonts w:eastAsia="Calibri"/>
          <w:b/>
          <w:lang w:eastAsia="en-US"/>
        </w:rPr>
      </w:pPr>
      <w:r w:rsidRPr="003C4118">
        <w:rPr>
          <w:rFonts w:eastAsia="Calibri"/>
          <w:b/>
          <w:lang w:eastAsia="en-US"/>
        </w:rPr>
        <w:t xml:space="preserve"> ŠALČININKŲ R. BALTOSIOS VOKĖS ,,ŠILO“ IR ELIZOS OŽEŠKOVOS GIMNAZIJŲ                     </w:t>
      </w:r>
    </w:p>
    <w:p w:rsidR="003C4118" w:rsidRPr="003C4118" w:rsidRDefault="003C4118" w:rsidP="003C4118">
      <w:pPr>
        <w:tabs>
          <w:tab w:val="left" w:pos="3828"/>
        </w:tabs>
        <w:suppressAutoHyphens w:val="0"/>
        <w:autoSpaceDN/>
        <w:spacing w:line="360" w:lineRule="auto"/>
        <w:jc w:val="center"/>
        <w:textAlignment w:val="auto"/>
        <w:rPr>
          <w:rFonts w:eastAsia="Calibri"/>
          <w:b/>
          <w:caps/>
          <w:lang w:eastAsia="en-US"/>
        </w:rPr>
      </w:pPr>
      <w:r w:rsidRPr="003C4118">
        <w:rPr>
          <w:rFonts w:eastAsia="Calibri"/>
          <w:b/>
          <w:caps/>
          <w:lang w:eastAsia="en-US"/>
        </w:rPr>
        <w:t>2017-2018 m. m., 2018-2019 m.m. Vidurinio ugdymo planas</w:t>
      </w:r>
    </w:p>
    <w:tbl>
      <w:tblPr>
        <w:tblW w:w="143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1595"/>
        <w:gridCol w:w="1559"/>
        <w:gridCol w:w="1582"/>
        <w:gridCol w:w="970"/>
        <w:gridCol w:w="5038"/>
      </w:tblGrid>
      <w:tr w:rsidR="003C4118" w:rsidRPr="003C4118" w:rsidTr="001B29C0">
        <w:trPr>
          <w:trHeight w:val="496"/>
        </w:trPr>
        <w:tc>
          <w:tcPr>
            <w:tcW w:w="3650" w:type="dxa"/>
            <w:vMerge w:val="restart"/>
            <w:shd w:val="clear" w:color="auto" w:fill="auto"/>
            <w:vAlign w:val="center"/>
          </w:tcPr>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Ugdymo sritys, dalykai</w:t>
            </w:r>
          </w:p>
        </w:tc>
        <w:tc>
          <w:tcPr>
            <w:tcW w:w="1595" w:type="dxa"/>
            <w:vMerge w:val="restart"/>
            <w:shd w:val="clear" w:color="auto" w:fill="auto"/>
            <w:vAlign w:val="center"/>
          </w:tcPr>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Mokinių, pasirinkusių dalyką B l</w:t>
            </w:r>
            <w:r w:rsidRPr="003C4118">
              <w:rPr>
                <w:rFonts w:eastAsia="Calibri"/>
                <w:b/>
                <w:lang w:eastAsia="en-US"/>
              </w:rPr>
              <w:t>y</w:t>
            </w:r>
            <w:r w:rsidRPr="003C4118">
              <w:rPr>
                <w:rFonts w:eastAsia="Calibri"/>
                <w:b/>
                <w:lang w:eastAsia="en-US"/>
              </w:rPr>
              <w:t>giu (B1)</w:t>
            </w:r>
          </w:p>
        </w:tc>
        <w:tc>
          <w:tcPr>
            <w:tcW w:w="1559" w:type="dxa"/>
            <w:vMerge w:val="restart"/>
            <w:shd w:val="clear" w:color="auto" w:fill="auto"/>
            <w:vAlign w:val="center"/>
          </w:tcPr>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Mokinių, pasirinkusių dalyką A lygiu (B2)</w:t>
            </w:r>
          </w:p>
        </w:tc>
        <w:tc>
          <w:tcPr>
            <w:tcW w:w="2552" w:type="dxa"/>
            <w:gridSpan w:val="2"/>
            <w:vMerge w:val="restart"/>
            <w:shd w:val="clear" w:color="auto" w:fill="auto"/>
            <w:vAlign w:val="center"/>
          </w:tcPr>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Skiriamų pamokų d</w:t>
            </w:r>
            <w:r w:rsidRPr="003C4118">
              <w:rPr>
                <w:rFonts w:eastAsia="Calibri"/>
                <w:b/>
                <w:lang w:eastAsia="en-US"/>
              </w:rPr>
              <w:t>a</w:t>
            </w:r>
            <w:r w:rsidRPr="003C4118">
              <w:rPr>
                <w:rFonts w:eastAsia="Calibri"/>
                <w:b/>
                <w:lang w:eastAsia="en-US"/>
              </w:rPr>
              <w:t>lyko dėstymui skaičius per dvejus  metus</w:t>
            </w:r>
          </w:p>
        </w:tc>
        <w:tc>
          <w:tcPr>
            <w:tcW w:w="5038" w:type="dxa"/>
            <w:vMerge w:val="restart"/>
            <w:shd w:val="clear" w:color="auto" w:fill="auto"/>
            <w:vAlign w:val="center"/>
          </w:tcPr>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Dalyko mokytojas</w:t>
            </w:r>
          </w:p>
        </w:tc>
      </w:tr>
      <w:tr w:rsidR="003C4118" w:rsidRPr="003C4118" w:rsidTr="001B29C0">
        <w:trPr>
          <w:trHeight w:val="276"/>
        </w:trPr>
        <w:tc>
          <w:tcPr>
            <w:tcW w:w="3650" w:type="dxa"/>
            <w:vMerge/>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p>
        </w:tc>
        <w:tc>
          <w:tcPr>
            <w:tcW w:w="1595" w:type="dxa"/>
            <w:vMerge/>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59" w:type="dxa"/>
            <w:vMerge/>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p>
        </w:tc>
        <w:tc>
          <w:tcPr>
            <w:tcW w:w="2552" w:type="dxa"/>
            <w:gridSpan w:val="2"/>
            <w:vMerge/>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p>
        </w:tc>
        <w:tc>
          <w:tcPr>
            <w:tcW w:w="5038" w:type="dxa"/>
            <w:vMerge/>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p>
        </w:tc>
      </w:tr>
      <w:tr w:rsidR="003C4118" w:rsidRPr="003C4118" w:rsidTr="001B29C0">
        <w:trPr>
          <w:trHeight w:val="253"/>
        </w:trPr>
        <w:tc>
          <w:tcPr>
            <w:tcW w:w="3650" w:type="dxa"/>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 xml:space="preserve">2017-2018 </w:t>
            </w:r>
          </w:p>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m. m.</w:t>
            </w:r>
          </w:p>
        </w:tc>
        <w:tc>
          <w:tcPr>
            <w:tcW w:w="970" w:type="dxa"/>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2018-2019</w:t>
            </w:r>
          </w:p>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 xml:space="preserve"> m. m.</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p>
        </w:tc>
      </w:tr>
      <w:tr w:rsidR="003C4118" w:rsidRPr="003C4118" w:rsidTr="001B29C0">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Dorinis ugdymas</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970"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r>
      <w:tr w:rsidR="003C4118" w:rsidRPr="003C4118" w:rsidTr="001B29C0">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t xml:space="preserve">Tikyba </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4 B</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970"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A.Savicka,</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tikybos kv. mokytoja, E. Ožeškovos gimnazija</w:t>
            </w:r>
          </w:p>
        </w:tc>
      </w:tr>
      <w:tr w:rsidR="003C4118" w:rsidRPr="003C4118" w:rsidTr="001B29C0">
        <w:trPr>
          <w:trHeight w:val="230"/>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t xml:space="preserve">Etika </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6 B</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970"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E. Vėta,</w:t>
            </w:r>
            <w:r w:rsidRPr="003C4118">
              <w:rPr>
                <w:rFonts w:eastAsia="Calibri"/>
                <w:lang w:eastAsia="en-US"/>
              </w:rPr>
              <w:t xml:space="preserve"> </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etikos kv.. mokytojas, „Šilo“ gimnazija</w:t>
            </w:r>
          </w:p>
        </w:tc>
      </w:tr>
      <w:tr w:rsidR="003C4118" w:rsidRPr="003C4118" w:rsidTr="001B29C0">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Lenkų (gimtoji) kalba</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4 B</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4</w:t>
            </w:r>
          </w:p>
        </w:tc>
        <w:tc>
          <w:tcPr>
            <w:tcW w:w="970"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4</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J. Snarska</w:t>
            </w:r>
            <w:r w:rsidRPr="003C4118">
              <w:rPr>
                <w:rFonts w:eastAsia="Calibri"/>
                <w:lang w:eastAsia="en-US"/>
              </w:rPr>
              <w:t xml:space="preserve"> </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lenkų kl.vyr. mokytoja E. Ožeškovos gimnazija</w:t>
            </w:r>
          </w:p>
        </w:tc>
      </w:tr>
      <w:tr w:rsidR="003C4118" w:rsidRPr="003C4118" w:rsidTr="001B29C0">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 xml:space="preserve">Lietuvių kalba ir literatūra  </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2B</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8 A</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6</w:t>
            </w:r>
          </w:p>
        </w:tc>
        <w:tc>
          <w:tcPr>
            <w:tcW w:w="970"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6</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A.Indrišiūnienė,</w:t>
            </w:r>
            <w:r w:rsidRPr="003C4118">
              <w:rPr>
                <w:rFonts w:eastAsia="Calibri"/>
                <w:lang w:eastAsia="en-US"/>
              </w:rPr>
              <w:t xml:space="preserve"> lietuvių kl. mokytoja met., E. Ožeškovos gimnazija </w:t>
            </w:r>
          </w:p>
        </w:tc>
      </w:tr>
      <w:tr w:rsidR="003C4118" w:rsidRPr="003C4118" w:rsidTr="001B29C0">
        <w:trPr>
          <w:trHeight w:val="623"/>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Užsienio kalba (anglų)</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5 B1</w:t>
            </w:r>
          </w:p>
          <w:p w:rsidR="003C4118" w:rsidRPr="003C4118" w:rsidRDefault="003C4118" w:rsidP="003C4118">
            <w:pPr>
              <w:tabs>
                <w:tab w:val="left" w:pos="3828"/>
              </w:tabs>
              <w:suppressAutoHyphens w:val="0"/>
              <w:autoSpaceDN/>
              <w:jc w:val="center"/>
              <w:textAlignment w:val="auto"/>
              <w:rPr>
                <w:rFonts w:eastAsia="Calibri"/>
                <w:lang w:eastAsia="en-US"/>
              </w:rPr>
            </w:pPr>
          </w:p>
          <w:p w:rsidR="003C4118" w:rsidRPr="003C4118" w:rsidRDefault="003C4118" w:rsidP="003C4118">
            <w:pPr>
              <w:tabs>
                <w:tab w:val="left" w:pos="3828"/>
              </w:tabs>
              <w:suppressAutoHyphens w:val="0"/>
              <w:autoSpaceDN/>
              <w:textAlignment w:val="auto"/>
              <w:rPr>
                <w:rFonts w:eastAsia="Calibri"/>
                <w:lang w:eastAsia="en-US"/>
              </w:rPr>
            </w:pP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5 B2</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w:t>
            </w:r>
          </w:p>
          <w:p w:rsidR="003C4118" w:rsidRPr="003C4118" w:rsidRDefault="003C4118" w:rsidP="003C4118">
            <w:pPr>
              <w:tabs>
                <w:tab w:val="left" w:pos="3828"/>
              </w:tabs>
              <w:suppressAutoHyphens w:val="0"/>
              <w:autoSpaceDN/>
              <w:textAlignment w:val="auto"/>
              <w:rPr>
                <w:rFonts w:eastAsia="Calibri"/>
                <w:lang w:eastAsia="en-US"/>
              </w:rPr>
            </w:pPr>
          </w:p>
        </w:tc>
        <w:tc>
          <w:tcPr>
            <w:tcW w:w="970"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w:t>
            </w:r>
          </w:p>
          <w:p w:rsidR="003C4118" w:rsidRPr="003C4118" w:rsidRDefault="003C4118" w:rsidP="003C4118">
            <w:pPr>
              <w:tabs>
                <w:tab w:val="left" w:pos="3828"/>
              </w:tabs>
              <w:suppressAutoHyphens w:val="0"/>
              <w:autoSpaceDN/>
              <w:textAlignment w:val="auto"/>
              <w:rPr>
                <w:rFonts w:eastAsia="Calibri"/>
                <w:lang w:eastAsia="en-US"/>
              </w:rPr>
            </w:pP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 xml:space="preserve">J.Voitkevič, </w:t>
            </w:r>
            <w:r w:rsidRPr="003C4118">
              <w:rPr>
                <w:rFonts w:eastAsia="Calibri"/>
                <w:lang w:eastAsia="en-US"/>
              </w:rPr>
              <w:t>anglų kl.kv. mokytoja,„Šilo“ gimn</w:t>
            </w:r>
            <w:r w:rsidRPr="003C4118">
              <w:rPr>
                <w:rFonts w:eastAsia="Calibri"/>
                <w:lang w:eastAsia="en-US"/>
              </w:rPr>
              <w:t>a</w:t>
            </w:r>
            <w:r w:rsidRPr="003C4118">
              <w:rPr>
                <w:rFonts w:eastAsia="Calibri"/>
                <w:lang w:eastAsia="en-US"/>
              </w:rPr>
              <w:t xml:space="preserve">zija </w:t>
            </w:r>
          </w:p>
          <w:p w:rsidR="003C4118" w:rsidRPr="003C4118" w:rsidRDefault="003C4118" w:rsidP="003C4118">
            <w:pPr>
              <w:tabs>
                <w:tab w:val="left" w:pos="3828"/>
              </w:tabs>
              <w:suppressAutoHyphens w:val="0"/>
              <w:autoSpaceDN/>
              <w:jc w:val="center"/>
              <w:textAlignment w:val="auto"/>
              <w:rPr>
                <w:rFonts w:eastAsia="Calibri"/>
                <w:b/>
                <w:lang w:eastAsia="en-US"/>
              </w:rPr>
            </w:pPr>
          </w:p>
        </w:tc>
      </w:tr>
      <w:tr w:rsidR="003C4118" w:rsidRPr="003C4118" w:rsidTr="001B29C0">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Užsienio kalba ( rusų)</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 B1</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5 B2</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w:t>
            </w:r>
          </w:p>
          <w:p w:rsidR="003C4118" w:rsidRPr="003C4118" w:rsidRDefault="003C4118" w:rsidP="003C4118">
            <w:pPr>
              <w:tabs>
                <w:tab w:val="left" w:pos="3828"/>
              </w:tabs>
              <w:suppressAutoHyphens w:val="0"/>
              <w:autoSpaceDN/>
              <w:jc w:val="center"/>
              <w:textAlignment w:val="auto"/>
              <w:rPr>
                <w:rFonts w:eastAsia="Calibri"/>
                <w:lang w:eastAsia="en-US"/>
              </w:rPr>
            </w:pPr>
          </w:p>
        </w:tc>
        <w:tc>
          <w:tcPr>
            <w:tcW w:w="970"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D. Jermalovič,</w:t>
            </w:r>
            <w:r w:rsidRPr="003C4118">
              <w:rPr>
                <w:rFonts w:eastAsia="Calibri"/>
                <w:lang w:eastAsia="en-US"/>
              </w:rPr>
              <w:t xml:space="preserve"> </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rusų kl. vyr. mokytoja,</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E. Ožeškovos gimnazija</w:t>
            </w:r>
          </w:p>
        </w:tc>
      </w:tr>
      <w:tr w:rsidR="003C4118" w:rsidRPr="003C4118" w:rsidTr="001B29C0">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Socialinis ugdymas</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970"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r>
      <w:tr w:rsidR="003C4118" w:rsidRPr="003C4118" w:rsidTr="001B29C0">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 xml:space="preserve">Istorija </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2B</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8A</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w:t>
            </w:r>
          </w:p>
        </w:tc>
        <w:tc>
          <w:tcPr>
            <w:tcW w:w="970"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L.Naradovskaja,</w:t>
            </w:r>
            <w:r w:rsidRPr="003C4118">
              <w:rPr>
                <w:rFonts w:eastAsia="Calibri"/>
                <w:lang w:eastAsia="en-US"/>
              </w:rPr>
              <w:t xml:space="preserve"> istorijos vyr. mokytoja,</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E. Ožeškovos gimnazija</w:t>
            </w:r>
          </w:p>
        </w:tc>
      </w:tr>
      <w:tr w:rsidR="003C4118" w:rsidRPr="003C4118" w:rsidTr="001B29C0">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Matematika</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5B</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5 A</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w:t>
            </w:r>
          </w:p>
        </w:tc>
        <w:tc>
          <w:tcPr>
            <w:tcW w:w="970"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J.Januškevič,</w:t>
            </w:r>
            <w:r w:rsidRPr="003C4118">
              <w:rPr>
                <w:rFonts w:eastAsia="Calibri"/>
                <w:lang w:eastAsia="en-US"/>
              </w:rPr>
              <w:t xml:space="preserve"> </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matematikos mokytoja, ,,Šilo“ gimnazija</w:t>
            </w:r>
          </w:p>
        </w:tc>
      </w:tr>
      <w:tr w:rsidR="003C4118" w:rsidRPr="003C4118" w:rsidTr="001B29C0">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Gamtamokslinis ugdymas</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970"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r>
      <w:tr w:rsidR="003C4118" w:rsidRPr="003C4118" w:rsidTr="001B29C0">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t xml:space="preserve">Biologija </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5B</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 A</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w:t>
            </w:r>
          </w:p>
        </w:tc>
        <w:tc>
          <w:tcPr>
            <w:tcW w:w="970"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A.Raulinaitytė</w:t>
            </w:r>
            <w:r w:rsidRPr="003C4118">
              <w:rPr>
                <w:rFonts w:eastAsia="Calibri"/>
                <w:lang w:eastAsia="en-US"/>
              </w:rPr>
              <w:t>,</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biologijos mokytoja, ,,Šilo“ gimnazija</w:t>
            </w:r>
          </w:p>
        </w:tc>
      </w:tr>
      <w:tr w:rsidR="003C4118" w:rsidRPr="003C4118" w:rsidTr="001B29C0">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t xml:space="preserve">Fizika </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5B</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2A</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w:t>
            </w:r>
          </w:p>
        </w:tc>
        <w:tc>
          <w:tcPr>
            <w:tcW w:w="970"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V. Bukatka</w:t>
            </w:r>
            <w:r w:rsidRPr="003C4118">
              <w:rPr>
                <w:rFonts w:eastAsia="Calibri"/>
                <w:lang w:eastAsia="en-US"/>
              </w:rPr>
              <w:t>,</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 xml:space="preserve"> fizikos vyr. mokytoja„Šilo“ gimnazija</w:t>
            </w:r>
          </w:p>
        </w:tc>
      </w:tr>
      <w:tr w:rsidR="003C4118" w:rsidRPr="003C4118" w:rsidTr="001B29C0">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t>Chemija</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1B</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1A</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sav.m.</w:t>
            </w:r>
          </w:p>
        </w:tc>
        <w:tc>
          <w:tcPr>
            <w:tcW w:w="970"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sav.m.</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 xml:space="preserve">I.Bogdevič, </w:t>
            </w:r>
            <w:r w:rsidRPr="003C4118">
              <w:rPr>
                <w:rFonts w:eastAsia="Calibri"/>
                <w:lang w:eastAsia="en-US"/>
              </w:rPr>
              <w:t>chemijos vyr. mokytoja, E. Ožešk</w:t>
            </w:r>
            <w:r w:rsidRPr="003C4118">
              <w:rPr>
                <w:rFonts w:eastAsia="Calibri"/>
                <w:lang w:eastAsia="en-US"/>
              </w:rPr>
              <w:t>o</w:t>
            </w:r>
            <w:r w:rsidRPr="003C4118">
              <w:rPr>
                <w:rFonts w:eastAsia="Calibri"/>
                <w:lang w:eastAsia="en-US"/>
              </w:rPr>
              <w:t>vos gimnazija</w:t>
            </w:r>
          </w:p>
        </w:tc>
      </w:tr>
      <w:tr w:rsidR="003C4118" w:rsidRPr="003C4118" w:rsidTr="001B29C0">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Menai ir technologijos</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970"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r>
      <w:tr w:rsidR="003C4118" w:rsidRPr="003C4118" w:rsidTr="001B29C0">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t>Taikomasis menas, amatai ir diza</w:t>
            </w:r>
            <w:r w:rsidRPr="003C4118">
              <w:rPr>
                <w:rFonts w:eastAsia="Calibri"/>
                <w:lang w:eastAsia="en-US"/>
              </w:rPr>
              <w:t>i</w:t>
            </w:r>
            <w:r w:rsidRPr="003C4118">
              <w:rPr>
                <w:rFonts w:eastAsia="Calibri"/>
                <w:lang w:eastAsia="en-US"/>
              </w:rPr>
              <w:t>nas</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10 B</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w:t>
            </w:r>
          </w:p>
        </w:tc>
        <w:tc>
          <w:tcPr>
            <w:tcW w:w="970"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 xml:space="preserve">Jolanta Sabulienė </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technologijų mokytoja, ,,Šilo“ gimnazija</w:t>
            </w:r>
          </w:p>
        </w:tc>
      </w:tr>
      <w:tr w:rsidR="003C4118" w:rsidRPr="003C4118" w:rsidTr="001B29C0">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 xml:space="preserve">Kūno kultūra </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970"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r>
      <w:tr w:rsidR="003C4118" w:rsidRPr="003C4118" w:rsidTr="001B29C0">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t>Bendroji kūno kultūra</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6B</w:t>
            </w:r>
          </w:p>
          <w:p w:rsidR="003C4118" w:rsidRPr="003C4118" w:rsidRDefault="003C4118" w:rsidP="003C4118">
            <w:pPr>
              <w:tabs>
                <w:tab w:val="left" w:pos="3828"/>
              </w:tabs>
              <w:suppressAutoHyphens w:val="0"/>
              <w:autoSpaceDN/>
              <w:jc w:val="center"/>
              <w:textAlignment w:val="auto"/>
              <w:rPr>
                <w:rFonts w:eastAsia="Calibri"/>
                <w:lang w:eastAsia="en-US"/>
              </w:rPr>
            </w:pPr>
          </w:p>
          <w:p w:rsidR="003C4118" w:rsidRPr="003C4118" w:rsidRDefault="003C4118" w:rsidP="003C4118">
            <w:pPr>
              <w:tabs>
                <w:tab w:val="left" w:pos="3828"/>
              </w:tabs>
              <w:suppressAutoHyphens w:val="0"/>
              <w:autoSpaceDN/>
              <w:jc w:val="center"/>
              <w:textAlignment w:val="auto"/>
              <w:rPr>
                <w:rFonts w:eastAsia="Calibri"/>
                <w:lang w:eastAsia="en-US"/>
              </w:rPr>
            </w:pP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w:t>
            </w:r>
          </w:p>
          <w:p w:rsidR="003C4118" w:rsidRPr="003C4118" w:rsidRDefault="003C4118" w:rsidP="003C4118">
            <w:pPr>
              <w:tabs>
                <w:tab w:val="left" w:pos="3828"/>
              </w:tabs>
              <w:suppressAutoHyphens w:val="0"/>
              <w:autoSpaceDN/>
              <w:jc w:val="center"/>
              <w:textAlignment w:val="auto"/>
              <w:rPr>
                <w:rFonts w:eastAsia="Calibri"/>
                <w:lang w:eastAsia="en-US"/>
              </w:rPr>
            </w:pPr>
          </w:p>
          <w:p w:rsidR="003C4118" w:rsidRPr="003C4118" w:rsidRDefault="003C4118" w:rsidP="003C4118">
            <w:pPr>
              <w:tabs>
                <w:tab w:val="left" w:pos="3828"/>
              </w:tabs>
              <w:suppressAutoHyphens w:val="0"/>
              <w:autoSpaceDN/>
              <w:jc w:val="center"/>
              <w:textAlignment w:val="auto"/>
              <w:rPr>
                <w:rFonts w:eastAsia="Calibri"/>
                <w:lang w:eastAsia="en-US"/>
              </w:rPr>
            </w:pPr>
          </w:p>
        </w:tc>
        <w:tc>
          <w:tcPr>
            <w:tcW w:w="970"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w:t>
            </w:r>
          </w:p>
          <w:p w:rsidR="003C4118" w:rsidRPr="003C4118" w:rsidRDefault="003C4118" w:rsidP="003C4118">
            <w:pPr>
              <w:tabs>
                <w:tab w:val="left" w:pos="3828"/>
              </w:tabs>
              <w:suppressAutoHyphens w:val="0"/>
              <w:autoSpaceDN/>
              <w:jc w:val="center"/>
              <w:textAlignment w:val="auto"/>
              <w:rPr>
                <w:rFonts w:eastAsia="Calibri"/>
                <w:lang w:eastAsia="en-US"/>
              </w:rPr>
            </w:pPr>
          </w:p>
          <w:p w:rsidR="003C4118" w:rsidRPr="003C4118" w:rsidRDefault="003C4118" w:rsidP="003C4118">
            <w:pPr>
              <w:tabs>
                <w:tab w:val="left" w:pos="3828"/>
              </w:tabs>
              <w:suppressAutoHyphens w:val="0"/>
              <w:autoSpaceDN/>
              <w:jc w:val="center"/>
              <w:textAlignment w:val="auto"/>
              <w:rPr>
                <w:rFonts w:eastAsia="Calibri"/>
                <w:lang w:eastAsia="en-US"/>
              </w:rPr>
            </w:pP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A.Milevskij,</w:t>
            </w:r>
            <w:r w:rsidRPr="003C4118">
              <w:rPr>
                <w:rFonts w:eastAsia="Calibri"/>
                <w:lang w:eastAsia="en-US"/>
              </w:rPr>
              <w:t xml:space="preserve"> </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kūno kultūros vyr. mokytojas, „Šilo“ gimnazija</w:t>
            </w:r>
          </w:p>
          <w:p w:rsidR="003C4118" w:rsidRPr="003C4118" w:rsidRDefault="003C4118" w:rsidP="003C4118">
            <w:pPr>
              <w:tabs>
                <w:tab w:val="left" w:pos="3828"/>
              </w:tabs>
              <w:suppressAutoHyphens w:val="0"/>
              <w:autoSpaceDN/>
              <w:jc w:val="center"/>
              <w:textAlignment w:val="auto"/>
              <w:rPr>
                <w:rFonts w:eastAsia="Calibri"/>
                <w:lang w:eastAsia="en-US"/>
              </w:rPr>
            </w:pPr>
          </w:p>
        </w:tc>
      </w:tr>
      <w:tr w:rsidR="003C4118" w:rsidRPr="003C4118" w:rsidTr="001B29C0">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Pasirenkamieji dalykai</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970"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r>
      <w:tr w:rsidR="003C4118" w:rsidRPr="003C4118" w:rsidTr="001B29C0">
        <w:trPr>
          <w:trHeight w:val="597"/>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t>Informacinės technologijos</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6B</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 xml:space="preserve">3A </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p w:rsidR="003C4118" w:rsidRPr="003C4118" w:rsidRDefault="003C4118" w:rsidP="003C4118">
            <w:pPr>
              <w:tabs>
                <w:tab w:val="left" w:pos="3828"/>
              </w:tabs>
              <w:suppressAutoHyphens w:val="0"/>
              <w:autoSpaceDN/>
              <w:jc w:val="center"/>
              <w:textAlignment w:val="auto"/>
              <w:rPr>
                <w:rFonts w:eastAsia="Calibri"/>
                <w:lang w:eastAsia="en-US"/>
              </w:rPr>
            </w:pPr>
          </w:p>
        </w:tc>
        <w:tc>
          <w:tcPr>
            <w:tcW w:w="970"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p w:rsidR="003C4118" w:rsidRPr="003C4118" w:rsidRDefault="003C4118" w:rsidP="003C4118">
            <w:pPr>
              <w:tabs>
                <w:tab w:val="left" w:pos="3828"/>
              </w:tabs>
              <w:suppressAutoHyphens w:val="0"/>
              <w:autoSpaceDN/>
              <w:jc w:val="center"/>
              <w:textAlignment w:val="auto"/>
              <w:rPr>
                <w:rFonts w:eastAsia="Calibri"/>
                <w:lang w:eastAsia="en-US"/>
              </w:rPr>
            </w:pP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J.Januškevič,</w:t>
            </w:r>
            <w:r w:rsidRPr="003C4118">
              <w:rPr>
                <w:rFonts w:eastAsia="Calibri"/>
                <w:lang w:eastAsia="en-US"/>
              </w:rPr>
              <w:t xml:space="preserve"> </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informatikos kv. mokytoja, ,,Šilo“ gimnazija</w:t>
            </w:r>
          </w:p>
        </w:tc>
      </w:tr>
      <w:tr w:rsidR="003C4118" w:rsidRPr="003C4118" w:rsidTr="001B29C0">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 xml:space="preserve">Dalykų moduliai </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970"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r>
      <w:tr w:rsidR="003C4118" w:rsidRPr="003C4118" w:rsidTr="001B29C0">
        <w:trPr>
          <w:trHeight w:val="899"/>
        </w:trPr>
        <w:tc>
          <w:tcPr>
            <w:tcW w:w="3650" w:type="dxa"/>
            <w:shd w:val="clear" w:color="auto" w:fill="auto"/>
          </w:tcPr>
          <w:p w:rsidR="003C4118" w:rsidRPr="003C4118" w:rsidRDefault="003C4118" w:rsidP="003C4118">
            <w:pPr>
              <w:suppressAutoHyphens w:val="0"/>
              <w:autoSpaceDN/>
              <w:textAlignment w:val="auto"/>
              <w:rPr>
                <w:rFonts w:eastAsia="Calibri"/>
                <w:lang w:eastAsia="en-US"/>
              </w:rPr>
            </w:pPr>
            <w:r w:rsidRPr="003C4118">
              <w:rPr>
                <w:rFonts w:eastAsia="Calibri"/>
                <w:lang w:eastAsia="en-US"/>
              </w:rPr>
              <w:lastRenderedPageBreak/>
              <w:t>Anglų kl. modulis „</w:t>
            </w:r>
            <w:r w:rsidRPr="003C4118">
              <w:rPr>
                <w:rFonts w:eastAsia="Times New Roman"/>
                <w:bCs/>
                <w:iCs/>
                <w:lang w:eastAsia="en-US"/>
              </w:rPr>
              <w:t>Sakytinės k</w:t>
            </w:r>
            <w:r w:rsidRPr="003C4118">
              <w:rPr>
                <w:rFonts w:eastAsia="Times New Roman"/>
                <w:bCs/>
                <w:iCs/>
                <w:lang w:eastAsia="en-US"/>
              </w:rPr>
              <w:t>o</w:t>
            </w:r>
            <w:r w:rsidRPr="003C4118">
              <w:rPr>
                <w:rFonts w:eastAsia="Times New Roman"/>
                <w:bCs/>
                <w:iCs/>
                <w:lang w:eastAsia="en-US"/>
              </w:rPr>
              <w:t>munikacijos gebėjimų tobulinimas</w:t>
            </w:r>
            <w:r w:rsidRPr="003C4118">
              <w:rPr>
                <w:rFonts w:eastAsia="Times New Roman"/>
                <w:b/>
                <w:bCs/>
                <w:lang w:eastAsia="lt-LT"/>
              </w:rPr>
              <w:t xml:space="preserve"> </w:t>
            </w:r>
            <w:r w:rsidRPr="003C4118">
              <w:rPr>
                <w:rFonts w:eastAsia="Calibri"/>
                <w:lang w:eastAsia="en-US"/>
              </w:rPr>
              <w:t>“</w:t>
            </w:r>
          </w:p>
        </w:tc>
        <w:tc>
          <w:tcPr>
            <w:tcW w:w="1595" w:type="dxa"/>
            <w:shd w:val="clear" w:color="auto" w:fill="auto"/>
          </w:tcPr>
          <w:p w:rsidR="003C4118" w:rsidRPr="003C4118" w:rsidRDefault="003C4118" w:rsidP="003C4118">
            <w:pPr>
              <w:suppressAutoHyphens w:val="0"/>
              <w:autoSpaceDN/>
              <w:jc w:val="center"/>
              <w:textAlignment w:val="auto"/>
              <w:rPr>
                <w:rFonts w:eastAsia="Calibri"/>
                <w:lang w:eastAsia="en-US"/>
              </w:rPr>
            </w:pPr>
            <w:r w:rsidRPr="003C4118">
              <w:rPr>
                <w:rFonts w:eastAsia="Calibri"/>
                <w:lang w:eastAsia="en-US"/>
              </w:rPr>
              <w:t>5</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970"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J.Jermalovič-Mysina,</w:t>
            </w:r>
            <w:r w:rsidRPr="003C4118">
              <w:rPr>
                <w:rFonts w:eastAsia="Calibri"/>
                <w:lang w:eastAsia="en-US"/>
              </w:rPr>
              <w:t xml:space="preserve"> </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anglų kl, kv. mokytoja, „Šilo“ gimnazija</w:t>
            </w:r>
          </w:p>
        </w:tc>
      </w:tr>
      <w:tr w:rsidR="003C4118" w:rsidRPr="003C4118" w:rsidTr="001B29C0">
        <w:trPr>
          <w:trHeight w:val="543"/>
        </w:trPr>
        <w:tc>
          <w:tcPr>
            <w:tcW w:w="3650" w:type="dxa"/>
            <w:shd w:val="clear" w:color="auto" w:fill="auto"/>
          </w:tcPr>
          <w:p w:rsidR="003C4118" w:rsidRPr="003C4118" w:rsidRDefault="003C4118" w:rsidP="003C4118">
            <w:pPr>
              <w:suppressAutoHyphens w:val="0"/>
              <w:autoSpaceDN/>
              <w:textAlignment w:val="auto"/>
              <w:rPr>
                <w:rFonts w:eastAsia="Calibri"/>
                <w:lang w:eastAsia="en-US"/>
              </w:rPr>
            </w:pPr>
            <w:r w:rsidRPr="003C4118">
              <w:rPr>
                <w:rFonts w:eastAsia="Calibri"/>
                <w:lang w:eastAsia="en-US"/>
              </w:rPr>
              <w:t>Lietuvių kalbos rašyba ir skyryba</w:t>
            </w:r>
          </w:p>
        </w:tc>
        <w:tc>
          <w:tcPr>
            <w:tcW w:w="1595" w:type="dxa"/>
            <w:shd w:val="clear" w:color="auto" w:fill="auto"/>
          </w:tcPr>
          <w:p w:rsidR="003C4118" w:rsidRPr="003C4118" w:rsidRDefault="003C4118" w:rsidP="003C4118">
            <w:pPr>
              <w:suppressAutoHyphens w:val="0"/>
              <w:autoSpaceDN/>
              <w:jc w:val="center"/>
              <w:textAlignment w:val="auto"/>
              <w:rPr>
                <w:rFonts w:eastAsia="Calibri"/>
                <w:lang w:eastAsia="en-US"/>
              </w:rPr>
            </w:pPr>
            <w:r w:rsidRPr="003C4118">
              <w:rPr>
                <w:rFonts w:eastAsia="Calibri"/>
                <w:lang w:eastAsia="en-US"/>
              </w:rPr>
              <w:t>10</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970"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N.Narusevičiūtė,</w:t>
            </w:r>
            <w:r w:rsidRPr="003C4118">
              <w:rPr>
                <w:rFonts w:eastAsia="Calibri"/>
                <w:lang w:eastAsia="en-US"/>
              </w:rPr>
              <w:t xml:space="preserve"> lietuvių kl. mokytoja met., </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 xml:space="preserve">E. Ožeškovos gimnazija </w:t>
            </w:r>
          </w:p>
        </w:tc>
      </w:tr>
      <w:tr w:rsidR="003C4118" w:rsidRPr="003C4118" w:rsidTr="001B29C0">
        <w:trPr>
          <w:trHeight w:val="543"/>
        </w:trPr>
        <w:tc>
          <w:tcPr>
            <w:tcW w:w="3650" w:type="dxa"/>
            <w:shd w:val="clear" w:color="auto" w:fill="auto"/>
          </w:tcPr>
          <w:p w:rsidR="003C4118" w:rsidRPr="003C4118" w:rsidRDefault="003C4118" w:rsidP="003C4118">
            <w:pPr>
              <w:suppressAutoHyphens w:val="0"/>
              <w:autoSpaceDN/>
              <w:spacing w:after="200" w:line="276" w:lineRule="auto"/>
              <w:textAlignment w:val="auto"/>
              <w:rPr>
                <w:rFonts w:eastAsia="Times New Roman"/>
                <w:bCs/>
                <w:lang w:eastAsia="en-US"/>
              </w:rPr>
            </w:pPr>
            <w:r w:rsidRPr="003C4118">
              <w:rPr>
                <w:rFonts w:eastAsia="Calibri"/>
                <w:lang w:eastAsia="en-US"/>
              </w:rPr>
              <w:t>Matematikos modulis ,,</w:t>
            </w:r>
            <w:r w:rsidRPr="003C4118">
              <w:rPr>
                <w:rFonts w:eastAsia="Times New Roman"/>
                <w:bCs/>
                <w:lang w:eastAsia="en-US"/>
              </w:rPr>
              <w:t>Matematikos modelių taikymas praktinio  pobūdžio uždaviniams spręsti“</w:t>
            </w:r>
          </w:p>
        </w:tc>
        <w:tc>
          <w:tcPr>
            <w:tcW w:w="1595" w:type="dxa"/>
            <w:shd w:val="clear" w:color="auto" w:fill="auto"/>
          </w:tcPr>
          <w:p w:rsidR="003C4118" w:rsidRPr="003C4118" w:rsidRDefault="003C4118" w:rsidP="003C4118">
            <w:pPr>
              <w:suppressAutoHyphens w:val="0"/>
              <w:autoSpaceDN/>
              <w:jc w:val="center"/>
              <w:textAlignment w:val="auto"/>
              <w:rPr>
                <w:rFonts w:eastAsia="Calibri"/>
                <w:lang w:eastAsia="en-US"/>
              </w:rPr>
            </w:pPr>
            <w:r w:rsidRPr="003C4118">
              <w:rPr>
                <w:rFonts w:eastAsia="Calibri"/>
                <w:lang w:eastAsia="en-US"/>
              </w:rPr>
              <w:t>5</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970"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J.Januškevič,</w:t>
            </w:r>
            <w:r w:rsidRPr="003C4118">
              <w:rPr>
                <w:rFonts w:eastAsia="Calibri"/>
                <w:lang w:eastAsia="en-US"/>
              </w:rPr>
              <w:t xml:space="preserve"> </w:t>
            </w:r>
          </w:p>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lang w:eastAsia="en-US"/>
              </w:rPr>
              <w:t>matematikos mokytoja, ,,Šilo“ gimnazija</w:t>
            </w:r>
          </w:p>
        </w:tc>
      </w:tr>
      <w:tr w:rsidR="003C4118" w:rsidRPr="003C4118" w:rsidTr="001B29C0">
        <w:trPr>
          <w:trHeight w:val="248"/>
        </w:trPr>
        <w:tc>
          <w:tcPr>
            <w:tcW w:w="3650" w:type="dxa"/>
            <w:shd w:val="clear" w:color="auto" w:fill="auto"/>
          </w:tcPr>
          <w:p w:rsidR="003C4118" w:rsidRPr="003C4118" w:rsidRDefault="003C4118" w:rsidP="003C4118">
            <w:pPr>
              <w:suppressAutoHyphens w:val="0"/>
              <w:autoSpaceDN/>
              <w:textAlignment w:val="auto"/>
              <w:rPr>
                <w:rFonts w:eastAsia="Calibri"/>
                <w:b/>
                <w:lang w:eastAsia="en-US"/>
              </w:rPr>
            </w:pPr>
            <w:r w:rsidRPr="003C4118">
              <w:rPr>
                <w:rFonts w:eastAsia="Calibri"/>
                <w:b/>
                <w:lang w:eastAsia="en-US"/>
              </w:rPr>
              <w:t>Savaitinių pamokų  skaičius viso</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36</w:t>
            </w:r>
          </w:p>
        </w:tc>
        <w:tc>
          <w:tcPr>
            <w:tcW w:w="970"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36</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r>
    </w:tbl>
    <w:p w:rsidR="003C4118" w:rsidRPr="003C4118" w:rsidRDefault="003C4118" w:rsidP="003C4118">
      <w:pPr>
        <w:suppressAutoHyphens w:val="0"/>
        <w:autoSpaceDN/>
        <w:spacing w:after="200" w:line="276" w:lineRule="auto"/>
        <w:jc w:val="both"/>
        <w:textAlignment w:val="auto"/>
        <w:rPr>
          <w:rFonts w:eastAsia="Times New Roman"/>
          <w:sz w:val="22"/>
          <w:szCs w:val="22"/>
          <w:lang w:eastAsia="lt-LT"/>
        </w:rPr>
      </w:pPr>
      <w:r w:rsidRPr="003C4118">
        <w:rPr>
          <w:rFonts w:eastAsia="Calibri"/>
          <w:sz w:val="22"/>
          <w:szCs w:val="22"/>
          <w:lang w:eastAsia="en-US"/>
        </w:rPr>
        <w:t xml:space="preserve">               Pastabos:     </w:t>
      </w:r>
      <w:r w:rsidRPr="003C4118">
        <w:rPr>
          <w:rFonts w:eastAsia="Times New Roman"/>
          <w:sz w:val="22"/>
          <w:szCs w:val="22"/>
          <w:lang w:eastAsia="lt-LT"/>
        </w:rPr>
        <w:t>Savarankiškas mokymas organizuojamas pagal savarankiško mokymosi tvarką iš šių dalykų :</w:t>
      </w:r>
    </w:p>
    <w:p w:rsidR="003C4118" w:rsidRPr="003C4118" w:rsidRDefault="003C4118" w:rsidP="003C4118">
      <w:pPr>
        <w:numPr>
          <w:ilvl w:val="0"/>
          <w:numId w:val="31"/>
        </w:numPr>
        <w:suppressAutoHyphens w:val="0"/>
        <w:autoSpaceDE w:val="0"/>
        <w:autoSpaceDN/>
        <w:adjustRightInd w:val="0"/>
        <w:spacing w:after="200" w:line="276" w:lineRule="auto"/>
        <w:textAlignment w:val="auto"/>
        <w:rPr>
          <w:rFonts w:eastAsia="Times New Roman"/>
          <w:sz w:val="22"/>
          <w:szCs w:val="22"/>
          <w:lang w:eastAsia="lt-LT"/>
        </w:rPr>
      </w:pPr>
      <w:r w:rsidRPr="003C4118">
        <w:rPr>
          <w:rFonts w:eastAsia="Times New Roman"/>
          <w:sz w:val="22"/>
          <w:szCs w:val="22"/>
          <w:lang w:eastAsia="lt-LT"/>
        </w:rPr>
        <w:t>Chemija  – 3 val., 1 mokinys,  2017 – 2018 m. m. (1 ,,Šilo“ gimnazijos mokinys)</w:t>
      </w:r>
    </w:p>
    <w:p w:rsidR="003C4118" w:rsidRPr="003C4118" w:rsidRDefault="003C4118" w:rsidP="003C4118">
      <w:pPr>
        <w:suppressAutoHyphens w:val="0"/>
        <w:autoSpaceDE w:val="0"/>
        <w:adjustRightInd w:val="0"/>
        <w:ind w:left="1134"/>
        <w:textAlignment w:val="auto"/>
        <w:rPr>
          <w:rFonts w:eastAsia="Calibri"/>
          <w:color w:val="000000"/>
          <w:sz w:val="22"/>
          <w:szCs w:val="22"/>
          <w:lang w:eastAsia="en-US"/>
        </w:rPr>
      </w:pPr>
      <w:r w:rsidRPr="003C4118">
        <w:rPr>
          <w:rFonts w:eastAsia="Calibri"/>
          <w:color w:val="000000"/>
          <w:sz w:val="22"/>
          <w:szCs w:val="22"/>
          <w:lang w:eastAsia="en-US"/>
        </w:rPr>
        <w:t xml:space="preserve">  „Šilo“ gimnazijoje yra 6 mokiniai                                     </w:t>
      </w:r>
    </w:p>
    <w:p w:rsidR="003C4118" w:rsidRPr="003C4118" w:rsidRDefault="003C4118" w:rsidP="003C4118">
      <w:pPr>
        <w:suppressAutoHyphens w:val="0"/>
        <w:autoSpaceDE w:val="0"/>
        <w:adjustRightInd w:val="0"/>
        <w:textAlignment w:val="auto"/>
        <w:rPr>
          <w:rFonts w:eastAsia="Calibri"/>
          <w:color w:val="000000"/>
          <w:sz w:val="22"/>
          <w:szCs w:val="22"/>
          <w:lang w:eastAsia="en-US"/>
        </w:rPr>
      </w:pPr>
      <w:r w:rsidRPr="003C4118">
        <w:rPr>
          <w:rFonts w:eastAsia="Calibri"/>
          <w:color w:val="000000"/>
          <w:sz w:val="22"/>
          <w:szCs w:val="22"/>
          <w:lang w:eastAsia="en-US"/>
        </w:rPr>
        <w:t xml:space="preserve">                    E. Ožeškovos gimnazijoje  yra 4 mokiniai</w:t>
      </w:r>
    </w:p>
    <w:p w:rsidR="003C4118" w:rsidRPr="003C4118" w:rsidRDefault="003C4118" w:rsidP="003C4118">
      <w:pPr>
        <w:suppressAutoHyphens w:val="0"/>
        <w:autoSpaceDE w:val="0"/>
        <w:adjustRightInd w:val="0"/>
        <w:textAlignment w:val="auto"/>
        <w:rPr>
          <w:rFonts w:eastAsia="Calibri"/>
          <w:color w:val="000000"/>
          <w:sz w:val="22"/>
          <w:szCs w:val="22"/>
          <w:lang w:eastAsia="en-US"/>
        </w:rPr>
      </w:pPr>
    </w:p>
    <w:p w:rsidR="003C4118" w:rsidRPr="003C4118" w:rsidRDefault="003C4118" w:rsidP="003C4118">
      <w:pPr>
        <w:suppressAutoHyphens w:val="0"/>
        <w:autoSpaceDE w:val="0"/>
        <w:adjustRightInd w:val="0"/>
        <w:ind w:left="1134"/>
        <w:textAlignment w:val="auto"/>
        <w:rPr>
          <w:rFonts w:eastAsia="Calibri"/>
          <w:color w:val="000000"/>
          <w:sz w:val="22"/>
          <w:szCs w:val="22"/>
          <w:lang w:eastAsia="en-US"/>
        </w:rPr>
      </w:pPr>
      <w:r w:rsidRPr="003C4118">
        <w:rPr>
          <w:rFonts w:eastAsia="Calibri"/>
          <w:color w:val="000000"/>
          <w:sz w:val="22"/>
          <w:szCs w:val="22"/>
          <w:lang w:eastAsia="en-US"/>
        </w:rPr>
        <w:t xml:space="preserve">                                    </w:t>
      </w:r>
      <w:r>
        <w:rPr>
          <w:rFonts w:eastAsia="Calibri"/>
          <w:color w:val="000000"/>
          <w:sz w:val="22"/>
          <w:szCs w:val="22"/>
          <w:lang w:eastAsia="en-US"/>
        </w:rPr>
        <w:t xml:space="preserve">                      </w:t>
      </w:r>
      <w:r w:rsidRPr="003C4118">
        <w:rPr>
          <w:rFonts w:eastAsia="Calibri"/>
          <w:color w:val="000000"/>
          <w:sz w:val="22"/>
          <w:szCs w:val="22"/>
          <w:lang w:eastAsia="en-US"/>
        </w:rPr>
        <w:t>Parengė: Baltosios Vokės „Šilo“ gimnazijos direktoriaus pavaduotoja ugdymui Milda Daukantaitė-Kukė</w:t>
      </w:r>
    </w:p>
    <w:p w:rsidR="003C4118" w:rsidRDefault="003C4118" w:rsidP="003C4118">
      <w:pPr>
        <w:suppressAutoHyphens w:val="0"/>
        <w:autoSpaceDE w:val="0"/>
        <w:adjustRightInd w:val="0"/>
        <w:ind w:left="1134"/>
        <w:textAlignment w:val="auto"/>
        <w:rPr>
          <w:rFonts w:eastAsia="Calibri"/>
          <w:color w:val="000000"/>
          <w:sz w:val="22"/>
          <w:szCs w:val="22"/>
          <w:lang w:eastAsia="en-US"/>
        </w:rPr>
      </w:pPr>
      <w:r w:rsidRPr="003C4118">
        <w:rPr>
          <w:rFonts w:eastAsia="Calibri"/>
          <w:color w:val="000000"/>
          <w:sz w:val="22"/>
          <w:szCs w:val="22"/>
          <w:lang w:eastAsia="en-US"/>
        </w:rPr>
        <w:t xml:space="preserve">                                                 </w:t>
      </w:r>
      <w:r>
        <w:rPr>
          <w:rFonts w:eastAsia="Calibri"/>
          <w:color w:val="000000"/>
          <w:sz w:val="22"/>
          <w:szCs w:val="22"/>
          <w:lang w:eastAsia="en-US"/>
        </w:rPr>
        <w:t xml:space="preserve">                        </w:t>
      </w:r>
      <w:r w:rsidRPr="003C4118">
        <w:rPr>
          <w:rFonts w:eastAsia="Calibri"/>
          <w:color w:val="000000"/>
          <w:sz w:val="22"/>
          <w:szCs w:val="22"/>
          <w:lang w:eastAsia="en-US"/>
        </w:rPr>
        <w:t>Baltosios Vokės Elizos Ožeškovos gimnazijos direktoriaus pavaduotoja ugdymui Valentina Bartoševič</w:t>
      </w:r>
    </w:p>
    <w:p w:rsidR="003C4118" w:rsidRPr="003C4118" w:rsidRDefault="003C4118" w:rsidP="003C4118">
      <w:pPr>
        <w:suppressAutoHyphens w:val="0"/>
        <w:autoSpaceDN/>
        <w:spacing w:line="276" w:lineRule="auto"/>
        <w:jc w:val="right"/>
        <w:textAlignment w:val="auto"/>
        <w:rPr>
          <w:rFonts w:eastAsia="Calibri"/>
          <w:b/>
          <w:lang w:eastAsia="en-US"/>
        </w:rPr>
      </w:pPr>
      <w:r w:rsidRPr="003C4118">
        <w:rPr>
          <w:rFonts w:eastAsia="Calibri"/>
          <w:b/>
          <w:lang w:eastAsia="en-US"/>
        </w:rPr>
        <w:t>16 priedas</w:t>
      </w:r>
    </w:p>
    <w:p w:rsidR="003C4118" w:rsidRPr="003C4118" w:rsidRDefault="003C4118" w:rsidP="003C4118">
      <w:pPr>
        <w:suppressAutoHyphens w:val="0"/>
        <w:autoSpaceDN/>
        <w:spacing w:line="276" w:lineRule="auto"/>
        <w:jc w:val="center"/>
        <w:textAlignment w:val="auto"/>
        <w:rPr>
          <w:rFonts w:eastAsia="Calibri"/>
          <w:sz w:val="22"/>
          <w:szCs w:val="22"/>
          <w:lang w:eastAsia="en-US"/>
        </w:rPr>
      </w:pPr>
    </w:p>
    <w:p w:rsidR="003C4118" w:rsidRPr="003C4118" w:rsidRDefault="003C4118" w:rsidP="003C4118">
      <w:pPr>
        <w:suppressAutoHyphens w:val="0"/>
        <w:autoSpaceDN/>
        <w:spacing w:line="276" w:lineRule="auto"/>
        <w:jc w:val="center"/>
        <w:textAlignment w:val="auto"/>
        <w:rPr>
          <w:rFonts w:eastAsia="Calibri"/>
          <w:b/>
          <w:lang w:eastAsia="en-US"/>
        </w:rPr>
      </w:pPr>
      <w:r w:rsidRPr="003C4118">
        <w:rPr>
          <w:rFonts w:eastAsia="Calibri"/>
          <w:b/>
          <w:lang w:eastAsia="en-US"/>
        </w:rPr>
        <w:t>ŠALČINIKŲ R. BALTOSIOS VOKĖS ,,ŠILO“ IR EIZOS OŽEŠKOVOS GIMNAZIJŲ</w:t>
      </w:r>
    </w:p>
    <w:p w:rsidR="003C4118" w:rsidRPr="003C4118" w:rsidRDefault="003C4118" w:rsidP="003C4118">
      <w:pPr>
        <w:suppressAutoHyphens w:val="0"/>
        <w:autoSpaceDN/>
        <w:spacing w:line="276" w:lineRule="auto"/>
        <w:jc w:val="center"/>
        <w:textAlignment w:val="auto"/>
        <w:rPr>
          <w:rFonts w:eastAsia="Calibri"/>
          <w:lang w:eastAsia="en-US"/>
        </w:rPr>
      </w:pPr>
    </w:p>
    <w:p w:rsidR="003C4118" w:rsidRPr="003C4118" w:rsidRDefault="003C4118" w:rsidP="003C4118">
      <w:pPr>
        <w:tabs>
          <w:tab w:val="left" w:pos="3828"/>
        </w:tabs>
        <w:suppressAutoHyphens w:val="0"/>
        <w:autoSpaceDN/>
        <w:spacing w:line="276" w:lineRule="auto"/>
        <w:jc w:val="center"/>
        <w:textAlignment w:val="auto"/>
        <w:rPr>
          <w:rFonts w:eastAsia="Calibri"/>
          <w:b/>
          <w:caps/>
          <w:lang w:eastAsia="en-US"/>
        </w:rPr>
      </w:pPr>
      <w:r w:rsidRPr="003C4118">
        <w:rPr>
          <w:rFonts w:eastAsia="Calibri"/>
          <w:b/>
          <w:caps/>
          <w:lang w:eastAsia="en-US"/>
        </w:rPr>
        <w:t>2016-2017 m. m., 2017-2018 m.m. Vidurinio ugdymo planas</w:t>
      </w:r>
    </w:p>
    <w:p w:rsidR="003C4118" w:rsidRPr="003C4118" w:rsidRDefault="003C4118" w:rsidP="003C4118">
      <w:pPr>
        <w:tabs>
          <w:tab w:val="left" w:pos="3828"/>
        </w:tabs>
        <w:suppressAutoHyphens w:val="0"/>
        <w:autoSpaceDN/>
        <w:spacing w:line="276" w:lineRule="auto"/>
        <w:jc w:val="center"/>
        <w:textAlignment w:val="auto"/>
        <w:rPr>
          <w:rFonts w:eastAsia="Calibri"/>
          <w:b/>
          <w:lang w:eastAsia="en-US"/>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985"/>
        <w:gridCol w:w="1844"/>
        <w:gridCol w:w="1418"/>
        <w:gridCol w:w="1418"/>
        <w:gridCol w:w="4534"/>
      </w:tblGrid>
      <w:tr w:rsidR="003C4118" w:rsidRPr="003C4118" w:rsidTr="003C4118">
        <w:trPr>
          <w:trHeight w:val="496"/>
        </w:trPr>
        <w:tc>
          <w:tcPr>
            <w:tcW w:w="3685" w:type="dxa"/>
            <w:vMerge w:val="restart"/>
            <w:shd w:val="clear" w:color="auto" w:fill="auto"/>
            <w:vAlign w:val="center"/>
          </w:tcPr>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Ugdymo sritys, dalykai</w:t>
            </w:r>
          </w:p>
        </w:tc>
        <w:tc>
          <w:tcPr>
            <w:tcW w:w="1985" w:type="dxa"/>
            <w:vMerge w:val="restart"/>
            <w:shd w:val="clear" w:color="auto" w:fill="auto"/>
            <w:vAlign w:val="center"/>
          </w:tcPr>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Mokinių, pas</w:t>
            </w:r>
            <w:r w:rsidRPr="003C4118">
              <w:rPr>
                <w:rFonts w:eastAsia="Calibri"/>
                <w:b/>
                <w:lang w:eastAsia="en-US"/>
              </w:rPr>
              <w:t>i</w:t>
            </w:r>
            <w:r w:rsidRPr="003C4118">
              <w:rPr>
                <w:rFonts w:eastAsia="Calibri"/>
                <w:b/>
                <w:lang w:eastAsia="en-US"/>
              </w:rPr>
              <w:t>rinkusių dalyką B lygiu</w:t>
            </w:r>
          </w:p>
        </w:tc>
        <w:tc>
          <w:tcPr>
            <w:tcW w:w="1844" w:type="dxa"/>
            <w:vMerge w:val="restart"/>
            <w:shd w:val="clear" w:color="auto" w:fill="auto"/>
            <w:vAlign w:val="center"/>
          </w:tcPr>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Mokinių, pas</w:t>
            </w:r>
            <w:r w:rsidRPr="003C4118">
              <w:rPr>
                <w:rFonts w:eastAsia="Calibri"/>
                <w:b/>
                <w:lang w:eastAsia="en-US"/>
              </w:rPr>
              <w:t>i</w:t>
            </w:r>
            <w:r w:rsidRPr="003C4118">
              <w:rPr>
                <w:rFonts w:eastAsia="Calibri"/>
                <w:b/>
                <w:lang w:eastAsia="en-US"/>
              </w:rPr>
              <w:t>rinkusių dalyką A lygiu</w:t>
            </w:r>
          </w:p>
        </w:tc>
        <w:tc>
          <w:tcPr>
            <w:tcW w:w="2836" w:type="dxa"/>
            <w:gridSpan w:val="2"/>
            <w:vMerge w:val="restart"/>
            <w:shd w:val="clear" w:color="auto" w:fill="auto"/>
            <w:vAlign w:val="center"/>
          </w:tcPr>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Skiriamų pamokų dalyko dėstymui skaičius per dvejus  metus</w:t>
            </w:r>
          </w:p>
        </w:tc>
        <w:tc>
          <w:tcPr>
            <w:tcW w:w="4534" w:type="dxa"/>
            <w:vMerge w:val="restart"/>
            <w:shd w:val="clear" w:color="auto" w:fill="auto"/>
            <w:vAlign w:val="center"/>
          </w:tcPr>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Dalyko mokytojas</w:t>
            </w:r>
          </w:p>
        </w:tc>
      </w:tr>
      <w:tr w:rsidR="003C4118" w:rsidRPr="003C4118" w:rsidTr="003C4118">
        <w:trPr>
          <w:trHeight w:val="276"/>
        </w:trPr>
        <w:tc>
          <w:tcPr>
            <w:tcW w:w="3685" w:type="dxa"/>
            <w:vMerge/>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p>
        </w:tc>
        <w:tc>
          <w:tcPr>
            <w:tcW w:w="1985" w:type="dxa"/>
            <w:vMerge/>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844" w:type="dxa"/>
            <w:vMerge/>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p>
        </w:tc>
        <w:tc>
          <w:tcPr>
            <w:tcW w:w="2836" w:type="dxa"/>
            <w:gridSpan w:val="2"/>
            <w:vMerge/>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p>
        </w:tc>
        <w:tc>
          <w:tcPr>
            <w:tcW w:w="4534" w:type="dxa"/>
            <w:vMerge/>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p>
        </w:tc>
      </w:tr>
      <w:tr w:rsidR="003C4118" w:rsidRPr="003C4118" w:rsidTr="003C4118">
        <w:trPr>
          <w:trHeight w:val="253"/>
        </w:trPr>
        <w:tc>
          <w:tcPr>
            <w:tcW w:w="3685" w:type="dxa"/>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p>
        </w:tc>
        <w:tc>
          <w:tcPr>
            <w:tcW w:w="198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844" w:type="dxa"/>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 xml:space="preserve">2016-2017 </w:t>
            </w:r>
          </w:p>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m. m.</w:t>
            </w: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2017-2018</w:t>
            </w:r>
          </w:p>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 xml:space="preserve"> m. m.</w:t>
            </w:r>
          </w:p>
        </w:tc>
        <w:tc>
          <w:tcPr>
            <w:tcW w:w="4534" w:type="dxa"/>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p>
        </w:tc>
      </w:tr>
      <w:tr w:rsidR="003C4118" w:rsidRPr="003C4118" w:rsidTr="003C4118">
        <w:trPr>
          <w:trHeight w:val="248"/>
        </w:trPr>
        <w:tc>
          <w:tcPr>
            <w:tcW w:w="3685"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Dorinis ugdymas</w:t>
            </w:r>
          </w:p>
        </w:tc>
        <w:tc>
          <w:tcPr>
            <w:tcW w:w="198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84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453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r>
      <w:tr w:rsidR="003C4118" w:rsidRPr="003C4118" w:rsidTr="003C4118">
        <w:trPr>
          <w:trHeight w:val="248"/>
        </w:trPr>
        <w:tc>
          <w:tcPr>
            <w:tcW w:w="3685" w:type="dxa"/>
            <w:shd w:val="clear" w:color="auto" w:fill="auto"/>
          </w:tcPr>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t xml:space="preserve">Tikyba </w:t>
            </w:r>
          </w:p>
        </w:tc>
        <w:tc>
          <w:tcPr>
            <w:tcW w:w="198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5 B</w:t>
            </w:r>
          </w:p>
        </w:tc>
        <w:tc>
          <w:tcPr>
            <w:tcW w:w="184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453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A.Savicka tikybos kv. mokytoja,</w:t>
            </w:r>
          </w:p>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t>E. Ožeškovos gimnazija</w:t>
            </w:r>
          </w:p>
        </w:tc>
      </w:tr>
      <w:tr w:rsidR="003C4118" w:rsidRPr="003C4118" w:rsidTr="003C4118">
        <w:trPr>
          <w:trHeight w:val="230"/>
        </w:trPr>
        <w:tc>
          <w:tcPr>
            <w:tcW w:w="3685" w:type="dxa"/>
            <w:shd w:val="clear" w:color="auto" w:fill="auto"/>
          </w:tcPr>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t xml:space="preserve">Etika </w:t>
            </w:r>
          </w:p>
        </w:tc>
        <w:tc>
          <w:tcPr>
            <w:tcW w:w="198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6 B</w:t>
            </w:r>
          </w:p>
        </w:tc>
        <w:tc>
          <w:tcPr>
            <w:tcW w:w="184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453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E. Vėta etikos kv.. mokytojas,</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„Šilo“ gimnazija</w:t>
            </w:r>
          </w:p>
        </w:tc>
      </w:tr>
      <w:tr w:rsidR="003C4118" w:rsidRPr="003C4118" w:rsidTr="003C4118">
        <w:trPr>
          <w:trHeight w:val="248"/>
        </w:trPr>
        <w:tc>
          <w:tcPr>
            <w:tcW w:w="3685"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Lenkų (gimtoji) kalba</w:t>
            </w:r>
          </w:p>
        </w:tc>
        <w:tc>
          <w:tcPr>
            <w:tcW w:w="198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5 B</w:t>
            </w:r>
          </w:p>
        </w:tc>
        <w:tc>
          <w:tcPr>
            <w:tcW w:w="184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4</w:t>
            </w: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4</w:t>
            </w:r>
          </w:p>
        </w:tc>
        <w:tc>
          <w:tcPr>
            <w:tcW w:w="453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J. Snarska lenkų kl.vyr. mokytoja</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E. Ožeškovos gimnazija</w:t>
            </w:r>
          </w:p>
        </w:tc>
      </w:tr>
      <w:tr w:rsidR="003C4118" w:rsidRPr="003C4118" w:rsidTr="003C4118">
        <w:trPr>
          <w:trHeight w:val="248"/>
        </w:trPr>
        <w:tc>
          <w:tcPr>
            <w:tcW w:w="3685"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 xml:space="preserve">Lietuvių kalba ir literatūra  </w:t>
            </w:r>
          </w:p>
        </w:tc>
        <w:tc>
          <w:tcPr>
            <w:tcW w:w="198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84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6 A</w:t>
            </w: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6</w:t>
            </w: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6</w:t>
            </w:r>
          </w:p>
        </w:tc>
        <w:tc>
          <w:tcPr>
            <w:tcW w:w="453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 xml:space="preserve">N. Narusevičiūtė lietuvių kl. vyr. mokytoja, E. Ožeškovos gimnazija </w:t>
            </w:r>
          </w:p>
        </w:tc>
      </w:tr>
      <w:tr w:rsidR="003C4118" w:rsidRPr="003C4118" w:rsidTr="003C4118">
        <w:trPr>
          <w:trHeight w:val="248"/>
        </w:trPr>
        <w:tc>
          <w:tcPr>
            <w:tcW w:w="3685"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 xml:space="preserve">Lietuvių kalba ir literatūra  </w:t>
            </w:r>
          </w:p>
        </w:tc>
        <w:tc>
          <w:tcPr>
            <w:tcW w:w="198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5 B</w:t>
            </w:r>
          </w:p>
        </w:tc>
        <w:tc>
          <w:tcPr>
            <w:tcW w:w="184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5</w:t>
            </w: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5</w:t>
            </w:r>
          </w:p>
        </w:tc>
        <w:tc>
          <w:tcPr>
            <w:tcW w:w="453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A.Indrišiūnienė lietuvių kl.mokytoja met</w:t>
            </w:r>
            <w:r w:rsidRPr="003C4118">
              <w:rPr>
                <w:rFonts w:eastAsia="Calibri"/>
                <w:lang w:eastAsia="en-US"/>
              </w:rPr>
              <w:t>o</w:t>
            </w:r>
            <w:r w:rsidRPr="003C4118">
              <w:rPr>
                <w:rFonts w:eastAsia="Calibri"/>
                <w:lang w:eastAsia="en-US"/>
              </w:rPr>
              <w:t>dininkė „Šilo“ gimnazija</w:t>
            </w:r>
          </w:p>
        </w:tc>
      </w:tr>
      <w:tr w:rsidR="003C4118" w:rsidRPr="003C4118" w:rsidTr="003C4118">
        <w:trPr>
          <w:trHeight w:val="582"/>
        </w:trPr>
        <w:tc>
          <w:tcPr>
            <w:tcW w:w="3685"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Užsienio kalba (anglų)</w:t>
            </w:r>
          </w:p>
        </w:tc>
        <w:tc>
          <w:tcPr>
            <w:tcW w:w="1985" w:type="dxa"/>
            <w:shd w:val="clear" w:color="auto" w:fill="auto"/>
          </w:tcPr>
          <w:p w:rsidR="003C4118" w:rsidRPr="003C4118" w:rsidRDefault="003C4118" w:rsidP="003C4118">
            <w:pPr>
              <w:tabs>
                <w:tab w:val="left" w:pos="3828"/>
              </w:tabs>
              <w:suppressAutoHyphens w:val="0"/>
              <w:autoSpaceDN/>
              <w:jc w:val="center"/>
              <w:textAlignment w:val="auto"/>
              <w:rPr>
                <w:rFonts w:eastAsia="Calibri"/>
                <w:color w:val="FF0000"/>
                <w:lang w:eastAsia="en-US"/>
              </w:rPr>
            </w:pPr>
          </w:p>
          <w:p w:rsidR="003C4118" w:rsidRPr="003C4118" w:rsidRDefault="003C4118" w:rsidP="003C4118">
            <w:pPr>
              <w:tabs>
                <w:tab w:val="left" w:pos="3828"/>
              </w:tabs>
              <w:suppressAutoHyphens w:val="0"/>
              <w:autoSpaceDN/>
              <w:textAlignment w:val="auto"/>
              <w:rPr>
                <w:rFonts w:eastAsia="Calibri"/>
                <w:color w:val="FF0000"/>
                <w:lang w:eastAsia="en-US"/>
              </w:rPr>
            </w:pPr>
          </w:p>
        </w:tc>
        <w:tc>
          <w:tcPr>
            <w:tcW w:w="184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11 B1, B2</w:t>
            </w: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w:t>
            </w:r>
          </w:p>
          <w:p w:rsidR="003C4118" w:rsidRPr="003C4118" w:rsidRDefault="003C4118" w:rsidP="003C4118">
            <w:pPr>
              <w:tabs>
                <w:tab w:val="left" w:pos="3828"/>
              </w:tabs>
              <w:suppressAutoHyphens w:val="0"/>
              <w:autoSpaceDN/>
              <w:textAlignment w:val="auto"/>
              <w:rPr>
                <w:rFonts w:eastAsia="Calibri"/>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w:t>
            </w:r>
          </w:p>
          <w:p w:rsidR="003C4118" w:rsidRPr="003C4118" w:rsidRDefault="003C4118" w:rsidP="003C4118">
            <w:pPr>
              <w:tabs>
                <w:tab w:val="left" w:pos="3828"/>
              </w:tabs>
              <w:suppressAutoHyphens w:val="0"/>
              <w:autoSpaceDN/>
              <w:textAlignment w:val="auto"/>
              <w:rPr>
                <w:rFonts w:eastAsia="Calibri"/>
                <w:lang w:eastAsia="en-US"/>
              </w:rPr>
            </w:pPr>
          </w:p>
        </w:tc>
        <w:tc>
          <w:tcPr>
            <w:tcW w:w="453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L.Voitkevič</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 xml:space="preserve">anglų kl.kv. mokytoja,„Šilo“ gimnazija </w:t>
            </w:r>
          </w:p>
        </w:tc>
      </w:tr>
      <w:tr w:rsidR="003C4118" w:rsidRPr="003C4118" w:rsidTr="003C4118">
        <w:trPr>
          <w:trHeight w:val="248"/>
        </w:trPr>
        <w:tc>
          <w:tcPr>
            <w:tcW w:w="3685" w:type="dxa"/>
            <w:shd w:val="clear" w:color="auto" w:fill="auto"/>
          </w:tcPr>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t>Užsienio kalba ( rusų)</w:t>
            </w:r>
          </w:p>
        </w:tc>
        <w:tc>
          <w:tcPr>
            <w:tcW w:w="198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84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11 B1, B2</w:t>
            </w: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w:t>
            </w:r>
          </w:p>
          <w:p w:rsidR="003C4118" w:rsidRPr="003C4118" w:rsidRDefault="003C4118" w:rsidP="003C4118">
            <w:pPr>
              <w:tabs>
                <w:tab w:val="left" w:pos="3828"/>
              </w:tabs>
              <w:suppressAutoHyphens w:val="0"/>
              <w:autoSpaceDN/>
              <w:jc w:val="center"/>
              <w:textAlignment w:val="auto"/>
              <w:rPr>
                <w:rFonts w:eastAsia="Calibri"/>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w:t>
            </w:r>
          </w:p>
        </w:tc>
        <w:tc>
          <w:tcPr>
            <w:tcW w:w="453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D. Jermalovič rusų kl. vyr. mokytoja,</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E. Ožeškovos gimnazija</w:t>
            </w:r>
          </w:p>
        </w:tc>
      </w:tr>
      <w:tr w:rsidR="003C4118" w:rsidRPr="003C4118" w:rsidTr="003C4118">
        <w:trPr>
          <w:trHeight w:val="248"/>
        </w:trPr>
        <w:tc>
          <w:tcPr>
            <w:tcW w:w="3685"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lastRenderedPageBreak/>
              <w:t>Socialinis ugdymas</w:t>
            </w:r>
          </w:p>
        </w:tc>
        <w:tc>
          <w:tcPr>
            <w:tcW w:w="198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84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453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r>
      <w:tr w:rsidR="003C4118" w:rsidRPr="003C4118" w:rsidTr="003C4118">
        <w:trPr>
          <w:trHeight w:val="248"/>
        </w:trPr>
        <w:tc>
          <w:tcPr>
            <w:tcW w:w="3685" w:type="dxa"/>
            <w:shd w:val="clear" w:color="auto" w:fill="auto"/>
          </w:tcPr>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t xml:space="preserve">Istorija </w:t>
            </w:r>
          </w:p>
        </w:tc>
        <w:tc>
          <w:tcPr>
            <w:tcW w:w="198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84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11A</w:t>
            </w: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w:t>
            </w: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w:t>
            </w:r>
          </w:p>
        </w:tc>
        <w:tc>
          <w:tcPr>
            <w:tcW w:w="453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L. Narodovskaja istorijos vyr. mokytoja,</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E. Ožeškovos gimnazija</w:t>
            </w:r>
          </w:p>
        </w:tc>
      </w:tr>
      <w:tr w:rsidR="003C4118" w:rsidRPr="003C4118" w:rsidTr="003C4118">
        <w:trPr>
          <w:trHeight w:val="248"/>
        </w:trPr>
        <w:tc>
          <w:tcPr>
            <w:tcW w:w="3685"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Matematika</w:t>
            </w:r>
          </w:p>
        </w:tc>
        <w:tc>
          <w:tcPr>
            <w:tcW w:w="198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4B</w:t>
            </w:r>
          </w:p>
        </w:tc>
        <w:tc>
          <w:tcPr>
            <w:tcW w:w="184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7 A</w:t>
            </w: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4</w:t>
            </w: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5</w:t>
            </w:r>
          </w:p>
        </w:tc>
        <w:tc>
          <w:tcPr>
            <w:tcW w:w="453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L. Dulko matematikos vyr. mokytoja</w:t>
            </w:r>
          </w:p>
        </w:tc>
      </w:tr>
      <w:tr w:rsidR="003C4118" w:rsidRPr="003C4118" w:rsidTr="003C4118">
        <w:trPr>
          <w:trHeight w:val="248"/>
        </w:trPr>
        <w:tc>
          <w:tcPr>
            <w:tcW w:w="3685"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Gamtamokslinis ugdymas</w:t>
            </w:r>
          </w:p>
        </w:tc>
        <w:tc>
          <w:tcPr>
            <w:tcW w:w="198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84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453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r>
      <w:tr w:rsidR="003C4118" w:rsidRPr="003C4118" w:rsidTr="003C4118">
        <w:trPr>
          <w:trHeight w:val="248"/>
        </w:trPr>
        <w:tc>
          <w:tcPr>
            <w:tcW w:w="3685" w:type="dxa"/>
            <w:shd w:val="clear" w:color="auto" w:fill="auto"/>
          </w:tcPr>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t xml:space="preserve">Biologija </w:t>
            </w:r>
          </w:p>
        </w:tc>
        <w:tc>
          <w:tcPr>
            <w:tcW w:w="198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3B</w:t>
            </w:r>
          </w:p>
        </w:tc>
        <w:tc>
          <w:tcPr>
            <w:tcW w:w="184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 A</w:t>
            </w: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w:t>
            </w: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w:t>
            </w:r>
          </w:p>
        </w:tc>
        <w:tc>
          <w:tcPr>
            <w:tcW w:w="453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I. Bogdevič chemijos vyr. mokytoja, E. Ožeškovos gimnazija</w:t>
            </w:r>
          </w:p>
        </w:tc>
      </w:tr>
      <w:tr w:rsidR="003C4118" w:rsidRPr="003C4118" w:rsidTr="003C4118">
        <w:trPr>
          <w:trHeight w:val="248"/>
        </w:trPr>
        <w:tc>
          <w:tcPr>
            <w:tcW w:w="3685" w:type="dxa"/>
            <w:shd w:val="clear" w:color="auto" w:fill="auto"/>
          </w:tcPr>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t xml:space="preserve">Fizika </w:t>
            </w:r>
          </w:p>
        </w:tc>
        <w:tc>
          <w:tcPr>
            <w:tcW w:w="198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1B</w:t>
            </w:r>
          </w:p>
        </w:tc>
        <w:tc>
          <w:tcPr>
            <w:tcW w:w="184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5A</w:t>
            </w: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4</w:t>
            </w: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w:t>
            </w:r>
          </w:p>
        </w:tc>
        <w:tc>
          <w:tcPr>
            <w:tcW w:w="453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V. Bukatka fizikos vyr. mokytoja</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„Šilo“ gimnazija</w:t>
            </w:r>
          </w:p>
        </w:tc>
      </w:tr>
      <w:tr w:rsidR="003C4118" w:rsidRPr="003C4118" w:rsidTr="003C4118">
        <w:trPr>
          <w:trHeight w:val="248"/>
        </w:trPr>
        <w:tc>
          <w:tcPr>
            <w:tcW w:w="3685"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Menai ir technologijos</w:t>
            </w:r>
          </w:p>
        </w:tc>
        <w:tc>
          <w:tcPr>
            <w:tcW w:w="198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84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453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r>
      <w:tr w:rsidR="003C4118" w:rsidRPr="003C4118" w:rsidTr="003C4118">
        <w:trPr>
          <w:trHeight w:val="248"/>
        </w:trPr>
        <w:tc>
          <w:tcPr>
            <w:tcW w:w="3685" w:type="dxa"/>
            <w:shd w:val="clear" w:color="auto" w:fill="auto"/>
          </w:tcPr>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t>Taikomasis menas, amatai ir diza</w:t>
            </w:r>
            <w:r w:rsidRPr="003C4118">
              <w:rPr>
                <w:rFonts w:eastAsia="Calibri"/>
                <w:lang w:eastAsia="en-US"/>
              </w:rPr>
              <w:t>i</w:t>
            </w:r>
            <w:r w:rsidRPr="003C4118">
              <w:rPr>
                <w:rFonts w:eastAsia="Calibri"/>
                <w:lang w:eastAsia="en-US"/>
              </w:rPr>
              <w:t>nas</w:t>
            </w:r>
          </w:p>
        </w:tc>
        <w:tc>
          <w:tcPr>
            <w:tcW w:w="198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11 B</w:t>
            </w:r>
          </w:p>
        </w:tc>
        <w:tc>
          <w:tcPr>
            <w:tcW w:w="184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w:t>
            </w: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w:t>
            </w: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w:t>
            </w:r>
          </w:p>
        </w:tc>
        <w:tc>
          <w:tcPr>
            <w:tcW w:w="453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technologijų mokytoja, ,,Šilo“ gimnazija</w:t>
            </w:r>
          </w:p>
        </w:tc>
      </w:tr>
      <w:tr w:rsidR="003C4118" w:rsidRPr="003C4118" w:rsidTr="003C4118">
        <w:trPr>
          <w:trHeight w:val="248"/>
        </w:trPr>
        <w:tc>
          <w:tcPr>
            <w:tcW w:w="3685"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 xml:space="preserve">Kūno kultūra </w:t>
            </w:r>
          </w:p>
        </w:tc>
        <w:tc>
          <w:tcPr>
            <w:tcW w:w="198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84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453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r>
      <w:tr w:rsidR="003C4118" w:rsidRPr="003C4118" w:rsidTr="003C4118">
        <w:trPr>
          <w:trHeight w:val="248"/>
        </w:trPr>
        <w:tc>
          <w:tcPr>
            <w:tcW w:w="3685" w:type="dxa"/>
            <w:shd w:val="clear" w:color="auto" w:fill="auto"/>
          </w:tcPr>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t>Bendroji kūno kultūra</w:t>
            </w:r>
          </w:p>
        </w:tc>
        <w:tc>
          <w:tcPr>
            <w:tcW w:w="198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 B</w:t>
            </w:r>
          </w:p>
        </w:tc>
        <w:tc>
          <w:tcPr>
            <w:tcW w:w="184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5A</w:t>
            </w: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w:t>
            </w: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w:t>
            </w:r>
          </w:p>
        </w:tc>
        <w:tc>
          <w:tcPr>
            <w:tcW w:w="453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A.Milevskij kūno kultūros vyr. mokytojas, „Šilo“ gimnazija</w:t>
            </w:r>
          </w:p>
        </w:tc>
      </w:tr>
      <w:tr w:rsidR="003C4118" w:rsidRPr="003C4118" w:rsidTr="003C4118">
        <w:trPr>
          <w:trHeight w:val="248"/>
        </w:trPr>
        <w:tc>
          <w:tcPr>
            <w:tcW w:w="3685"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Pasirenkamieji dalykai</w:t>
            </w:r>
          </w:p>
        </w:tc>
        <w:tc>
          <w:tcPr>
            <w:tcW w:w="198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84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453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r>
      <w:tr w:rsidR="003C4118" w:rsidRPr="003C4118" w:rsidTr="003C4118">
        <w:trPr>
          <w:trHeight w:val="597"/>
        </w:trPr>
        <w:tc>
          <w:tcPr>
            <w:tcW w:w="3685" w:type="dxa"/>
            <w:shd w:val="clear" w:color="auto" w:fill="auto"/>
          </w:tcPr>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t>Informacinės technologijos</w:t>
            </w:r>
          </w:p>
        </w:tc>
        <w:tc>
          <w:tcPr>
            <w:tcW w:w="198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84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 xml:space="preserve">2A </w:t>
            </w: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p w:rsidR="003C4118" w:rsidRPr="003C4118" w:rsidRDefault="003C4118" w:rsidP="003C4118">
            <w:pPr>
              <w:tabs>
                <w:tab w:val="left" w:pos="3828"/>
              </w:tabs>
              <w:suppressAutoHyphens w:val="0"/>
              <w:autoSpaceDN/>
              <w:jc w:val="center"/>
              <w:textAlignment w:val="auto"/>
              <w:rPr>
                <w:rFonts w:eastAsia="Calibri"/>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p w:rsidR="003C4118" w:rsidRPr="003C4118" w:rsidRDefault="003C4118" w:rsidP="003C4118">
            <w:pPr>
              <w:tabs>
                <w:tab w:val="left" w:pos="3828"/>
              </w:tabs>
              <w:suppressAutoHyphens w:val="0"/>
              <w:autoSpaceDN/>
              <w:jc w:val="center"/>
              <w:textAlignment w:val="auto"/>
              <w:rPr>
                <w:rFonts w:eastAsia="Calibri"/>
                <w:lang w:eastAsia="en-US"/>
              </w:rPr>
            </w:pPr>
          </w:p>
        </w:tc>
        <w:tc>
          <w:tcPr>
            <w:tcW w:w="453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J.Januškevič informatikos kv. mokytoja, E. Ožeškovos gimnazija</w:t>
            </w:r>
          </w:p>
        </w:tc>
      </w:tr>
      <w:tr w:rsidR="003C4118" w:rsidRPr="003C4118" w:rsidTr="003C4118">
        <w:trPr>
          <w:trHeight w:val="248"/>
        </w:trPr>
        <w:tc>
          <w:tcPr>
            <w:tcW w:w="3685" w:type="dxa"/>
            <w:shd w:val="clear" w:color="auto" w:fill="auto"/>
          </w:tcPr>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t>Psichologija</w:t>
            </w:r>
          </w:p>
        </w:tc>
        <w:tc>
          <w:tcPr>
            <w:tcW w:w="198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6</w:t>
            </w:r>
          </w:p>
        </w:tc>
        <w:tc>
          <w:tcPr>
            <w:tcW w:w="184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453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L.Voitkevič psichologijos mokytoja,</w:t>
            </w:r>
            <w:r w:rsidRPr="003C4118">
              <w:rPr>
                <w:rFonts w:ascii="Calibri" w:eastAsia="Calibri" w:hAnsi="Calibri"/>
                <w:sz w:val="22"/>
                <w:szCs w:val="22"/>
                <w:lang w:eastAsia="en-US"/>
              </w:rPr>
              <w:t xml:space="preserve"> </w:t>
            </w:r>
            <w:r w:rsidRPr="003C4118">
              <w:rPr>
                <w:rFonts w:eastAsia="Calibri"/>
                <w:lang w:eastAsia="en-US"/>
              </w:rPr>
              <w:t xml:space="preserve">„Šilo“ gimnazija </w:t>
            </w:r>
          </w:p>
        </w:tc>
      </w:tr>
      <w:tr w:rsidR="003C4118" w:rsidRPr="003C4118" w:rsidTr="003C4118">
        <w:trPr>
          <w:trHeight w:val="248"/>
        </w:trPr>
        <w:tc>
          <w:tcPr>
            <w:tcW w:w="3685" w:type="dxa"/>
            <w:shd w:val="clear" w:color="auto" w:fill="auto"/>
          </w:tcPr>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t xml:space="preserve">Braižyba </w:t>
            </w:r>
          </w:p>
        </w:tc>
        <w:tc>
          <w:tcPr>
            <w:tcW w:w="198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w:t>
            </w:r>
          </w:p>
        </w:tc>
        <w:tc>
          <w:tcPr>
            <w:tcW w:w="184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453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J. Skarina braižybos kv.  mokytoja,</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E. Ožeškovos gimnazija</w:t>
            </w:r>
          </w:p>
        </w:tc>
      </w:tr>
      <w:tr w:rsidR="003C4118" w:rsidRPr="003C4118" w:rsidTr="003C4118">
        <w:trPr>
          <w:trHeight w:val="248"/>
        </w:trPr>
        <w:tc>
          <w:tcPr>
            <w:tcW w:w="3685"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 xml:space="preserve">Dalykų moduliai </w:t>
            </w:r>
          </w:p>
        </w:tc>
        <w:tc>
          <w:tcPr>
            <w:tcW w:w="198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84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453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r>
      <w:tr w:rsidR="003C4118" w:rsidRPr="003C4118" w:rsidTr="003C4118">
        <w:trPr>
          <w:trHeight w:val="674"/>
        </w:trPr>
        <w:tc>
          <w:tcPr>
            <w:tcW w:w="3685" w:type="dxa"/>
            <w:shd w:val="clear" w:color="auto" w:fill="auto"/>
          </w:tcPr>
          <w:p w:rsidR="003C4118" w:rsidRPr="003C4118" w:rsidRDefault="003C4118" w:rsidP="003C4118">
            <w:pPr>
              <w:suppressAutoHyphens w:val="0"/>
              <w:autoSpaceDN/>
              <w:textAlignment w:val="auto"/>
              <w:rPr>
                <w:rFonts w:eastAsia="Calibri"/>
                <w:lang w:eastAsia="en-US"/>
              </w:rPr>
            </w:pPr>
            <w:r w:rsidRPr="003C4118">
              <w:rPr>
                <w:rFonts w:eastAsia="Calibri"/>
                <w:lang w:eastAsia="en-US"/>
              </w:rPr>
              <w:t>Anglų kl. modulis „</w:t>
            </w:r>
            <w:r w:rsidRPr="003C4118">
              <w:rPr>
                <w:rFonts w:eastAsia="Times New Roman"/>
                <w:bCs/>
                <w:iCs/>
                <w:lang w:eastAsia="en-US"/>
              </w:rPr>
              <w:t>Sakytinės k</w:t>
            </w:r>
            <w:r w:rsidRPr="003C4118">
              <w:rPr>
                <w:rFonts w:eastAsia="Times New Roman"/>
                <w:bCs/>
                <w:iCs/>
                <w:lang w:eastAsia="en-US"/>
              </w:rPr>
              <w:t>o</w:t>
            </w:r>
            <w:r w:rsidRPr="003C4118">
              <w:rPr>
                <w:rFonts w:eastAsia="Times New Roman"/>
                <w:bCs/>
                <w:iCs/>
                <w:lang w:eastAsia="en-US"/>
              </w:rPr>
              <w:t>munikacijos gebėjimų tobulinimas</w:t>
            </w:r>
            <w:r w:rsidRPr="003C4118">
              <w:rPr>
                <w:rFonts w:eastAsia="Calibri"/>
                <w:lang w:eastAsia="en-US"/>
              </w:rPr>
              <w:t>“</w:t>
            </w:r>
          </w:p>
        </w:tc>
        <w:tc>
          <w:tcPr>
            <w:tcW w:w="1985" w:type="dxa"/>
            <w:shd w:val="clear" w:color="auto" w:fill="auto"/>
          </w:tcPr>
          <w:p w:rsidR="003C4118" w:rsidRPr="003C4118" w:rsidRDefault="003C4118" w:rsidP="003C4118">
            <w:pPr>
              <w:suppressAutoHyphens w:val="0"/>
              <w:autoSpaceDN/>
              <w:jc w:val="center"/>
              <w:textAlignment w:val="auto"/>
              <w:rPr>
                <w:rFonts w:eastAsia="Calibri"/>
                <w:lang w:eastAsia="en-US"/>
              </w:rPr>
            </w:pPr>
            <w:r w:rsidRPr="003C4118">
              <w:rPr>
                <w:rFonts w:eastAsia="Calibri"/>
                <w:lang w:eastAsia="en-US"/>
              </w:rPr>
              <w:t>5</w:t>
            </w:r>
          </w:p>
        </w:tc>
        <w:tc>
          <w:tcPr>
            <w:tcW w:w="184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453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 xml:space="preserve">J.Jermalovič-Mysina  anglų kl, </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kv. mokytoja, „Šilo“ gimnazija</w:t>
            </w:r>
          </w:p>
        </w:tc>
      </w:tr>
      <w:tr w:rsidR="003C4118" w:rsidRPr="003C4118" w:rsidTr="003C4118">
        <w:trPr>
          <w:trHeight w:val="557"/>
        </w:trPr>
        <w:tc>
          <w:tcPr>
            <w:tcW w:w="3685" w:type="dxa"/>
            <w:shd w:val="clear" w:color="auto" w:fill="auto"/>
          </w:tcPr>
          <w:p w:rsidR="003C4118" w:rsidRPr="003C4118" w:rsidRDefault="003C4118" w:rsidP="003C4118">
            <w:pPr>
              <w:suppressAutoHyphens w:val="0"/>
              <w:autoSpaceDN/>
              <w:textAlignment w:val="auto"/>
              <w:rPr>
                <w:rFonts w:eastAsia="Calibri"/>
                <w:lang w:eastAsia="en-US"/>
              </w:rPr>
            </w:pPr>
            <w:r w:rsidRPr="003C4118">
              <w:rPr>
                <w:rFonts w:eastAsia="Calibri"/>
                <w:lang w:eastAsia="en-US"/>
              </w:rPr>
              <w:t>Lietuvių kalbos rašyba ir skyryba</w:t>
            </w:r>
          </w:p>
        </w:tc>
        <w:tc>
          <w:tcPr>
            <w:tcW w:w="1985" w:type="dxa"/>
            <w:shd w:val="clear" w:color="auto" w:fill="auto"/>
          </w:tcPr>
          <w:p w:rsidR="003C4118" w:rsidRPr="003C4118" w:rsidRDefault="003C4118" w:rsidP="003C4118">
            <w:pPr>
              <w:suppressAutoHyphens w:val="0"/>
              <w:autoSpaceDN/>
              <w:jc w:val="center"/>
              <w:textAlignment w:val="auto"/>
              <w:rPr>
                <w:rFonts w:eastAsia="Calibri"/>
                <w:lang w:eastAsia="en-US"/>
              </w:rPr>
            </w:pPr>
            <w:r w:rsidRPr="003C4118">
              <w:rPr>
                <w:rFonts w:eastAsia="Calibri"/>
                <w:lang w:eastAsia="en-US"/>
              </w:rPr>
              <w:t>6</w:t>
            </w:r>
          </w:p>
        </w:tc>
        <w:tc>
          <w:tcPr>
            <w:tcW w:w="184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453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A.Indrišiūnienė lietuvių kl.mokytoja met</w:t>
            </w:r>
            <w:r w:rsidRPr="003C4118">
              <w:rPr>
                <w:rFonts w:eastAsia="Calibri"/>
                <w:lang w:eastAsia="en-US"/>
              </w:rPr>
              <w:t>o</w:t>
            </w:r>
            <w:r w:rsidRPr="003C4118">
              <w:rPr>
                <w:rFonts w:eastAsia="Calibri"/>
                <w:lang w:eastAsia="en-US"/>
              </w:rPr>
              <w:t>dininkė „Šilo“ gimnazija</w:t>
            </w:r>
          </w:p>
        </w:tc>
      </w:tr>
      <w:tr w:rsidR="003C4118" w:rsidRPr="003C4118" w:rsidTr="003C4118">
        <w:trPr>
          <w:trHeight w:val="248"/>
        </w:trPr>
        <w:tc>
          <w:tcPr>
            <w:tcW w:w="3685" w:type="dxa"/>
            <w:shd w:val="clear" w:color="auto" w:fill="auto"/>
          </w:tcPr>
          <w:p w:rsidR="003C4118" w:rsidRPr="003C4118" w:rsidRDefault="003C4118" w:rsidP="003C4118">
            <w:pPr>
              <w:suppressAutoHyphens w:val="0"/>
              <w:autoSpaceDN/>
              <w:textAlignment w:val="auto"/>
              <w:rPr>
                <w:rFonts w:eastAsia="Calibri"/>
                <w:b/>
                <w:lang w:eastAsia="en-US"/>
              </w:rPr>
            </w:pPr>
            <w:r w:rsidRPr="003C4118">
              <w:rPr>
                <w:rFonts w:eastAsia="Calibri"/>
                <w:b/>
                <w:lang w:eastAsia="en-US"/>
              </w:rPr>
              <w:t>Savaitinių pamokų  skaičius viso</w:t>
            </w:r>
          </w:p>
        </w:tc>
        <w:tc>
          <w:tcPr>
            <w:tcW w:w="198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84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45</w:t>
            </w:r>
          </w:p>
        </w:tc>
        <w:tc>
          <w:tcPr>
            <w:tcW w:w="141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45</w:t>
            </w:r>
          </w:p>
        </w:tc>
        <w:tc>
          <w:tcPr>
            <w:tcW w:w="4534"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r>
    </w:tbl>
    <w:p w:rsidR="003C4118" w:rsidRPr="003C4118" w:rsidRDefault="003C4118" w:rsidP="003C4118">
      <w:pPr>
        <w:suppressAutoHyphens w:val="0"/>
        <w:autoSpaceDE w:val="0"/>
        <w:adjustRightInd w:val="0"/>
        <w:ind w:left="1134"/>
        <w:textAlignment w:val="auto"/>
        <w:rPr>
          <w:rFonts w:eastAsia="Calibri"/>
          <w:color w:val="000000"/>
          <w:lang w:eastAsia="en-US"/>
        </w:rPr>
      </w:pPr>
    </w:p>
    <w:p w:rsidR="003C4118" w:rsidRPr="003C4118" w:rsidRDefault="003C4118" w:rsidP="003C4118">
      <w:pPr>
        <w:suppressAutoHyphens w:val="0"/>
        <w:autoSpaceDN/>
        <w:spacing w:after="200" w:line="276" w:lineRule="auto"/>
        <w:jc w:val="both"/>
        <w:textAlignment w:val="auto"/>
        <w:rPr>
          <w:rFonts w:eastAsia="Times New Roman"/>
          <w:lang w:eastAsia="lt-LT"/>
        </w:rPr>
      </w:pPr>
      <w:r w:rsidRPr="003C4118">
        <w:rPr>
          <w:rFonts w:eastAsia="Calibri"/>
          <w:lang w:eastAsia="en-US"/>
        </w:rPr>
        <w:t xml:space="preserve">               Pastabos:     </w:t>
      </w:r>
      <w:r w:rsidRPr="003C4118">
        <w:rPr>
          <w:rFonts w:eastAsia="Times New Roman"/>
          <w:lang w:eastAsia="lt-LT"/>
        </w:rPr>
        <w:t>Savarankiškas mokymas organizuojamas pagal savarankiško mokymosi tvarką iš šių dalykų :</w:t>
      </w:r>
    </w:p>
    <w:p w:rsidR="003C4118" w:rsidRPr="003C4118" w:rsidRDefault="003C4118" w:rsidP="003C4118">
      <w:pPr>
        <w:numPr>
          <w:ilvl w:val="0"/>
          <w:numId w:val="31"/>
        </w:numPr>
        <w:suppressAutoHyphens w:val="0"/>
        <w:autoSpaceDN/>
        <w:spacing w:after="200" w:line="276" w:lineRule="auto"/>
        <w:jc w:val="both"/>
        <w:textAlignment w:val="auto"/>
        <w:rPr>
          <w:rFonts w:eastAsia="Times New Roman"/>
          <w:lang w:eastAsia="lt-LT"/>
        </w:rPr>
      </w:pPr>
      <w:r w:rsidRPr="003C4118">
        <w:rPr>
          <w:rFonts w:eastAsia="Times New Roman"/>
          <w:lang w:eastAsia="lt-LT"/>
        </w:rPr>
        <w:t xml:space="preserve">Braižyba – 1 val. 2 mokiniai 2016 – 2017 m. m. </w:t>
      </w:r>
    </w:p>
    <w:p w:rsidR="003C4118" w:rsidRPr="003C4118" w:rsidRDefault="003C4118" w:rsidP="003C4118">
      <w:pPr>
        <w:suppressAutoHyphens w:val="0"/>
        <w:autoSpaceDE w:val="0"/>
        <w:adjustRightInd w:val="0"/>
        <w:ind w:left="1134"/>
        <w:textAlignment w:val="auto"/>
        <w:rPr>
          <w:rFonts w:eastAsia="Calibri"/>
          <w:color w:val="000000"/>
          <w:lang w:eastAsia="en-US"/>
        </w:rPr>
      </w:pPr>
      <w:r w:rsidRPr="003C4118">
        <w:rPr>
          <w:rFonts w:eastAsia="Calibri"/>
          <w:color w:val="000000"/>
          <w:lang w:eastAsia="en-US"/>
        </w:rPr>
        <w:t xml:space="preserve">  „Šilo“ gimnazijoje yra 6 mokiniai                                     </w:t>
      </w:r>
    </w:p>
    <w:p w:rsidR="003C4118" w:rsidRPr="003C4118" w:rsidRDefault="003C4118" w:rsidP="003C4118">
      <w:pPr>
        <w:suppressAutoHyphens w:val="0"/>
        <w:autoSpaceDE w:val="0"/>
        <w:adjustRightInd w:val="0"/>
        <w:textAlignment w:val="auto"/>
        <w:rPr>
          <w:rFonts w:eastAsia="Calibri"/>
          <w:color w:val="000000"/>
          <w:lang w:eastAsia="en-US"/>
        </w:rPr>
      </w:pPr>
      <w:r w:rsidRPr="003C4118">
        <w:rPr>
          <w:rFonts w:eastAsia="Calibri"/>
          <w:color w:val="000000"/>
          <w:lang w:eastAsia="en-US"/>
        </w:rPr>
        <w:t xml:space="preserve">                    E. Ožeškovos gimnazijoje  yra 5 mokiniai</w:t>
      </w:r>
    </w:p>
    <w:p w:rsidR="003C4118" w:rsidRPr="003C4118" w:rsidRDefault="003C4118" w:rsidP="003C4118">
      <w:pPr>
        <w:suppressAutoHyphens w:val="0"/>
        <w:autoSpaceDE w:val="0"/>
        <w:adjustRightInd w:val="0"/>
        <w:textAlignment w:val="auto"/>
        <w:rPr>
          <w:rFonts w:eastAsia="Calibri"/>
          <w:color w:val="000000"/>
          <w:lang w:eastAsia="en-US"/>
        </w:rPr>
      </w:pPr>
    </w:p>
    <w:p w:rsidR="003C4118" w:rsidRPr="003C4118" w:rsidRDefault="003C4118" w:rsidP="003C4118">
      <w:pPr>
        <w:suppressAutoHyphens w:val="0"/>
        <w:autoSpaceDE w:val="0"/>
        <w:adjustRightInd w:val="0"/>
        <w:ind w:left="1134"/>
        <w:textAlignment w:val="auto"/>
        <w:rPr>
          <w:rFonts w:eastAsia="Calibri"/>
          <w:color w:val="000000"/>
          <w:lang w:eastAsia="en-US"/>
        </w:rPr>
      </w:pPr>
      <w:r w:rsidRPr="003C4118">
        <w:rPr>
          <w:rFonts w:eastAsia="Calibri"/>
          <w:color w:val="000000"/>
          <w:lang w:eastAsia="en-US"/>
        </w:rPr>
        <w:t>Parengė: Baltosios Vokės „Šilo“ gimnazijos direktoriaus pavaduotoja ugdymui Milda Daukantaitė-Kukė</w:t>
      </w:r>
    </w:p>
    <w:p w:rsidR="003C4118" w:rsidRPr="003C4118" w:rsidRDefault="003C4118" w:rsidP="003C4118">
      <w:pPr>
        <w:suppressAutoHyphens w:val="0"/>
        <w:autoSpaceDE w:val="0"/>
        <w:adjustRightInd w:val="0"/>
        <w:ind w:left="1134"/>
        <w:textAlignment w:val="auto"/>
        <w:rPr>
          <w:rFonts w:eastAsia="Calibri"/>
          <w:color w:val="000000"/>
          <w:lang w:eastAsia="en-US"/>
        </w:rPr>
      </w:pPr>
      <w:r w:rsidRPr="003C4118">
        <w:rPr>
          <w:rFonts w:eastAsia="Calibri"/>
          <w:color w:val="000000"/>
          <w:lang w:eastAsia="en-US"/>
        </w:rPr>
        <w:t xml:space="preserve">               Baltosios Vokės Elizos Ožeškovos gimnazijos direktoriaus pavaduotoja u</w:t>
      </w:r>
      <w:r w:rsidRPr="003C4118">
        <w:rPr>
          <w:rFonts w:eastAsia="Calibri"/>
          <w:color w:val="000000"/>
          <w:lang w:eastAsia="en-US"/>
        </w:rPr>
        <w:t>g</w:t>
      </w:r>
      <w:r w:rsidRPr="003C4118">
        <w:rPr>
          <w:rFonts w:eastAsia="Calibri"/>
          <w:color w:val="000000"/>
          <w:lang w:eastAsia="en-US"/>
        </w:rPr>
        <w:t>dymui Valentina Bartoševič</w:t>
      </w:r>
    </w:p>
    <w:p w:rsidR="003C4118" w:rsidRDefault="003C4118" w:rsidP="003C4118">
      <w:pPr>
        <w:suppressAutoHyphens w:val="0"/>
        <w:autoSpaceDE w:val="0"/>
        <w:adjustRightInd w:val="0"/>
        <w:ind w:left="1134"/>
        <w:textAlignment w:val="auto"/>
        <w:rPr>
          <w:rFonts w:eastAsia="Calibri"/>
          <w:color w:val="000000"/>
          <w:sz w:val="22"/>
          <w:szCs w:val="22"/>
          <w:lang w:eastAsia="en-US"/>
        </w:rPr>
      </w:pPr>
    </w:p>
    <w:p w:rsidR="003C4118" w:rsidRPr="0031424F" w:rsidRDefault="003C4118" w:rsidP="003C4118">
      <w:pPr>
        <w:autoSpaceDN/>
        <w:ind w:left="3888" w:firstLine="1296"/>
        <w:jc w:val="both"/>
        <w:textAlignment w:val="auto"/>
        <w:rPr>
          <w:rFonts w:eastAsia="Times New Roman"/>
        </w:rPr>
      </w:pPr>
      <w:r w:rsidRPr="0031424F">
        <w:rPr>
          <w:rFonts w:eastAsia="Times New Roman"/>
        </w:rPr>
        <w:t>PATVIRTINTA</w:t>
      </w:r>
    </w:p>
    <w:p w:rsidR="003C4118" w:rsidRPr="0031424F" w:rsidRDefault="003C4118" w:rsidP="003C4118">
      <w:pPr>
        <w:autoSpaceDN/>
        <w:ind w:left="3888" w:firstLine="1296"/>
        <w:textAlignment w:val="auto"/>
        <w:rPr>
          <w:rFonts w:eastAsia="Times New Roman"/>
        </w:rPr>
      </w:pPr>
      <w:r w:rsidRPr="0031424F">
        <w:rPr>
          <w:rFonts w:eastAsia="Times New Roman"/>
        </w:rPr>
        <w:t>Direktoriaus 201</w:t>
      </w:r>
      <w:r>
        <w:rPr>
          <w:rFonts w:eastAsia="Times New Roman"/>
        </w:rPr>
        <w:t>7</w:t>
      </w:r>
      <w:r w:rsidRPr="0031424F">
        <w:rPr>
          <w:rFonts w:eastAsia="Times New Roman"/>
        </w:rPr>
        <w:t xml:space="preserve"> m. rugpjūčio 31 d.</w:t>
      </w:r>
    </w:p>
    <w:p w:rsidR="003C4118" w:rsidRPr="0031424F" w:rsidRDefault="003C4118" w:rsidP="003C4118">
      <w:pPr>
        <w:autoSpaceDN/>
        <w:ind w:left="3888" w:firstLine="1296"/>
        <w:textAlignment w:val="auto"/>
        <w:rPr>
          <w:rFonts w:eastAsia="Times New Roman"/>
        </w:rPr>
      </w:pPr>
      <w:r w:rsidRPr="0031424F">
        <w:rPr>
          <w:rFonts w:eastAsia="Times New Roman"/>
        </w:rPr>
        <w:t>įsakymu Nr. V-1-</w:t>
      </w:r>
      <w:r>
        <w:rPr>
          <w:rFonts w:eastAsia="Times New Roman"/>
        </w:rPr>
        <w:t>248</w:t>
      </w:r>
    </w:p>
    <w:p w:rsidR="003C4118" w:rsidRPr="0031424F" w:rsidRDefault="003C4118" w:rsidP="003C4118">
      <w:pPr>
        <w:autoSpaceDN/>
        <w:textAlignment w:val="auto"/>
      </w:pPr>
    </w:p>
    <w:p w:rsidR="003C4118" w:rsidRPr="0031424F" w:rsidRDefault="003C4118" w:rsidP="003C4118">
      <w:pPr>
        <w:autoSpaceDN/>
        <w:jc w:val="center"/>
        <w:textAlignment w:val="auto"/>
        <w:rPr>
          <w:b/>
        </w:rPr>
      </w:pPr>
      <w:r w:rsidRPr="0031424F">
        <w:rPr>
          <w:b/>
        </w:rPr>
        <w:t xml:space="preserve">ŠALČININKŲ R. BALTOSIOS VOKĖS ,,ŠILO“ GIMNAZIJOS </w:t>
      </w:r>
    </w:p>
    <w:p w:rsidR="003C4118" w:rsidRPr="0031424F" w:rsidRDefault="003C4118" w:rsidP="003C4118">
      <w:pPr>
        <w:autoSpaceDN/>
        <w:jc w:val="center"/>
        <w:textAlignment w:val="auto"/>
        <w:rPr>
          <w:b/>
        </w:rPr>
      </w:pPr>
      <w:r w:rsidRPr="0031424F">
        <w:rPr>
          <w:b/>
        </w:rPr>
        <w:t>2</w:t>
      </w:r>
      <w:r>
        <w:rPr>
          <w:b/>
        </w:rPr>
        <w:t>017-2018 MOKSLO METŲ PRADINIO,</w:t>
      </w:r>
      <w:r w:rsidRPr="0031424F">
        <w:rPr>
          <w:b/>
        </w:rPr>
        <w:t xml:space="preserve"> PAGRINDINIO </w:t>
      </w:r>
      <w:r>
        <w:rPr>
          <w:b/>
        </w:rPr>
        <w:t xml:space="preserve">IR VIDURINIO </w:t>
      </w:r>
      <w:r w:rsidRPr="0031424F">
        <w:rPr>
          <w:b/>
        </w:rPr>
        <w:t>UGDYMO PROGRAMŲ UGDYMO PLANAS</w:t>
      </w:r>
    </w:p>
    <w:p w:rsidR="003C4118" w:rsidRPr="00696A85" w:rsidRDefault="003C4118" w:rsidP="003C4118"/>
    <w:p w:rsidR="003C4118" w:rsidRPr="008E0F12" w:rsidRDefault="003C4118" w:rsidP="003C4118">
      <w:pPr>
        <w:spacing w:after="20"/>
        <w:ind w:firstLine="567"/>
        <w:jc w:val="center"/>
        <w:rPr>
          <w:b/>
        </w:rPr>
      </w:pPr>
      <w:r w:rsidRPr="008E0F12">
        <w:rPr>
          <w:b/>
        </w:rPr>
        <w:t xml:space="preserve">I SKYRIUS </w:t>
      </w:r>
    </w:p>
    <w:p w:rsidR="003C4118" w:rsidRDefault="003C4118" w:rsidP="003C4118">
      <w:pPr>
        <w:spacing w:after="20"/>
        <w:ind w:firstLine="567"/>
        <w:jc w:val="center"/>
        <w:rPr>
          <w:b/>
        </w:rPr>
      </w:pPr>
      <w:r w:rsidRPr="008E0F12">
        <w:rPr>
          <w:b/>
        </w:rPr>
        <w:t>BENDROSIOS NUOSTATOS</w:t>
      </w:r>
      <w:r w:rsidRPr="00AF6DA5">
        <w:rPr>
          <w:b/>
        </w:rPr>
        <w:t xml:space="preserve"> </w:t>
      </w:r>
    </w:p>
    <w:p w:rsidR="003C4118" w:rsidRPr="00AF6DA5" w:rsidRDefault="003C4118" w:rsidP="003C4118">
      <w:pPr>
        <w:shd w:val="clear" w:color="auto" w:fill="FFFFFF"/>
        <w:spacing w:after="20"/>
        <w:ind w:firstLine="567"/>
        <w:jc w:val="center"/>
        <w:rPr>
          <w:b/>
        </w:rPr>
      </w:pPr>
    </w:p>
    <w:p w:rsidR="003C4118" w:rsidRDefault="003C4118" w:rsidP="003C4118">
      <w:pPr>
        <w:pStyle w:val="Sraopastraipa"/>
        <w:numPr>
          <w:ilvl w:val="0"/>
          <w:numId w:val="1"/>
        </w:numPr>
        <w:shd w:val="clear" w:color="auto" w:fill="FFFFFF"/>
        <w:tabs>
          <w:tab w:val="left" w:pos="1276"/>
        </w:tabs>
        <w:spacing w:after="20"/>
        <w:ind w:left="0" w:firstLine="993"/>
        <w:jc w:val="both"/>
      </w:pPr>
      <w:r w:rsidRPr="0098437D">
        <w:rPr>
          <w:shd w:val="clear" w:color="auto" w:fill="FFFFFF"/>
        </w:rPr>
        <w:t>2017–2018  mokslo metų</w:t>
      </w:r>
      <w:r w:rsidRPr="001F455A">
        <w:rPr>
          <w:lang w:eastAsia="ja-JP"/>
        </w:rPr>
        <w:t xml:space="preserve"> </w:t>
      </w:r>
      <w:r>
        <w:rPr>
          <w:lang w:eastAsia="ja-JP"/>
        </w:rPr>
        <w:t xml:space="preserve">pradinio, </w:t>
      </w:r>
      <w:r w:rsidRPr="001F455A">
        <w:rPr>
          <w:lang w:eastAsia="ja-JP"/>
        </w:rPr>
        <w:t xml:space="preserve">pagrindinio </w:t>
      </w:r>
      <w:r>
        <w:rPr>
          <w:lang w:eastAsia="ja-JP"/>
        </w:rPr>
        <w:t xml:space="preserve">ir vidurinio </w:t>
      </w:r>
      <w:r w:rsidRPr="001F455A">
        <w:rPr>
          <w:lang w:eastAsia="ja-JP"/>
        </w:rPr>
        <w:t>ugdymo programų ug</w:t>
      </w:r>
      <w:r>
        <w:rPr>
          <w:lang w:eastAsia="ja-JP"/>
        </w:rPr>
        <w:t>dymo planas</w:t>
      </w:r>
      <w:r w:rsidRPr="001F455A">
        <w:rPr>
          <w:lang w:eastAsia="ja-JP"/>
        </w:rPr>
        <w:t xml:space="preserve"> reglamentuoja </w:t>
      </w:r>
      <w:r>
        <w:rPr>
          <w:lang w:eastAsia="ja-JP"/>
        </w:rPr>
        <w:t>pradinio, pagrindinio</w:t>
      </w:r>
      <w:r w:rsidRPr="001F455A">
        <w:rPr>
          <w:lang w:eastAsia="ja-JP"/>
        </w:rPr>
        <w:t xml:space="preserve"> </w:t>
      </w:r>
      <w:r>
        <w:rPr>
          <w:lang w:eastAsia="ja-JP"/>
        </w:rPr>
        <w:t xml:space="preserve">ir vidurinio </w:t>
      </w:r>
      <w:r w:rsidRPr="001F455A">
        <w:rPr>
          <w:lang w:eastAsia="ja-JP"/>
        </w:rPr>
        <w:t>ugdymo programų, ir su šiomis programomis susijusių neformaliojo vaikų švietimo programų įgyvendinimą. Vadovaujantis Bendraisiais ugdymo planais</w:t>
      </w:r>
      <w:r>
        <w:rPr>
          <w:lang w:eastAsia="ja-JP"/>
        </w:rPr>
        <w:t xml:space="preserve"> </w:t>
      </w:r>
      <w:r w:rsidRPr="001F455A">
        <w:rPr>
          <w:lang w:eastAsia="ja-JP"/>
        </w:rPr>
        <w:t>i</w:t>
      </w:r>
      <w:r>
        <w:rPr>
          <w:lang w:eastAsia="ja-JP"/>
        </w:rPr>
        <w:t>r kitais teisės aktais, sudarytas</w:t>
      </w:r>
      <w:r w:rsidRPr="001F455A">
        <w:rPr>
          <w:lang w:eastAsia="ja-JP"/>
        </w:rPr>
        <w:t xml:space="preserve"> </w:t>
      </w:r>
      <w:r w:rsidRPr="001F455A">
        <w:t xml:space="preserve">2017–2018 </w:t>
      </w:r>
      <w:r w:rsidRPr="001F455A">
        <w:rPr>
          <w:lang w:eastAsia="ja-JP"/>
        </w:rPr>
        <w:t xml:space="preserve">mokslo metų </w:t>
      </w:r>
      <w:r>
        <w:rPr>
          <w:lang w:eastAsia="ja-JP"/>
        </w:rPr>
        <w:t>gimnazijos ugdymo planas</w:t>
      </w:r>
      <w:r w:rsidRPr="001F455A">
        <w:t>.</w:t>
      </w:r>
    </w:p>
    <w:p w:rsidR="003C4118" w:rsidRDefault="003C4118" w:rsidP="003C4118">
      <w:pPr>
        <w:pStyle w:val="Sraopastraipa"/>
        <w:numPr>
          <w:ilvl w:val="0"/>
          <w:numId w:val="1"/>
        </w:numPr>
        <w:shd w:val="clear" w:color="auto" w:fill="FFFFFF"/>
        <w:spacing w:after="20"/>
        <w:ind w:firstLine="620"/>
        <w:jc w:val="both"/>
      </w:pPr>
      <w:r w:rsidRPr="008C212A">
        <w:rPr>
          <w:lang w:eastAsia="ja-JP"/>
        </w:rPr>
        <w:t xml:space="preserve">TIKSLAS: Ugdyti kiekvieno mokinio kompetencijas, reikalingas mokytis ir dirbti XXI amžiuje. </w:t>
      </w:r>
    </w:p>
    <w:p w:rsidR="003C4118" w:rsidRDefault="003C4118" w:rsidP="003C4118">
      <w:pPr>
        <w:pStyle w:val="Sraopastraipa"/>
        <w:shd w:val="clear" w:color="auto" w:fill="FFFFFF"/>
        <w:spacing w:after="20"/>
        <w:ind w:left="1283"/>
        <w:jc w:val="both"/>
      </w:pPr>
      <w:r>
        <w:rPr>
          <w:lang w:eastAsia="ja-JP"/>
        </w:rPr>
        <w:t>Uždaviniai:</w:t>
      </w:r>
    </w:p>
    <w:p w:rsidR="003C4118" w:rsidRDefault="003C4118" w:rsidP="003C4118">
      <w:pPr>
        <w:pStyle w:val="Sraopastraipa"/>
        <w:numPr>
          <w:ilvl w:val="1"/>
          <w:numId w:val="1"/>
        </w:numPr>
        <w:shd w:val="clear" w:color="auto" w:fill="FFFFFF"/>
        <w:tabs>
          <w:tab w:val="left" w:pos="1276"/>
        </w:tabs>
        <w:spacing w:after="20"/>
        <w:jc w:val="both"/>
      </w:pPr>
      <w:r>
        <w:t>Skatinti mokymąsi, grįstą tyrinėjimu, kūryba, ryšiu su gyvenimo praktika.</w:t>
      </w:r>
    </w:p>
    <w:p w:rsidR="003C4118" w:rsidRDefault="003C4118" w:rsidP="003C4118">
      <w:pPr>
        <w:pStyle w:val="Sraopastraipa"/>
        <w:numPr>
          <w:ilvl w:val="1"/>
          <w:numId w:val="1"/>
        </w:numPr>
        <w:shd w:val="clear" w:color="auto" w:fill="FFFFFF"/>
        <w:tabs>
          <w:tab w:val="left" w:pos="1276"/>
        </w:tabs>
        <w:spacing w:after="20"/>
        <w:jc w:val="both"/>
      </w:pPr>
      <w:r>
        <w:t>Tobulinti pamokos struktūrą ir veiksmingumą.</w:t>
      </w:r>
    </w:p>
    <w:p w:rsidR="003C4118" w:rsidRDefault="003C4118" w:rsidP="003C4118">
      <w:pPr>
        <w:pStyle w:val="Sraopastraipa"/>
        <w:numPr>
          <w:ilvl w:val="1"/>
          <w:numId w:val="1"/>
        </w:numPr>
      </w:pPr>
      <w:r w:rsidRPr="008C212A">
        <w:t>Stiprinti mokytojų kompetencijas kūrybiškai ugdyti XXI amžiaus gebėjimus, skatinti asmeninę mokytojų atsakomybę už mokinių pasiekimus.</w:t>
      </w:r>
    </w:p>
    <w:p w:rsidR="003C4118" w:rsidRDefault="003C4118" w:rsidP="003C4118">
      <w:pPr>
        <w:pStyle w:val="Sraopastraipa"/>
        <w:numPr>
          <w:ilvl w:val="0"/>
          <w:numId w:val="1"/>
        </w:numPr>
        <w:ind w:firstLine="634"/>
      </w:pPr>
      <w:r>
        <w:t xml:space="preserve">TIKSLAS: </w:t>
      </w:r>
      <w:r w:rsidRPr="008C212A">
        <w:t>Padėti mokiniams atrasti savo galimybes, labiau pasitikėti savimi, drąsi</w:t>
      </w:r>
      <w:r>
        <w:t>au ir pagarbiau bendradarbiauti.</w:t>
      </w:r>
    </w:p>
    <w:p w:rsidR="003C4118" w:rsidRDefault="003C4118" w:rsidP="003C4118">
      <w:pPr>
        <w:pStyle w:val="Sraopastraipa"/>
        <w:ind w:left="994"/>
      </w:pPr>
      <w:r>
        <w:t>Uždaviniai:</w:t>
      </w:r>
    </w:p>
    <w:p w:rsidR="003C4118" w:rsidRDefault="003C4118" w:rsidP="003C4118">
      <w:pPr>
        <w:pStyle w:val="Sraopastraipa"/>
        <w:numPr>
          <w:ilvl w:val="1"/>
          <w:numId w:val="1"/>
        </w:numPr>
      </w:pPr>
      <w:r>
        <w:t xml:space="preserve">Kurti lygiavertį, abipuse pagarbą grįstą santykį tarp mokinių, tėvų ir  mokytojų (apskrito stalo diskusija „Kas yra pilietiškumas?“, debatai, mišrios darbo grupės, bendra sportinė ir kultūrine-meninė veikla). </w:t>
      </w:r>
    </w:p>
    <w:p w:rsidR="003C4118" w:rsidRDefault="003C4118" w:rsidP="003C4118">
      <w:pPr>
        <w:pStyle w:val="Sraopastraipa"/>
        <w:numPr>
          <w:ilvl w:val="1"/>
          <w:numId w:val="1"/>
        </w:numPr>
      </w:pPr>
      <w:r>
        <w:t xml:space="preserve">Stiprinti klasės auklėtojo, dalykų mokytojų ir pagalbos mokiniui specialistų bendradarbiavimą inicijuojant individualių pasiekimų gerinimo planų rengimą, organizuojant jų vykdymo priežiūrą bei refleksiją; planuojant ir vedant klasės valandėles ar kitus edukacinius užsiėmimus. </w:t>
      </w:r>
    </w:p>
    <w:p w:rsidR="003C4118" w:rsidRDefault="003C4118" w:rsidP="003C4118">
      <w:pPr>
        <w:pStyle w:val="Sraopastraipa"/>
        <w:numPr>
          <w:ilvl w:val="1"/>
          <w:numId w:val="1"/>
        </w:numPr>
      </w:pPr>
      <w:r>
        <w:t>Įkurti gimnazijoje konsultacinį centrą, kuriame mokiniai galėtų gauti dalykinę, psichologinę, ugdymo karjerai specialisto pagalbą.</w:t>
      </w:r>
    </w:p>
    <w:p w:rsidR="003C4118" w:rsidRDefault="003C4118" w:rsidP="003C4118">
      <w:pPr>
        <w:pStyle w:val="Sraopastraipa"/>
        <w:numPr>
          <w:ilvl w:val="1"/>
          <w:numId w:val="1"/>
        </w:numPr>
      </w:pPr>
      <w:r>
        <w:t>Kurti jaukias erdves neformaliam mokinių bendravimui (su edukaciniais žaidimais).</w:t>
      </w:r>
    </w:p>
    <w:p w:rsidR="003C4118" w:rsidRDefault="003C4118" w:rsidP="003C4118">
      <w:pPr>
        <w:pStyle w:val="Sraopastraipa"/>
        <w:numPr>
          <w:ilvl w:val="1"/>
          <w:numId w:val="1"/>
        </w:numPr>
      </w:pPr>
      <w:r>
        <w:t>Ieškoti šiuolaikiškų pedagoginio švietimo, bendradarbiavimo su tėvais formų ir metodų.</w:t>
      </w:r>
    </w:p>
    <w:p w:rsidR="003C4118" w:rsidRDefault="003C4118" w:rsidP="003C4118">
      <w:pPr>
        <w:pStyle w:val="Sraopastraipa"/>
        <w:numPr>
          <w:ilvl w:val="1"/>
          <w:numId w:val="1"/>
        </w:numPr>
      </w:pPr>
      <w:r>
        <w:t xml:space="preserve">Diegti sveikos gyvensenos įgūdžius, stiprinti alkoholio ir narkotinių medžiagų vartojimo prevenciją. </w:t>
      </w:r>
    </w:p>
    <w:p w:rsidR="003C4118" w:rsidRDefault="003C4118" w:rsidP="003C4118">
      <w:pPr>
        <w:pStyle w:val="Sraopastraipa"/>
        <w:numPr>
          <w:ilvl w:val="0"/>
          <w:numId w:val="1"/>
        </w:numPr>
        <w:shd w:val="clear" w:color="auto" w:fill="FFFFFF"/>
        <w:tabs>
          <w:tab w:val="left" w:pos="1276"/>
        </w:tabs>
        <w:spacing w:after="20"/>
        <w:ind w:left="1418" w:hanging="410"/>
        <w:jc w:val="both"/>
      </w:pPr>
      <w:r>
        <w:t>Ugdymo plane</w:t>
      </w:r>
      <w:r w:rsidRPr="00162A24">
        <w:t xml:space="preserve"> vartojamos sąvokos:</w:t>
      </w:r>
    </w:p>
    <w:p w:rsidR="003C4118" w:rsidRDefault="003C4118" w:rsidP="003C4118">
      <w:pPr>
        <w:pStyle w:val="Sraopastraipa"/>
        <w:numPr>
          <w:ilvl w:val="1"/>
          <w:numId w:val="1"/>
        </w:numPr>
        <w:shd w:val="clear" w:color="auto" w:fill="FFFFFF"/>
        <w:tabs>
          <w:tab w:val="left" w:pos="1276"/>
          <w:tab w:val="left" w:pos="1484"/>
        </w:tabs>
        <w:spacing w:after="20"/>
        <w:ind w:hanging="275"/>
        <w:jc w:val="both"/>
      </w:pPr>
      <w:r w:rsidRPr="008E0FF1">
        <w:rPr>
          <w:b/>
        </w:rPr>
        <w:t>Dalyko modulis</w:t>
      </w:r>
      <w:r w:rsidRPr="001F455A">
        <w:t xml:space="preserve"> – apibrėžta, savarankiška ir kryptinga ugdymo programos dalis.</w:t>
      </w:r>
    </w:p>
    <w:p w:rsidR="003C4118" w:rsidRDefault="003C4118" w:rsidP="003C4118">
      <w:pPr>
        <w:pStyle w:val="Sraopastraipa"/>
        <w:numPr>
          <w:ilvl w:val="1"/>
          <w:numId w:val="1"/>
        </w:numPr>
        <w:shd w:val="clear" w:color="auto" w:fill="FFFFFF"/>
        <w:tabs>
          <w:tab w:val="left" w:pos="1276"/>
          <w:tab w:val="left" w:pos="1484"/>
        </w:tabs>
        <w:spacing w:after="20"/>
        <w:ind w:left="0" w:firstLine="993"/>
        <w:jc w:val="both"/>
      </w:pPr>
      <w:r w:rsidRPr="004E1E5F">
        <w:rPr>
          <w:b/>
          <w:bCs/>
          <w:lang w:eastAsia="ja-JP"/>
        </w:rPr>
        <w:t>Kontrolinis darbas</w:t>
      </w:r>
      <w:r w:rsidRPr="004E1E5F">
        <w:rPr>
          <w:bCs/>
          <w:lang w:eastAsia="ja-JP"/>
        </w:rPr>
        <w:t xml:space="preserve"> </w:t>
      </w:r>
      <w:r w:rsidRPr="001F455A">
        <w:rPr>
          <w:lang w:eastAsia="ja-JP"/>
        </w:rPr>
        <w:t>– žinių</w:t>
      </w:r>
      <w:r w:rsidRPr="001F455A">
        <w:t xml:space="preserve">, gebėjimų, įgūdžių </w:t>
      </w:r>
      <w:r w:rsidRPr="001F455A">
        <w:rPr>
          <w:lang w:eastAsia="ja-JP"/>
        </w:rPr>
        <w:t xml:space="preserve">parodymas arba </w:t>
      </w:r>
      <w:r w:rsidRPr="001F455A">
        <w:t>mokinio žinias, gebėjimus, įgūdžius patikrinantis ir formaliai vertinamas darbas, kuriam atlikti skiriama ne mažiau kaip 30 minučių.</w:t>
      </w:r>
    </w:p>
    <w:p w:rsidR="003C4118" w:rsidRDefault="003C4118" w:rsidP="003C4118">
      <w:pPr>
        <w:pStyle w:val="Sraopastraipa"/>
        <w:numPr>
          <w:ilvl w:val="1"/>
          <w:numId w:val="1"/>
        </w:numPr>
        <w:shd w:val="clear" w:color="auto" w:fill="FFFFFF"/>
        <w:tabs>
          <w:tab w:val="left" w:pos="1276"/>
          <w:tab w:val="left" w:pos="1484"/>
        </w:tabs>
        <w:spacing w:after="20"/>
        <w:ind w:left="0" w:firstLine="993"/>
        <w:jc w:val="both"/>
      </w:pPr>
      <w:r w:rsidRPr="004E1E5F">
        <w:rPr>
          <w:b/>
        </w:rPr>
        <w:t>Išlyginamoji klasė</w:t>
      </w:r>
      <w:r w:rsidRPr="001F455A">
        <w:t xml:space="preserve"> – klasė, sudaryta iš mokinių, nutraukusių mokymąsi ar nesimokiusių kai kurių bendrojo ugdymo dalykų.</w:t>
      </w:r>
    </w:p>
    <w:p w:rsidR="003C4118" w:rsidRDefault="003C4118" w:rsidP="003C4118">
      <w:pPr>
        <w:pStyle w:val="Sraopastraipa"/>
        <w:numPr>
          <w:ilvl w:val="1"/>
          <w:numId w:val="1"/>
        </w:numPr>
        <w:shd w:val="clear" w:color="auto" w:fill="FFFFFF"/>
        <w:tabs>
          <w:tab w:val="left" w:pos="1276"/>
          <w:tab w:val="left" w:pos="1484"/>
        </w:tabs>
        <w:spacing w:after="20"/>
        <w:ind w:left="0" w:firstLine="993"/>
        <w:jc w:val="both"/>
      </w:pPr>
      <w:r w:rsidRPr="004E1E5F">
        <w:rPr>
          <w:b/>
        </w:rPr>
        <w:t>Laikinoji grupė</w:t>
      </w:r>
      <w:r w:rsidRPr="001F455A">
        <w:t xml:space="preserve"> – mokinių grupė dalykui pagal modulį mokytis, diferencijuotai mokytis dalyko ar mokymosi pagalbai teikti.</w:t>
      </w:r>
    </w:p>
    <w:p w:rsidR="003C4118" w:rsidRDefault="003C4118" w:rsidP="003C4118">
      <w:pPr>
        <w:pStyle w:val="Sraopastraipa"/>
        <w:numPr>
          <w:ilvl w:val="1"/>
          <w:numId w:val="1"/>
        </w:numPr>
        <w:shd w:val="clear" w:color="auto" w:fill="FFFFFF"/>
        <w:tabs>
          <w:tab w:val="left" w:pos="1276"/>
          <w:tab w:val="left" w:pos="1484"/>
        </w:tabs>
        <w:spacing w:after="20"/>
        <w:ind w:left="0" w:firstLine="993"/>
        <w:jc w:val="both"/>
      </w:pPr>
      <w:r w:rsidRPr="004E1E5F">
        <w:rPr>
          <w:b/>
          <w:bCs/>
        </w:rPr>
        <w:t>Gimnazijos ugdymo planas</w:t>
      </w:r>
      <w:r w:rsidRPr="004E1E5F">
        <w:rPr>
          <w:bCs/>
        </w:rPr>
        <w:t xml:space="preserve"> </w:t>
      </w:r>
      <w:r w:rsidRPr="001F455A">
        <w:t xml:space="preserve">– </w:t>
      </w:r>
      <w:r>
        <w:t>gimnazijoj</w:t>
      </w:r>
      <w:r w:rsidRPr="001F455A">
        <w:t>e vykdomų ugdymo programų įgyvendinimo aprašas, parengtas, vadovaujantis Bendraisiais ugdymo planais.</w:t>
      </w:r>
    </w:p>
    <w:p w:rsidR="003C4118" w:rsidRDefault="003C4118" w:rsidP="003C4118">
      <w:pPr>
        <w:pStyle w:val="Sraopastraipa"/>
        <w:numPr>
          <w:ilvl w:val="1"/>
          <w:numId w:val="1"/>
        </w:numPr>
        <w:shd w:val="clear" w:color="auto" w:fill="FFFFFF"/>
        <w:tabs>
          <w:tab w:val="left" w:pos="1276"/>
          <w:tab w:val="left" w:pos="1484"/>
        </w:tabs>
        <w:spacing w:after="20"/>
        <w:ind w:left="0" w:firstLine="993"/>
        <w:jc w:val="both"/>
      </w:pPr>
      <w:r w:rsidRPr="004E1E5F">
        <w:rPr>
          <w:b/>
        </w:rPr>
        <w:t>Pamoka</w:t>
      </w:r>
      <w:r w:rsidRPr="001F455A">
        <w:t xml:space="preserve"> – pagrindinė nustatytos trukmės nepertraukiamo mokymosi organizavimo forma.</w:t>
      </w:r>
    </w:p>
    <w:p w:rsidR="003C4118" w:rsidRDefault="003C4118" w:rsidP="003C4118">
      <w:pPr>
        <w:pStyle w:val="Sraopastraipa"/>
        <w:numPr>
          <w:ilvl w:val="1"/>
          <w:numId w:val="1"/>
        </w:numPr>
        <w:shd w:val="clear" w:color="auto" w:fill="FFFFFF"/>
        <w:tabs>
          <w:tab w:val="left" w:pos="1276"/>
          <w:tab w:val="left" w:pos="1484"/>
        </w:tabs>
        <w:spacing w:after="20"/>
        <w:ind w:left="0" w:firstLine="993"/>
        <w:jc w:val="both"/>
      </w:pPr>
      <w:r w:rsidRPr="004E1E5F">
        <w:rPr>
          <w:b/>
        </w:rPr>
        <w:lastRenderedPageBreak/>
        <w:t>Specialioji pamoka</w:t>
      </w:r>
      <w:r w:rsidRPr="001F455A">
        <w:t xml:space="preserve"> – pamoka mokiniams, turintiems specialiųjų ugdymosi poreikių, skirta įgimtiems ar įgytiems sutrikimams kompensuoti, išskirtiniams asmens gabumams ugdyti.</w:t>
      </w:r>
    </w:p>
    <w:p w:rsidR="003C4118" w:rsidRDefault="003C4118" w:rsidP="003C4118">
      <w:pPr>
        <w:pStyle w:val="Sraopastraipa"/>
        <w:numPr>
          <w:ilvl w:val="1"/>
          <w:numId w:val="1"/>
        </w:numPr>
        <w:shd w:val="clear" w:color="auto" w:fill="FFFFFF"/>
        <w:tabs>
          <w:tab w:val="left" w:pos="1276"/>
          <w:tab w:val="left" w:pos="1484"/>
        </w:tabs>
        <w:spacing w:after="20"/>
        <w:ind w:left="0" w:firstLine="993"/>
        <w:jc w:val="both"/>
      </w:pPr>
      <w:r w:rsidRPr="004E1E5F">
        <w:rPr>
          <w:b/>
        </w:rPr>
        <w:t>Specialiosios pratybos</w:t>
      </w:r>
      <w:r w:rsidRPr="001F455A">
        <w:t xml:space="preserve"> – švietimo pagalbos teikimo forma mokiniams, turintiems specialiųjų ugdymosi poreikių, padedanti įveikti </w:t>
      </w:r>
      <w:r w:rsidRPr="004E1E5F">
        <w:rPr>
          <w:color w:val="000000"/>
        </w:rPr>
        <w:t xml:space="preserve">mokymosi sunkumus ir </w:t>
      </w:r>
      <w:r w:rsidRPr="001F455A">
        <w:t>sutrikimus.</w:t>
      </w:r>
    </w:p>
    <w:p w:rsidR="003C4118" w:rsidRPr="00D934E0" w:rsidRDefault="003C4118" w:rsidP="003C4118">
      <w:pPr>
        <w:pStyle w:val="Sraopastraipa"/>
        <w:numPr>
          <w:ilvl w:val="1"/>
          <w:numId w:val="1"/>
        </w:numPr>
        <w:shd w:val="clear" w:color="auto" w:fill="FFFFFF"/>
        <w:tabs>
          <w:tab w:val="left" w:pos="1276"/>
          <w:tab w:val="left" w:pos="1484"/>
        </w:tabs>
        <w:spacing w:after="20"/>
        <w:ind w:left="0" w:firstLine="993"/>
        <w:jc w:val="both"/>
      </w:pPr>
      <w:r w:rsidRPr="001F455A">
        <w:t xml:space="preserve">Kitos </w:t>
      </w:r>
      <w:r>
        <w:t>ugdymo plane</w:t>
      </w:r>
      <w:r w:rsidRPr="001F455A">
        <w:t xml:space="preserve"> vartojamos sąvokos</w:t>
      </w:r>
      <w:r>
        <w:t>,</w:t>
      </w:r>
      <w:r w:rsidRPr="001F455A">
        <w:t xml:space="preserve"> </w:t>
      </w:r>
      <w:r>
        <w:t xml:space="preserve">apibrėžtos </w:t>
      </w:r>
      <w:r w:rsidRPr="001F455A">
        <w:t>Lietuvos Respublikos švietimo įstatyme ir kituose švietimą regl</w:t>
      </w:r>
      <w:r w:rsidRPr="00D934E0">
        <w:t>amentuojančiuose teisės aktuose</w:t>
      </w:r>
      <w:r>
        <w:t xml:space="preserve">. </w:t>
      </w:r>
    </w:p>
    <w:p w:rsidR="003C4118" w:rsidRPr="00D934E0" w:rsidRDefault="003C4118" w:rsidP="003C4118">
      <w:pPr>
        <w:ind w:firstLine="1296"/>
        <w:jc w:val="both"/>
        <w:rPr>
          <w:b/>
          <w:lang w:val="pt-BR"/>
        </w:rPr>
      </w:pPr>
    </w:p>
    <w:p w:rsidR="003C4118" w:rsidRDefault="003C4118" w:rsidP="003C4118">
      <w:pPr>
        <w:ind w:firstLine="1296"/>
        <w:jc w:val="center"/>
        <w:rPr>
          <w:b/>
          <w:lang w:val="pt-BR"/>
        </w:rPr>
      </w:pPr>
    </w:p>
    <w:p w:rsidR="003C4118" w:rsidRPr="00D934E0" w:rsidRDefault="003C4118" w:rsidP="003C4118">
      <w:pPr>
        <w:ind w:firstLine="1296"/>
        <w:jc w:val="center"/>
        <w:rPr>
          <w:b/>
          <w:lang w:val="pt-BR"/>
        </w:rPr>
      </w:pPr>
      <w:r w:rsidRPr="00D934E0">
        <w:rPr>
          <w:b/>
          <w:lang w:val="pt-BR"/>
        </w:rPr>
        <w:t>PIRMAS</w:t>
      </w:r>
      <w:r>
        <w:rPr>
          <w:b/>
          <w:lang w:val="pt-BR"/>
        </w:rPr>
        <w:t>IS</w:t>
      </w:r>
      <w:r w:rsidRPr="00D934E0">
        <w:rPr>
          <w:b/>
          <w:lang w:val="pt-BR"/>
        </w:rPr>
        <w:t xml:space="preserve"> SKIRSNIS</w:t>
      </w:r>
    </w:p>
    <w:p w:rsidR="003C4118" w:rsidRDefault="003C4118" w:rsidP="003C4118">
      <w:pPr>
        <w:ind w:firstLine="1296"/>
        <w:jc w:val="center"/>
        <w:rPr>
          <w:b/>
          <w:lang w:val="pt-BR"/>
        </w:rPr>
      </w:pPr>
      <w:r w:rsidRPr="000F7EB2">
        <w:rPr>
          <w:b/>
          <w:lang w:val="pt-BR"/>
        </w:rPr>
        <w:t>MOKSLO METŲ TRUKMĖ. UGDYMO ORGANIZAVIMAS</w:t>
      </w:r>
    </w:p>
    <w:p w:rsidR="003C4118" w:rsidRPr="00D934E0" w:rsidRDefault="003C4118" w:rsidP="003C4118">
      <w:pPr>
        <w:ind w:firstLine="1296"/>
        <w:jc w:val="center"/>
        <w:rPr>
          <w:b/>
        </w:rPr>
      </w:pPr>
    </w:p>
    <w:p w:rsidR="003C4118" w:rsidRDefault="003C4118" w:rsidP="003C4118">
      <w:pPr>
        <w:pStyle w:val="Sraopastraipa"/>
        <w:numPr>
          <w:ilvl w:val="0"/>
          <w:numId w:val="1"/>
        </w:numPr>
        <w:tabs>
          <w:tab w:val="left" w:pos="1232"/>
        </w:tabs>
        <w:spacing w:after="20"/>
        <w:ind w:left="994" w:hanging="14"/>
        <w:jc w:val="both"/>
      </w:pPr>
      <w:r w:rsidRPr="001F455A">
        <w:t xml:space="preserve">Ugdymo organizavimas </w:t>
      </w:r>
      <w:r>
        <w:t>1</w:t>
      </w:r>
      <w:r w:rsidRPr="00852BF3">
        <w:t>–</w:t>
      </w:r>
      <w:r>
        <w:t>4, 5–8, I–IV</w:t>
      </w:r>
      <w:r w:rsidRPr="001F455A">
        <w:t xml:space="preserve"> gimnazijos klasėse:</w:t>
      </w:r>
    </w:p>
    <w:p w:rsidR="003C4118" w:rsidRDefault="003C4118" w:rsidP="003C4118">
      <w:pPr>
        <w:pStyle w:val="Sraopastraipa"/>
        <w:numPr>
          <w:ilvl w:val="1"/>
          <w:numId w:val="1"/>
        </w:numPr>
        <w:tabs>
          <w:tab w:val="left" w:pos="1232"/>
          <w:tab w:val="left" w:pos="1418"/>
          <w:tab w:val="left" w:pos="1560"/>
        </w:tabs>
        <w:spacing w:after="20"/>
        <w:ind w:left="993" w:firstLine="0"/>
        <w:jc w:val="both"/>
      </w:pPr>
      <w:r w:rsidRPr="00DD74F5">
        <w:t>2017–2018 mokslo metai.</w:t>
      </w:r>
    </w:p>
    <w:p w:rsidR="003C4118" w:rsidRDefault="003C4118" w:rsidP="003C4118">
      <w:pPr>
        <w:pStyle w:val="Sraopastraipa"/>
        <w:numPr>
          <w:ilvl w:val="2"/>
          <w:numId w:val="1"/>
        </w:numPr>
        <w:tabs>
          <w:tab w:val="left" w:pos="1232"/>
          <w:tab w:val="left" w:pos="1560"/>
          <w:tab w:val="left" w:pos="1701"/>
        </w:tabs>
        <w:spacing w:after="20"/>
        <w:ind w:hanging="230"/>
        <w:jc w:val="both"/>
      </w:pPr>
      <w:r w:rsidRPr="004B30C8">
        <w:t xml:space="preserve">Mokslo metų ir ugdymo proceso pradžia – 2017 m. rugsėjo 1 d. </w:t>
      </w:r>
    </w:p>
    <w:p w:rsidR="003C4118" w:rsidRDefault="003C4118" w:rsidP="003C4118">
      <w:pPr>
        <w:pStyle w:val="Sraopastraipa"/>
        <w:numPr>
          <w:ilvl w:val="2"/>
          <w:numId w:val="1"/>
        </w:numPr>
        <w:tabs>
          <w:tab w:val="left" w:pos="1418"/>
          <w:tab w:val="left" w:pos="1560"/>
          <w:tab w:val="left" w:pos="1750"/>
        </w:tabs>
        <w:spacing w:after="20"/>
        <w:ind w:left="0" w:firstLine="994"/>
        <w:jc w:val="both"/>
      </w:pPr>
      <w:r w:rsidRPr="004B30C8">
        <w:t xml:space="preserve">Ugdymo proceso trukmė </w:t>
      </w:r>
      <w:r>
        <w:t xml:space="preserve">1-4 klasės mokiniams </w:t>
      </w:r>
      <w:r w:rsidRPr="00852BF3">
        <w:t>– 170 ugdymo dienų</w:t>
      </w:r>
      <w:r>
        <w:t>, 5–8</w:t>
      </w:r>
      <w:r w:rsidRPr="004B30C8">
        <w:t>, I</w:t>
      </w:r>
      <w:r>
        <w:t>–III</w:t>
      </w:r>
      <w:r w:rsidRPr="004B30C8">
        <w:t xml:space="preserve"> gimnazijos klasės mokiniams – 181 ugdymo diena</w:t>
      </w:r>
      <w:r>
        <w:t xml:space="preserve">, </w:t>
      </w:r>
      <w:r w:rsidRPr="00FF21F2">
        <w:t>IV gimnazijos klasės mokiniams – 166 ugdymo dienos</w:t>
      </w:r>
      <w:r w:rsidRPr="004B30C8">
        <w:t xml:space="preserve">. </w:t>
      </w:r>
    </w:p>
    <w:p w:rsidR="003C4118" w:rsidRDefault="003C4118" w:rsidP="003C4118">
      <w:pPr>
        <w:pStyle w:val="Sraopastraipa"/>
        <w:numPr>
          <w:ilvl w:val="2"/>
          <w:numId w:val="1"/>
        </w:numPr>
        <w:tabs>
          <w:tab w:val="left" w:pos="1701"/>
        </w:tabs>
        <w:spacing w:after="20"/>
        <w:ind w:left="0" w:firstLine="1008"/>
        <w:jc w:val="both"/>
      </w:pPr>
      <w:r>
        <w:t>U</w:t>
      </w:r>
      <w:r w:rsidRPr="003049BF">
        <w:t xml:space="preserve">gdymo procese mokiniams skiriamos rudens, žiemos (Kalėdų), žiemos, pavasario (Velykų) atostogos, kurių </w:t>
      </w:r>
      <w:r>
        <w:t xml:space="preserve">bendra trukmė – 17 ugdymo dienų (į </w:t>
      </w:r>
      <w:r w:rsidRPr="003049BF">
        <w:t xml:space="preserve">atostogų trukmę </w:t>
      </w:r>
      <w:r>
        <w:t>neįskaičiuojamos švenčių dienos):</w:t>
      </w:r>
    </w:p>
    <w:p w:rsidR="003C4118" w:rsidRPr="001F455A" w:rsidRDefault="003C4118" w:rsidP="003C4118">
      <w:pPr>
        <w:ind w:firstLine="567"/>
        <w:rPr>
          <w:i/>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961"/>
      </w:tblGrid>
      <w:tr w:rsidR="003C4118" w:rsidRPr="002B53F1" w:rsidTr="003C4118">
        <w:trPr>
          <w:trHeight w:val="213"/>
        </w:trPr>
        <w:tc>
          <w:tcPr>
            <w:tcW w:w="4111" w:type="dxa"/>
          </w:tcPr>
          <w:p w:rsidR="003C4118" w:rsidRPr="00073021" w:rsidRDefault="003C4118" w:rsidP="003C4118">
            <w:pPr>
              <w:autoSpaceDN/>
              <w:textAlignment w:val="auto"/>
            </w:pPr>
            <w:r w:rsidRPr="00073021">
              <w:rPr>
                <w:sz w:val="22"/>
                <w:szCs w:val="22"/>
              </w:rPr>
              <w:t>Rudens atostogos</w:t>
            </w:r>
          </w:p>
        </w:tc>
        <w:tc>
          <w:tcPr>
            <w:tcW w:w="4961" w:type="dxa"/>
          </w:tcPr>
          <w:p w:rsidR="003C4118" w:rsidRPr="00073021" w:rsidRDefault="003C4118" w:rsidP="003C4118">
            <w:pPr>
              <w:autoSpaceDN/>
              <w:textAlignment w:val="auto"/>
            </w:pPr>
            <w:r w:rsidRPr="00073021">
              <w:rPr>
                <w:sz w:val="22"/>
                <w:szCs w:val="22"/>
              </w:rPr>
              <w:t>2017 m. spalio 30 d. – lapkričio 3 d.</w:t>
            </w:r>
          </w:p>
        </w:tc>
      </w:tr>
      <w:tr w:rsidR="003C4118" w:rsidRPr="002B53F1" w:rsidTr="003C4118">
        <w:trPr>
          <w:trHeight w:val="213"/>
        </w:trPr>
        <w:tc>
          <w:tcPr>
            <w:tcW w:w="4111" w:type="dxa"/>
          </w:tcPr>
          <w:p w:rsidR="003C4118" w:rsidRPr="00073021" w:rsidRDefault="003C4118" w:rsidP="003C4118">
            <w:pPr>
              <w:autoSpaceDN/>
              <w:textAlignment w:val="auto"/>
            </w:pPr>
            <w:r w:rsidRPr="00073021">
              <w:rPr>
                <w:sz w:val="22"/>
                <w:szCs w:val="22"/>
              </w:rPr>
              <w:t>Žiemos (Kalėdų) atostogos</w:t>
            </w:r>
          </w:p>
        </w:tc>
        <w:tc>
          <w:tcPr>
            <w:tcW w:w="4961" w:type="dxa"/>
          </w:tcPr>
          <w:p w:rsidR="003C4118" w:rsidRPr="00073021" w:rsidRDefault="003C4118" w:rsidP="003C4118">
            <w:pPr>
              <w:autoSpaceDN/>
              <w:textAlignment w:val="auto"/>
            </w:pPr>
            <w:r w:rsidRPr="00073021">
              <w:rPr>
                <w:sz w:val="22"/>
                <w:szCs w:val="22"/>
              </w:rPr>
              <w:t>2017 m. gruodžio 27 d. – 2018 m. sausio 3 d.</w:t>
            </w:r>
          </w:p>
        </w:tc>
      </w:tr>
      <w:tr w:rsidR="003C4118" w:rsidRPr="002B53F1" w:rsidTr="003C4118">
        <w:trPr>
          <w:trHeight w:val="213"/>
        </w:trPr>
        <w:tc>
          <w:tcPr>
            <w:tcW w:w="4111" w:type="dxa"/>
          </w:tcPr>
          <w:p w:rsidR="003C4118" w:rsidRPr="00073021" w:rsidRDefault="003C4118" w:rsidP="003C4118">
            <w:pPr>
              <w:autoSpaceDN/>
              <w:textAlignment w:val="auto"/>
            </w:pPr>
            <w:r w:rsidRPr="00073021">
              <w:rPr>
                <w:sz w:val="22"/>
                <w:szCs w:val="22"/>
              </w:rPr>
              <w:t>Žiemos atostogos</w:t>
            </w:r>
          </w:p>
        </w:tc>
        <w:tc>
          <w:tcPr>
            <w:tcW w:w="4961" w:type="dxa"/>
          </w:tcPr>
          <w:p w:rsidR="003C4118" w:rsidRPr="00073021" w:rsidRDefault="003C4118" w:rsidP="003C4118">
            <w:pPr>
              <w:autoSpaceDN/>
              <w:textAlignment w:val="auto"/>
            </w:pPr>
            <w:r w:rsidRPr="00073021">
              <w:rPr>
                <w:sz w:val="22"/>
                <w:szCs w:val="22"/>
              </w:rPr>
              <w:t>2018 m. vasario 19 d. – vasario 23 d.</w:t>
            </w:r>
          </w:p>
        </w:tc>
      </w:tr>
      <w:tr w:rsidR="003C4118" w:rsidRPr="002B53F1" w:rsidTr="003C4118">
        <w:trPr>
          <w:trHeight w:val="213"/>
        </w:trPr>
        <w:tc>
          <w:tcPr>
            <w:tcW w:w="4111" w:type="dxa"/>
          </w:tcPr>
          <w:p w:rsidR="003C4118" w:rsidRPr="00073021" w:rsidRDefault="003C4118" w:rsidP="003C4118">
            <w:pPr>
              <w:autoSpaceDN/>
              <w:ind w:left="-108" w:firstLine="108"/>
              <w:textAlignment w:val="auto"/>
            </w:pPr>
            <w:r w:rsidRPr="00073021">
              <w:rPr>
                <w:sz w:val="22"/>
                <w:szCs w:val="22"/>
              </w:rPr>
              <w:t>Pavasario (Velykų) atostogos</w:t>
            </w:r>
          </w:p>
        </w:tc>
        <w:tc>
          <w:tcPr>
            <w:tcW w:w="4961" w:type="dxa"/>
          </w:tcPr>
          <w:p w:rsidR="003C4118" w:rsidRPr="00073021" w:rsidRDefault="003C4118" w:rsidP="003C4118">
            <w:pPr>
              <w:autoSpaceDN/>
              <w:textAlignment w:val="auto"/>
            </w:pPr>
            <w:r>
              <w:rPr>
                <w:sz w:val="22"/>
                <w:szCs w:val="22"/>
              </w:rPr>
              <w:t xml:space="preserve">2018 m. </w:t>
            </w:r>
            <w:r w:rsidRPr="00EE4815">
              <w:rPr>
                <w:sz w:val="22"/>
                <w:szCs w:val="22"/>
              </w:rPr>
              <w:t>balandžio 3 d. – balandžio 6 d.</w:t>
            </w:r>
          </w:p>
        </w:tc>
      </w:tr>
    </w:tbl>
    <w:p w:rsidR="003C4118" w:rsidRDefault="003C4118" w:rsidP="003C4118">
      <w:pPr>
        <w:jc w:val="both"/>
      </w:pPr>
    </w:p>
    <w:p w:rsidR="003C4118" w:rsidRDefault="003C4118" w:rsidP="003C4118">
      <w:pPr>
        <w:tabs>
          <w:tab w:val="left" w:pos="1560"/>
        </w:tabs>
        <w:jc w:val="both"/>
      </w:pPr>
      <w:r>
        <w:tab/>
      </w:r>
    </w:p>
    <w:p w:rsidR="003C4118" w:rsidRPr="008C212A" w:rsidRDefault="003C4118" w:rsidP="003C4118">
      <w:pPr>
        <w:pStyle w:val="Sraopastraipa"/>
        <w:numPr>
          <w:ilvl w:val="2"/>
          <w:numId w:val="1"/>
        </w:numPr>
        <w:tabs>
          <w:tab w:val="left" w:pos="1560"/>
        </w:tabs>
        <w:ind w:left="0" w:firstLine="993"/>
        <w:jc w:val="both"/>
      </w:pPr>
      <w:r w:rsidRPr="008C212A">
        <w:t xml:space="preserve">Vasaros atostogos skiriamos pasibaigus ugdymo procesui. Atostogų pradžią </w:t>
      </w:r>
      <w:r>
        <w:t xml:space="preserve">1-4, </w:t>
      </w:r>
      <w:r w:rsidRPr="008C212A">
        <w:t>5–8, I–III gim</w:t>
      </w:r>
      <w:r>
        <w:t>nazijos klasių</w:t>
      </w:r>
      <w:r w:rsidRPr="008C212A">
        <w:t xml:space="preserve"> mokiniams nustatė gimnazijos vadovas, suderinęs su gimnazijos taryba ir su Šalčininkų rajono savivaldybe</w:t>
      </w:r>
      <w:r>
        <w:t xml:space="preserve"> (1-4 kl. – gegužės 30 d., 5-8, I-III g kl. – birželio 14 d.)</w:t>
      </w:r>
      <w:r w:rsidRPr="008C212A">
        <w:t xml:space="preserve">. </w:t>
      </w:r>
    </w:p>
    <w:p w:rsidR="003C4118" w:rsidRDefault="003C4118" w:rsidP="003C4118">
      <w:pPr>
        <w:pStyle w:val="Sraopastraipa"/>
        <w:numPr>
          <w:ilvl w:val="2"/>
          <w:numId w:val="1"/>
        </w:numPr>
        <w:tabs>
          <w:tab w:val="left" w:pos="1560"/>
        </w:tabs>
        <w:ind w:left="0" w:firstLine="993"/>
        <w:jc w:val="both"/>
      </w:pPr>
      <w:r w:rsidRPr="00FF21F2">
        <w:t>Vasaros atostogos IV gimnazijos klasės mokiniams skiriamos pasibaigus švietimo ir mokslo ministro nustatytai brandos egzaminų sesijai. Jos trunka iki 2018 m. rugpjūčio 31 d.</w:t>
      </w:r>
    </w:p>
    <w:p w:rsidR="003C4118" w:rsidRDefault="003C4118" w:rsidP="003C4118">
      <w:pPr>
        <w:pStyle w:val="Sraopastraipa"/>
        <w:numPr>
          <w:ilvl w:val="0"/>
          <w:numId w:val="1"/>
        </w:numPr>
        <w:autoSpaceDN/>
        <w:spacing w:after="20"/>
        <w:ind w:left="0" w:firstLine="994"/>
        <w:contextualSpacing/>
        <w:jc w:val="both"/>
        <w:textAlignment w:val="auto"/>
      </w:pPr>
      <w:r>
        <w:t>Gimnazija, įgyvendinama</w:t>
      </w:r>
      <w:r w:rsidRPr="001F455A">
        <w:t xml:space="preserve"> </w:t>
      </w:r>
      <w:r>
        <w:t xml:space="preserve">pradinio, </w:t>
      </w:r>
      <w:r w:rsidRPr="001F455A">
        <w:t xml:space="preserve">pagrindinio </w:t>
      </w:r>
      <w:r>
        <w:t>ir vidurinio ugdymo programas,</w:t>
      </w:r>
      <w:r w:rsidRPr="001F455A">
        <w:t xml:space="preserve"> ugdymo procesą </w:t>
      </w:r>
      <w:r>
        <w:t xml:space="preserve">skirsto </w:t>
      </w:r>
      <w:r w:rsidRPr="001F455A">
        <w:t>pusmečiais.</w:t>
      </w:r>
      <w:r w:rsidRPr="00312788">
        <w:t xml:space="preserve"> Gimnazija dirba penkias dienas per savaitę. </w:t>
      </w:r>
      <w:r>
        <w:t xml:space="preserve">Ugdymas vykdomas dviem pamainomis: 1-4, gimnazijos III-IV klasių mokiniai mokosi pirmoje pamainoje, 5-8, I-II g kl. – antroje (kol vyks gimnazijos renovacija). </w:t>
      </w:r>
    </w:p>
    <w:p w:rsidR="003C4118" w:rsidRDefault="003C4118" w:rsidP="003C4118">
      <w:pPr>
        <w:pStyle w:val="Sraopastraipa"/>
        <w:numPr>
          <w:ilvl w:val="0"/>
          <w:numId w:val="1"/>
        </w:numPr>
        <w:tabs>
          <w:tab w:val="left" w:pos="1274"/>
        </w:tabs>
        <w:ind w:firstLine="620"/>
        <w:jc w:val="both"/>
      </w:pPr>
      <w:r>
        <w:t>Pusmečių trukmė:</w:t>
      </w:r>
    </w:p>
    <w:p w:rsidR="003C4118" w:rsidRDefault="003C4118" w:rsidP="003C4118">
      <w:pPr>
        <w:spacing w:after="20"/>
        <w:ind w:firstLine="567"/>
        <w:jc w:val="both"/>
      </w:pPr>
      <w:r>
        <w:t>1-asis pusmetis 2017-09-01– 2018-01-26</w:t>
      </w:r>
    </w:p>
    <w:p w:rsidR="003C4118" w:rsidRDefault="003C4118" w:rsidP="003C4118">
      <w:pPr>
        <w:spacing w:after="20"/>
        <w:ind w:firstLine="567"/>
        <w:jc w:val="both"/>
      </w:pPr>
      <w:r>
        <w:t xml:space="preserve">2-asis pusmetis 2018-01-29 – mokslo metų pabaiga (1-4 kl. – 2018-06-01, 5-8, I-III g kl. – 2018-06-15 d., . </w:t>
      </w:r>
    </w:p>
    <w:p w:rsidR="003C4118" w:rsidRDefault="003C4118" w:rsidP="003C4118">
      <w:pPr>
        <w:pStyle w:val="Sraopastraipa"/>
        <w:numPr>
          <w:ilvl w:val="0"/>
          <w:numId w:val="1"/>
        </w:numPr>
        <w:tabs>
          <w:tab w:val="left" w:pos="1134"/>
          <w:tab w:val="left" w:pos="1276"/>
        </w:tabs>
        <w:spacing w:after="20"/>
        <w:ind w:left="0" w:firstLine="994"/>
        <w:jc w:val="both"/>
      </w:pPr>
      <w:r>
        <w:t xml:space="preserve">Sprendimus dėl 2017–2018 mokslo metais 10 ugdymo dienų organizavimo laiko priėmė: </w:t>
      </w:r>
    </w:p>
    <w:p w:rsidR="003C4118" w:rsidRPr="00C02633" w:rsidRDefault="003C4118" w:rsidP="003C4118">
      <w:pPr>
        <w:pStyle w:val="Sraopastraipa"/>
        <w:numPr>
          <w:ilvl w:val="1"/>
          <w:numId w:val="1"/>
        </w:numPr>
        <w:tabs>
          <w:tab w:val="left" w:pos="1418"/>
        </w:tabs>
        <w:spacing w:after="20"/>
        <w:ind w:hanging="275"/>
        <w:jc w:val="both"/>
      </w:pPr>
      <w:r>
        <w:t xml:space="preserve">gimnazija dėl 5 ugdymo dienų 2017–2018 mokslo metais </w:t>
      </w:r>
      <w:r w:rsidRPr="00C02633">
        <w:t>(</w:t>
      </w:r>
      <w:r>
        <w:t>16</w:t>
      </w:r>
      <w:r w:rsidRPr="00C02633">
        <w:t xml:space="preserve"> priedas);</w:t>
      </w:r>
    </w:p>
    <w:p w:rsidR="003C4118" w:rsidRPr="00C02633" w:rsidRDefault="003C4118" w:rsidP="003C4118">
      <w:pPr>
        <w:pStyle w:val="Sraopastraipa"/>
        <w:numPr>
          <w:ilvl w:val="1"/>
          <w:numId w:val="1"/>
        </w:numPr>
        <w:tabs>
          <w:tab w:val="left" w:pos="1418"/>
        </w:tabs>
        <w:spacing w:after="20"/>
        <w:ind w:left="0" w:firstLine="980"/>
        <w:jc w:val="both"/>
      </w:pPr>
      <w:r w:rsidRPr="00C02633">
        <w:t>Šalčininkų rajono savivaldybė dėl 5 ugdymo dienų 2017–2018 mokslo metais, įvertinusi gimnazijos siūlymus (16 priedas).</w:t>
      </w:r>
    </w:p>
    <w:p w:rsidR="003C4118" w:rsidRDefault="003C4118" w:rsidP="003C4118">
      <w:pPr>
        <w:pStyle w:val="Sraopastraipa"/>
        <w:numPr>
          <w:ilvl w:val="0"/>
          <w:numId w:val="1"/>
        </w:numPr>
        <w:tabs>
          <w:tab w:val="left" w:pos="1134"/>
          <w:tab w:val="left" w:pos="1276"/>
        </w:tabs>
        <w:spacing w:after="20"/>
        <w:ind w:firstLine="676"/>
        <w:jc w:val="both"/>
      </w:pPr>
      <w:r>
        <w:t>Pagrindinė ugdymo proceso organizavimo forma – pamoka.</w:t>
      </w:r>
    </w:p>
    <w:p w:rsidR="003C4118" w:rsidRDefault="003C4118" w:rsidP="003C4118">
      <w:pPr>
        <w:pStyle w:val="Sraopastraipa"/>
        <w:numPr>
          <w:ilvl w:val="0"/>
          <w:numId w:val="1"/>
        </w:numPr>
        <w:tabs>
          <w:tab w:val="left" w:pos="1134"/>
          <w:tab w:val="left" w:pos="1276"/>
        </w:tabs>
        <w:spacing w:after="20"/>
        <w:ind w:left="0" w:firstLine="994"/>
        <w:jc w:val="both"/>
      </w:pPr>
      <w:r>
        <w:lastRenderedPageBreak/>
        <w:t>Gimnazij</w:t>
      </w:r>
      <w:r w:rsidRPr="001F455A">
        <w:t xml:space="preserve">os vadovas, esant aplinkybėms, keliančioms pavojų mokinių sveikatai ar gyvybei, ar paskelbus ekstremaliąją padėtį, priima sprendimus dėl ugdymo proceso koregavimo. Ekstremalioji padėtis – tai padėtis, kuri susidaro dėl kilusio ekstremalaus (gamtinio, techninio, ekologinio ar socialinio) įvykio ir kelia didelį pavojų žmonių gyvybei ar sveikatai, turtui, gamtai arba lemia žmonių žūtį, sužalojimą ar didelius turtinius nuostolius. Sprendimą dėl ekstremaliosios padėties paskelbimo nelaimės apimtoje savivaldybės teritorijoje priima </w:t>
      </w:r>
      <w:r>
        <w:t xml:space="preserve">Šalčininkų rajono </w:t>
      </w:r>
      <w:r w:rsidRPr="001F455A">
        <w:t xml:space="preserve">savivaldybės administracijos direktorius. </w:t>
      </w:r>
      <w:r>
        <w:t>Gimnazij</w:t>
      </w:r>
      <w:r w:rsidRPr="001F455A">
        <w:t xml:space="preserve">os vadovas apie priimtus sprendimus dėl ugdymo proceso koregavimo informuoja </w:t>
      </w:r>
      <w:r>
        <w:t>Šalčininkų rajono savivaldybę.</w:t>
      </w:r>
    </w:p>
    <w:p w:rsidR="003C4118" w:rsidRDefault="003C4118" w:rsidP="003C4118">
      <w:pPr>
        <w:pStyle w:val="Sraopastraipa"/>
        <w:numPr>
          <w:ilvl w:val="0"/>
          <w:numId w:val="1"/>
        </w:numPr>
        <w:tabs>
          <w:tab w:val="left" w:pos="1276"/>
          <w:tab w:val="left" w:pos="1418"/>
        </w:tabs>
        <w:spacing w:after="20"/>
        <w:ind w:left="0" w:firstLine="994"/>
        <w:jc w:val="both"/>
      </w:pPr>
      <w:r w:rsidRPr="001F455A">
        <w:t xml:space="preserve">Jei oro temperatūra – 20 laipsnių šalčio ar žemesnė, į </w:t>
      </w:r>
      <w:r>
        <w:t>gimnazij</w:t>
      </w:r>
      <w:r w:rsidRPr="001F455A">
        <w:t xml:space="preserve">ą gali nevykti </w:t>
      </w:r>
      <w:r>
        <w:t>1-</w:t>
      </w:r>
      <w:r w:rsidRPr="001F455A">
        <w:t xml:space="preserve">5 klasių mokiniai, esant 25 laipsniams šalčio ar žemesnei temperatūrai – ir kitų klasių mokiniai. Ugdymo procesas, atvykusiems į </w:t>
      </w:r>
      <w:r>
        <w:t>gimnazij</w:t>
      </w:r>
      <w:r w:rsidRPr="001F455A">
        <w:t xml:space="preserve">ą mokiniams, vykdomas. Mokiniams, neatvykusiems į </w:t>
      </w:r>
      <w:r>
        <w:t>gimnazij</w:t>
      </w:r>
      <w:r w:rsidRPr="001F455A">
        <w:t xml:space="preserve">ą, mokymuisi reikalinga informacija skelbiama </w:t>
      </w:r>
      <w:r>
        <w:t>gimnazij</w:t>
      </w:r>
      <w:r w:rsidRPr="001F455A">
        <w:t>os internetinėje svetainėje</w:t>
      </w:r>
      <w:r>
        <w:t xml:space="preserve"> (</w:t>
      </w:r>
      <w:hyperlink r:id="rId19" w:history="1">
        <w:r w:rsidRPr="00F06348">
          <w:rPr>
            <w:rStyle w:val="Hipersaitas"/>
          </w:rPr>
          <w:t>www.silogimnazija.lt</w:t>
        </w:r>
      </w:hyperlink>
      <w:r>
        <w:t xml:space="preserve"> ) ir</w:t>
      </w:r>
      <w:r w:rsidRPr="001F455A">
        <w:t xml:space="preserve"> elekt</w:t>
      </w:r>
      <w:r>
        <w:t>ro</w:t>
      </w:r>
      <w:r w:rsidRPr="001F455A">
        <w:t>ni</w:t>
      </w:r>
      <w:r>
        <w:t>ni</w:t>
      </w:r>
      <w:r w:rsidRPr="001F455A">
        <w:t xml:space="preserve">ame dienyne. Šios dienos įskaičiuojamos į </w:t>
      </w:r>
      <w:r>
        <w:t xml:space="preserve">ugdymo </w:t>
      </w:r>
      <w:r w:rsidRPr="001F455A">
        <w:t>dienų skaičių.</w:t>
      </w:r>
    </w:p>
    <w:p w:rsidR="003C4118" w:rsidRPr="001F455A" w:rsidRDefault="003C4118" w:rsidP="003C4118">
      <w:pPr>
        <w:pStyle w:val="Sraopastraipa"/>
        <w:tabs>
          <w:tab w:val="left" w:pos="1276"/>
          <w:tab w:val="left" w:pos="1418"/>
        </w:tabs>
        <w:spacing w:after="20"/>
        <w:ind w:left="994"/>
        <w:jc w:val="both"/>
      </w:pPr>
    </w:p>
    <w:p w:rsidR="003C4118" w:rsidRPr="001F455A" w:rsidRDefault="003C4118" w:rsidP="003C4118">
      <w:pPr>
        <w:ind w:firstLine="567"/>
        <w:jc w:val="both"/>
      </w:pPr>
    </w:p>
    <w:p w:rsidR="003C4118" w:rsidRPr="001F455A" w:rsidRDefault="003C4118" w:rsidP="003C4118">
      <w:pPr>
        <w:ind w:firstLine="1296"/>
        <w:jc w:val="center"/>
        <w:rPr>
          <w:b/>
        </w:rPr>
      </w:pPr>
      <w:r w:rsidRPr="001F455A">
        <w:rPr>
          <w:b/>
        </w:rPr>
        <w:t>ANTRAS</w:t>
      </w:r>
      <w:r>
        <w:rPr>
          <w:b/>
        </w:rPr>
        <w:t>IS</w:t>
      </w:r>
      <w:r w:rsidRPr="001F455A">
        <w:rPr>
          <w:b/>
        </w:rPr>
        <w:t xml:space="preserve"> SKIRSNIS</w:t>
      </w:r>
    </w:p>
    <w:p w:rsidR="003C4118" w:rsidRPr="001F455A" w:rsidRDefault="003C4118" w:rsidP="003C4118">
      <w:pPr>
        <w:ind w:firstLine="1296"/>
        <w:jc w:val="center"/>
      </w:pPr>
      <w:r w:rsidRPr="001F455A">
        <w:rPr>
          <w:b/>
        </w:rPr>
        <w:t xml:space="preserve"> </w:t>
      </w:r>
      <w:r>
        <w:rPr>
          <w:b/>
        </w:rPr>
        <w:t>GIMNAZIJ</w:t>
      </w:r>
      <w:r w:rsidRPr="001F455A">
        <w:rPr>
          <w:b/>
        </w:rPr>
        <w:t>OS UGDYMO TURINIO ĮGYVENDINIMAS.</w:t>
      </w:r>
      <w:r w:rsidRPr="001F455A">
        <w:t xml:space="preserve"> </w:t>
      </w:r>
      <w:r>
        <w:rPr>
          <w:b/>
        </w:rPr>
        <w:t>GIMNAZIJ</w:t>
      </w:r>
      <w:r w:rsidRPr="001F455A">
        <w:rPr>
          <w:b/>
        </w:rPr>
        <w:t>OS UGDYMO PLANO RENGIMAS</w:t>
      </w:r>
    </w:p>
    <w:p w:rsidR="003C4118" w:rsidRPr="001F455A" w:rsidRDefault="003C4118" w:rsidP="003C4118">
      <w:pPr>
        <w:ind w:firstLine="1296"/>
        <w:jc w:val="both"/>
      </w:pPr>
    </w:p>
    <w:p w:rsidR="003C4118" w:rsidRPr="004E1E5F" w:rsidRDefault="003C4118" w:rsidP="003C4118">
      <w:pPr>
        <w:pStyle w:val="Sraopastraipa"/>
        <w:numPr>
          <w:ilvl w:val="0"/>
          <w:numId w:val="1"/>
        </w:numPr>
        <w:shd w:val="clear" w:color="auto" w:fill="FFFFFF"/>
        <w:tabs>
          <w:tab w:val="left" w:pos="1418"/>
        </w:tabs>
        <w:spacing w:after="20"/>
        <w:ind w:left="0" w:firstLine="994"/>
        <w:jc w:val="both"/>
      </w:pPr>
      <w:r w:rsidRPr="004E1E5F">
        <w:rPr>
          <w:bCs/>
          <w:shd w:val="clear" w:color="auto" w:fill="FFFFFF"/>
        </w:rPr>
        <w:t xml:space="preserve">Gimnazijos ugdymo turinys </w:t>
      </w:r>
      <w:r>
        <w:rPr>
          <w:bCs/>
          <w:shd w:val="clear" w:color="auto" w:fill="FFFFFF"/>
        </w:rPr>
        <w:t>suformuotas</w:t>
      </w:r>
      <w:r w:rsidRPr="004E1E5F">
        <w:rPr>
          <w:bCs/>
          <w:shd w:val="clear" w:color="auto" w:fill="FFFFFF"/>
        </w:rPr>
        <w:t xml:space="preserve"> pagal gimnazijos tikslus, konkrečius mokinių ugdymo(si) poreikius ir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w:t>
      </w:r>
      <w:r w:rsidRPr="00871A18">
        <w:rPr>
          <w:bCs/>
          <w:shd w:val="clear" w:color="auto" w:fill="FFFFFF"/>
        </w:rPr>
        <w:t>Vidurinio ugdymo bendrosiomis programomis, patvirtintomis Lietuvos Respublikos švietimo ir mokslo ministro 2011 m. vasario 21 d. įsakymu Nr. V-269 „Dėl Vidurinio ugdymo bendrųjų programų patvirtinimo“</w:t>
      </w:r>
      <w:r>
        <w:rPr>
          <w:bCs/>
          <w:shd w:val="clear" w:color="auto" w:fill="FFFFFF"/>
        </w:rPr>
        <w:t xml:space="preserve">, </w:t>
      </w:r>
      <w:r w:rsidRPr="004E1E5F">
        <w:rPr>
          <w:bCs/>
          <w:shd w:val="clear" w:color="auto" w:fill="FFFFFF"/>
        </w:rPr>
        <w:t xml:space="preserve">Geros mokyklos koncepcija, patvirtinta Lietuvos Respublikos švietimo ir mokslo ministro 2015 m. gruodžio 21 d. įsakymu Nr. V-1308 „Dėl Geros mokyklos koncepcijos patvirtinimo“ </w:t>
      </w:r>
      <w:r>
        <w:rPr>
          <w:bCs/>
          <w:shd w:val="clear" w:color="auto" w:fill="FFFFFF"/>
        </w:rPr>
        <w:t xml:space="preserve">, </w:t>
      </w:r>
      <w:r w:rsidRPr="004E1E5F">
        <w:rPr>
          <w:bCs/>
          <w:shd w:val="clear" w:color="auto" w:fill="FFFFFF"/>
        </w:rPr>
        <w:t>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w:t>
      </w:r>
      <w:r>
        <w:rPr>
          <w:bCs/>
          <w:shd w:val="clear" w:color="auto" w:fill="FFFFFF"/>
        </w:rPr>
        <w:t>“.</w:t>
      </w:r>
    </w:p>
    <w:p w:rsidR="003C4118" w:rsidRDefault="003C4118" w:rsidP="003C4118">
      <w:pPr>
        <w:pStyle w:val="Sraopastraipa"/>
        <w:numPr>
          <w:ilvl w:val="0"/>
          <w:numId w:val="1"/>
        </w:numPr>
        <w:shd w:val="clear" w:color="auto" w:fill="FFFFFF"/>
        <w:tabs>
          <w:tab w:val="left" w:pos="1418"/>
        </w:tabs>
        <w:spacing w:after="20"/>
        <w:ind w:left="0" w:firstLine="993"/>
        <w:jc w:val="both"/>
      </w:pPr>
      <w:r w:rsidRPr="004E1E5F">
        <w:rPr>
          <w:shd w:val="clear" w:color="auto" w:fill="FFFFFF"/>
        </w:rPr>
        <w:t>Gimnazijoje vykdomoms ugdymo programoms įgyvendinti rengiamas gimnazijos ugdymo planas. Gimnazijos ugdymo planas – tai ugdymo turinio įgyvendinimo, vadovaujantis gimnazijos susitarimais, bendrųjų ugdymo planų bendrosiomis nuostatomis ir bendrąjį ugdymą reglamentuojančiais kitais teisės aktais, aprašas. Gimnazijos ugdymo plane, atsižvelgiant į gimnazijos kontekstą, pateikiami konkretūs ugdymo proceso organizavimo sprendimai bendrosioms programoms</w:t>
      </w:r>
      <w:r w:rsidRPr="007F285A">
        <w:t xml:space="preserve"> įgyvendinti. </w:t>
      </w:r>
    </w:p>
    <w:p w:rsidR="003C4118" w:rsidRDefault="003C4118" w:rsidP="003C4118">
      <w:pPr>
        <w:pStyle w:val="Sraopastraipa"/>
        <w:numPr>
          <w:ilvl w:val="0"/>
          <w:numId w:val="1"/>
        </w:numPr>
        <w:shd w:val="clear" w:color="auto" w:fill="FFFFFF"/>
        <w:tabs>
          <w:tab w:val="left" w:pos="1418"/>
        </w:tabs>
        <w:spacing w:after="20"/>
        <w:ind w:left="0" w:firstLine="993"/>
        <w:jc w:val="both"/>
      </w:pPr>
      <w:r w:rsidRPr="00312B75">
        <w:t>Gimnazijos vadovo įsakymu sudaryt</w:t>
      </w:r>
      <w:r>
        <w:t>a darbo grupė (Direktoriaus 2017 m. gegužės 30 d. įsakymu Nr. V-1-234</w:t>
      </w:r>
      <w:r w:rsidRPr="00312B75">
        <w:t xml:space="preserve">), rengianti </w:t>
      </w:r>
      <w:r>
        <w:t>gimnazijos</w:t>
      </w:r>
      <w:r w:rsidRPr="00312B75">
        <w:t xml:space="preserve"> ugdymo planą. Gimnazijos ugdymo planas parengtas, vadovaujantis demokratiškumo, subsidiarumo, prieinamumo, bendradarbiavimo principais, į jo rengimą įtraukti mokytojai, tėvai</w:t>
      </w:r>
      <w:r>
        <w:t>,</w:t>
      </w:r>
      <w:r w:rsidRPr="00312B75">
        <w:t xml:space="preserve"> </w:t>
      </w:r>
      <w:r>
        <w:t>mokiniai</w:t>
      </w:r>
      <w:r w:rsidRPr="00312B75">
        <w:t xml:space="preserve">. </w:t>
      </w:r>
    </w:p>
    <w:p w:rsidR="003C4118" w:rsidRPr="005D40EA" w:rsidRDefault="003C4118" w:rsidP="003C4118">
      <w:pPr>
        <w:pStyle w:val="Sraopastraipa"/>
        <w:numPr>
          <w:ilvl w:val="0"/>
          <w:numId w:val="1"/>
        </w:numPr>
        <w:shd w:val="clear" w:color="auto" w:fill="FFFFFF"/>
        <w:tabs>
          <w:tab w:val="left" w:pos="1418"/>
        </w:tabs>
        <w:spacing w:after="20"/>
        <w:ind w:left="0" w:firstLine="993"/>
        <w:jc w:val="both"/>
      </w:pPr>
      <w:r w:rsidRPr="00312B75">
        <w:rPr>
          <w:shd w:val="clear" w:color="auto" w:fill="FFFFFF"/>
        </w:rPr>
        <w:t xml:space="preserve">Rengdama gimnazijos ugdymo planą, gimnazija remiasi mokinių pasiekimų ir pažangos vertinimo ugdymo procese duomenimis, nacionalinių mokinių pasiekimų patikrinimo, nacionalinių ir tarptautinių mokinių pasiekimų tyrimų rezultatais, </w:t>
      </w:r>
      <w:r>
        <w:rPr>
          <w:shd w:val="clear" w:color="auto" w:fill="FFFFFF"/>
        </w:rPr>
        <w:t>gimnazij</w:t>
      </w:r>
      <w:r w:rsidRPr="00312B75">
        <w:rPr>
          <w:shd w:val="clear" w:color="auto" w:fill="FFFFFF"/>
        </w:rPr>
        <w:t xml:space="preserve">os veiklos įsivertinimo duomenimis. </w:t>
      </w:r>
    </w:p>
    <w:p w:rsidR="003C4118" w:rsidRDefault="003C4118" w:rsidP="003C4118">
      <w:pPr>
        <w:pStyle w:val="Sraopastraipa"/>
        <w:numPr>
          <w:ilvl w:val="0"/>
          <w:numId w:val="1"/>
        </w:numPr>
        <w:shd w:val="clear" w:color="auto" w:fill="FFFFFF"/>
        <w:tabs>
          <w:tab w:val="left" w:pos="1418"/>
        </w:tabs>
        <w:spacing w:after="20"/>
        <w:ind w:left="0" w:firstLine="993"/>
        <w:jc w:val="both"/>
      </w:pPr>
      <w:r w:rsidRPr="005D40EA">
        <w:lastRenderedPageBreak/>
        <w:t>Gimnazija, įgyvendindama ugdymo turinį, dalykui mokyti per dvejus metus skiria ne mažiau pamokų, nei nurodyta Bendruosiuose ugdymo planuose.</w:t>
      </w:r>
    </w:p>
    <w:p w:rsidR="003C4118" w:rsidRDefault="003C4118" w:rsidP="003C4118">
      <w:pPr>
        <w:pStyle w:val="Sraopastraipa"/>
        <w:numPr>
          <w:ilvl w:val="0"/>
          <w:numId w:val="1"/>
        </w:numPr>
        <w:shd w:val="clear" w:color="auto" w:fill="FFFFFF"/>
        <w:tabs>
          <w:tab w:val="left" w:pos="1418"/>
        </w:tabs>
        <w:spacing w:after="20"/>
        <w:ind w:left="0" w:firstLine="993"/>
        <w:jc w:val="both"/>
      </w:pPr>
      <w:r w:rsidRPr="005D40EA">
        <w:t xml:space="preserve">Gimnazijos ugdymo planas parengtas vieneriems mokslo metams. </w:t>
      </w:r>
    </w:p>
    <w:p w:rsidR="003C4118" w:rsidRDefault="003C4118" w:rsidP="003C4118">
      <w:pPr>
        <w:pStyle w:val="Sraopastraipa"/>
        <w:numPr>
          <w:ilvl w:val="0"/>
          <w:numId w:val="1"/>
        </w:numPr>
        <w:shd w:val="clear" w:color="auto" w:fill="FFFFFF"/>
        <w:tabs>
          <w:tab w:val="left" w:pos="1418"/>
        </w:tabs>
        <w:spacing w:after="20"/>
        <w:ind w:left="0" w:firstLine="993"/>
        <w:jc w:val="both"/>
      </w:pPr>
      <w:r>
        <w:t>Gimnazijos</w:t>
      </w:r>
      <w:r w:rsidRPr="00C30D9F">
        <w:t xml:space="preserve"> mokiniai pasirin</w:t>
      </w:r>
      <w:r>
        <w:t>ko dalykų modulius (III, IV g kl. – anglų kalbos, istorijos, lietuvių k.),  pasirenkamuosius dalykus (6 ir 7, I g</w:t>
      </w:r>
      <w:r w:rsidRPr="00C30D9F">
        <w:t xml:space="preserve"> klas</w:t>
      </w:r>
      <w:r>
        <w:t>ėje mokiniai pasirinko teatrą, 8</w:t>
      </w:r>
      <w:r w:rsidRPr="00C30D9F">
        <w:t xml:space="preserve"> k</w:t>
      </w:r>
      <w:r>
        <w:t>lasėje – etninę kultūrą), kurių turinį nustatė</w:t>
      </w:r>
      <w:r w:rsidRPr="007F285A">
        <w:t xml:space="preserve"> švietimo ir mokslo ministro patvirtintos programos.</w:t>
      </w:r>
      <w:r>
        <w:t xml:space="preserve"> </w:t>
      </w:r>
      <w:r w:rsidRPr="00C30D9F">
        <w:t xml:space="preserve">Gimnazija, rengdama pasirenkamųjų dalykų, dalykų modulių turinį vadovaujasi Bendraisiais formaliojo švietimo programų reikalavimais, patvirtintais Lietuvos Respublikos švietimo ir mokslo ministro 2004 m. balandžio 13 d. įsakymu Nr. ISAK-535 „Dėl Bendrųjų formaliojo švietimo programų reikalavimų patvirtinimo“. </w:t>
      </w:r>
    </w:p>
    <w:p w:rsidR="003C4118" w:rsidRDefault="003C4118" w:rsidP="003C4118">
      <w:pPr>
        <w:pStyle w:val="Sraopastraipa"/>
        <w:numPr>
          <w:ilvl w:val="0"/>
          <w:numId w:val="1"/>
        </w:numPr>
        <w:shd w:val="clear" w:color="auto" w:fill="FFFFFF"/>
        <w:tabs>
          <w:tab w:val="left" w:pos="1418"/>
        </w:tabs>
        <w:spacing w:after="20"/>
        <w:ind w:left="0" w:firstLine="993"/>
        <w:jc w:val="both"/>
      </w:pPr>
      <w:r w:rsidRPr="004C0714">
        <w:t xml:space="preserve">Bendruosiuose ugdymo planuose nenumatytais atvejais </w:t>
      </w:r>
      <w:r>
        <w:t>gimnazij</w:t>
      </w:r>
      <w:r w:rsidRPr="004C0714">
        <w:t xml:space="preserve">a ugdymo proceso metu gali koreguoti </w:t>
      </w:r>
      <w:r>
        <w:t>gimnazij</w:t>
      </w:r>
      <w:r w:rsidRPr="004C0714">
        <w:t xml:space="preserve">os ugdymo planą arba mokinio individualų ugdymo planą, atsižvelgdama į mokymo lėšas ir išlaikydama minimalų pamokų skaičių dalykų bendrosioms programoms įgyvendinti. </w:t>
      </w:r>
    </w:p>
    <w:p w:rsidR="003C4118" w:rsidRDefault="003C4118" w:rsidP="003C4118">
      <w:pPr>
        <w:pStyle w:val="Sraopastraipa"/>
        <w:numPr>
          <w:ilvl w:val="0"/>
          <w:numId w:val="1"/>
        </w:numPr>
        <w:shd w:val="clear" w:color="auto" w:fill="FFFFFF"/>
        <w:tabs>
          <w:tab w:val="left" w:pos="1418"/>
        </w:tabs>
        <w:spacing w:after="20"/>
        <w:ind w:left="0" w:firstLine="993"/>
        <w:jc w:val="both"/>
      </w:pPr>
      <w:r>
        <w:t xml:space="preserve">Ugdymo procesas gimnazijoje organizuojamas pamokų forma. Pamokos trukmė – 45 min. </w:t>
      </w:r>
    </w:p>
    <w:p w:rsidR="003C4118" w:rsidRDefault="003C4118" w:rsidP="003C4118">
      <w:pPr>
        <w:pStyle w:val="Sraopastraipa"/>
        <w:numPr>
          <w:ilvl w:val="0"/>
          <w:numId w:val="1"/>
        </w:numPr>
        <w:shd w:val="clear" w:color="auto" w:fill="FFFFFF"/>
        <w:tabs>
          <w:tab w:val="left" w:pos="1418"/>
        </w:tabs>
        <w:spacing w:after="20"/>
        <w:ind w:left="0" w:firstLine="993"/>
        <w:jc w:val="both"/>
      </w:pPr>
      <w:r>
        <w:t>Gimnazijos pradinio, pagrindinio ir vidurinio ugdymo programų ugdymo planą patvirtino gimnazijos vadovas suderinęs su gimnazijos taryba, taip pat su Šalčininkų rajono savivaldybe.</w:t>
      </w:r>
    </w:p>
    <w:p w:rsidR="003C4118" w:rsidRPr="00D934E0" w:rsidRDefault="003C4118" w:rsidP="003C4118">
      <w:pPr>
        <w:jc w:val="center"/>
        <w:rPr>
          <w:b/>
        </w:rPr>
      </w:pPr>
    </w:p>
    <w:p w:rsidR="003C4118" w:rsidRPr="00110A67" w:rsidRDefault="003C4118" w:rsidP="003C4118">
      <w:pPr>
        <w:jc w:val="center"/>
        <w:rPr>
          <w:b/>
        </w:rPr>
      </w:pPr>
      <w:r w:rsidRPr="00110A67">
        <w:rPr>
          <w:b/>
        </w:rPr>
        <w:t>TREČIASIS SKIRSNIS</w:t>
      </w:r>
    </w:p>
    <w:p w:rsidR="003C4118" w:rsidRPr="00D934E0" w:rsidRDefault="003C4118" w:rsidP="003C4118">
      <w:pPr>
        <w:jc w:val="center"/>
        <w:rPr>
          <w:b/>
        </w:rPr>
      </w:pPr>
      <w:r w:rsidRPr="00110A67">
        <w:rPr>
          <w:b/>
        </w:rPr>
        <w:t>MOKINIO GEROVĖS UŽTIKRINIMAS IR SVEIKATOS UGDYMAS GIMNAZIJOJE</w:t>
      </w:r>
    </w:p>
    <w:p w:rsidR="003C4118" w:rsidRPr="00D934E0" w:rsidRDefault="003C4118" w:rsidP="003C4118">
      <w:pPr>
        <w:jc w:val="both"/>
      </w:pPr>
    </w:p>
    <w:p w:rsidR="003C4118" w:rsidRPr="00EA029E" w:rsidRDefault="003C4118" w:rsidP="003C4118">
      <w:pPr>
        <w:pStyle w:val="Sraopastraipa"/>
        <w:numPr>
          <w:ilvl w:val="0"/>
          <w:numId w:val="1"/>
        </w:numPr>
        <w:tabs>
          <w:tab w:val="left" w:pos="1418"/>
        </w:tabs>
        <w:ind w:left="0" w:firstLine="1022"/>
        <w:jc w:val="both"/>
        <w:rPr>
          <w:rFonts w:eastAsia="Times New Roman"/>
          <w:lang w:eastAsia="lt-LT"/>
        </w:rPr>
      </w:pPr>
      <w:r>
        <w:t>Gimnazija</w:t>
      </w:r>
      <w:r w:rsidRPr="00D934E0">
        <w:t xml:space="preserve">, įgyvendindama </w:t>
      </w:r>
      <w:r>
        <w:t>pradinio, p</w:t>
      </w:r>
      <w:r w:rsidRPr="00D934E0">
        <w:t>agrindinio</w:t>
      </w:r>
      <w:r>
        <w:t xml:space="preserve"> ir vidurinio</w:t>
      </w:r>
      <w:r w:rsidRPr="00D934E0">
        <w:t xml:space="preserve"> ugdymo programas</w:t>
      </w:r>
      <w:r>
        <w:t>, sudarė</w:t>
      </w:r>
      <w:r w:rsidRPr="00D934E0">
        <w:t xml:space="preserve"> sąlygas mokiniui mokytis mokinių, mokinių ir mokytojų, kitų </w:t>
      </w:r>
      <w:r>
        <w:t>gimnazij</w:t>
      </w:r>
      <w:r w:rsidRPr="00D934E0">
        <w:t xml:space="preserve">os darbuotojų pagarba vienas kitam grįstoje psichologiškai, dvasiškai ir fiziškai sveikoje ir saugioje aplinkoje, </w:t>
      </w:r>
      <w:r>
        <w:t xml:space="preserve">užtikrino tinkamą ir savalaikį reagavimą į </w:t>
      </w:r>
      <w:r w:rsidRPr="00D934E0">
        <w:t>patyčių ir smurto apraiškas.</w:t>
      </w:r>
      <w:r>
        <w:t xml:space="preserve"> Gimnazijoje </w:t>
      </w:r>
      <w:r w:rsidRPr="00110A67">
        <w:rPr>
          <w:color w:val="000000"/>
        </w:rPr>
        <w:t xml:space="preserve">mokiniui saugia ir palankia ugdymosi aplinka rūpinasi ir mokinio gerovės užtikrinimo klausimus sprendžia </w:t>
      </w:r>
      <w:r>
        <w:rPr>
          <w:color w:val="000000"/>
        </w:rPr>
        <w:t>gimnazij</w:t>
      </w:r>
      <w:r w:rsidRPr="00110A67">
        <w:rPr>
          <w:color w:val="000000"/>
        </w:rPr>
        <w:t>os vaiko gerovės komisija</w:t>
      </w:r>
      <w:r w:rsidRPr="001F455A">
        <w:t xml:space="preserve">, kuri vadovaujasi </w:t>
      </w:r>
      <w:r>
        <w:rPr>
          <w:rFonts w:eastAsia="Times New Roman"/>
          <w:lang w:eastAsia="lt-LT"/>
        </w:rPr>
        <w:t>Mokyklos</w:t>
      </w:r>
      <w:r w:rsidRPr="00110A67">
        <w:rPr>
          <w:rFonts w:eastAsia="Times New Roman"/>
          <w:lang w:eastAsia="lt-LT"/>
        </w:rPr>
        <w:t xml:space="preserve"> </w:t>
      </w:r>
      <w:hyperlink r:id="rId20" w:anchor="5z" w:history="1">
        <w:r w:rsidRPr="00110A67">
          <w:rPr>
            <w:rFonts w:eastAsia="Times New Roman"/>
            <w:lang w:eastAsia="lt-LT"/>
          </w:rPr>
          <w:t>vaiko</w:t>
        </w:r>
      </w:hyperlink>
      <w:r w:rsidRPr="00110A67">
        <w:rPr>
          <w:rFonts w:eastAsia="Times New Roman"/>
          <w:lang w:eastAsia="lt-LT"/>
        </w:rPr>
        <w:t xml:space="preserve"> </w:t>
      </w:r>
      <w:hyperlink r:id="rId21" w:anchor="6z" w:history="1">
        <w:r w:rsidRPr="00110A67">
          <w:rPr>
            <w:rFonts w:eastAsia="Times New Roman"/>
            <w:lang w:eastAsia="lt-LT"/>
          </w:rPr>
          <w:t>gerovės</w:t>
        </w:r>
      </w:hyperlink>
      <w:r w:rsidRPr="00110A67">
        <w:rPr>
          <w:rFonts w:eastAsia="Times New Roman"/>
          <w:lang w:eastAsia="lt-LT"/>
        </w:rPr>
        <w:t xml:space="preserve"> </w:t>
      </w:r>
      <w:hyperlink r:id="rId22" w:anchor="7z" w:history="1">
        <w:r w:rsidRPr="00110A67">
          <w:rPr>
            <w:rFonts w:eastAsia="Times New Roman"/>
            <w:lang w:eastAsia="lt-LT"/>
          </w:rPr>
          <w:t>komisijos</w:t>
        </w:r>
      </w:hyperlink>
      <w:r w:rsidRPr="00110A67">
        <w:rPr>
          <w:rFonts w:eastAsia="Times New Roman"/>
          <w:lang w:eastAsia="lt-LT"/>
        </w:rPr>
        <w:t xml:space="preserve"> sudarymo ir jos darbo organizavimo tvarkos aprašu, patvirtintu Lietuvos Respublikos švietimo ir mokslo ministro 2011 m. balandžio 11 d. įsakymu </w:t>
      </w:r>
      <w:hyperlink r:id="rId23" w:tgtFrame="FTurinys" w:tooltip="Dėl Mokyklos vaiko gerovės komisijos sudarymo ir jos darbo organizavimo tvarkos aprašo patvirtinimo" w:history="1">
        <w:r w:rsidRPr="00110A67">
          <w:rPr>
            <w:rFonts w:eastAsia="Times New Roman"/>
            <w:iCs/>
            <w:lang w:eastAsia="lt-LT"/>
          </w:rPr>
          <w:t>Nr. V-579</w:t>
        </w:r>
      </w:hyperlink>
      <w:r w:rsidRPr="00110A67">
        <w:rPr>
          <w:rFonts w:eastAsia="Times New Roman"/>
          <w:lang w:eastAsia="lt-LT"/>
        </w:rPr>
        <w:t xml:space="preserve"> „Dėl Mokyklos </w:t>
      </w:r>
      <w:hyperlink r:id="rId24" w:anchor="5z" w:history="1">
        <w:r w:rsidRPr="00110A67">
          <w:rPr>
            <w:rFonts w:eastAsia="Times New Roman"/>
            <w:lang w:eastAsia="lt-LT"/>
          </w:rPr>
          <w:t>vaiko</w:t>
        </w:r>
      </w:hyperlink>
      <w:r w:rsidRPr="00110A67">
        <w:rPr>
          <w:rFonts w:eastAsia="Times New Roman"/>
          <w:lang w:eastAsia="lt-LT"/>
        </w:rPr>
        <w:t xml:space="preserve"> </w:t>
      </w:r>
      <w:hyperlink r:id="rId25" w:anchor="6z" w:history="1">
        <w:r w:rsidRPr="00110A67">
          <w:rPr>
            <w:rFonts w:eastAsia="Times New Roman"/>
            <w:lang w:eastAsia="lt-LT"/>
          </w:rPr>
          <w:t>gerovės</w:t>
        </w:r>
      </w:hyperlink>
      <w:r w:rsidRPr="00110A67">
        <w:rPr>
          <w:rFonts w:eastAsia="Times New Roman"/>
          <w:lang w:eastAsia="lt-LT"/>
        </w:rPr>
        <w:t xml:space="preserve"> </w:t>
      </w:r>
      <w:hyperlink r:id="rId26" w:anchor="7z" w:history="1">
        <w:r w:rsidRPr="00110A67">
          <w:rPr>
            <w:rFonts w:eastAsia="Times New Roman"/>
            <w:lang w:eastAsia="lt-LT"/>
          </w:rPr>
          <w:t>komisijos</w:t>
        </w:r>
      </w:hyperlink>
      <w:r w:rsidRPr="00110A67">
        <w:rPr>
          <w:rFonts w:eastAsia="Times New Roman"/>
          <w:lang w:eastAsia="lt-LT"/>
        </w:rPr>
        <w:t xml:space="preserve"> sudarymo ir jos darbo organizavimo tvarkos aprašo patvirtinimo“</w:t>
      </w:r>
      <w:r>
        <w:rPr>
          <w:rFonts w:eastAsia="Times New Roman"/>
          <w:lang w:eastAsia="lt-LT"/>
        </w:rPr>
        <w:t xml:space="preserve"> </w:t>
      </w:r>
      <w:r w:rsidRPr="00EA029E">
        <w:rPr>
          <w:rFonts w:eastAsia="Times New Roman"/>
          <w:lang w:eastAsia="lt-LT"/>
        </w:rPr>
        <w:t>(Lietuvos Respublikos švi</w:t>
      </w:r>
      <w:r>
        <w:rPr>
          <w:rFonts w:eastAsia="Times New Roman"/>
          <w:lang w:eastAsia="lt-LT"/>
        </w:rPr>
        <w:t xml:space="preserve">etimo ir mokslo ministro </w:t>
      </w:r>
      <w:r w:rsidRPr="00EA029E">
        <w:rPr>
          <w:rFonts w:eastAsia="Times New Roman"/>
          <w:lang w:eastAsia="lt-LT"/>
        </w:rPr>
        <w:t>2017 m. ge</w:t>
      </w:r>
      <w:r>
        <w:rPr>
          <w:rFonts w:eastAsia="Times New Roman"/>
          <w:lang w:eastAsia="lt-LT"/>
        </w:rPr>
        <w:t>gužės 2 d. įsakymo Nr. V-319 redakcija)</w:t>
      </w:r>
      <w:r w:rsidRPr="00EA029E">
        <w:rPr>
          <w:rFonts w:eastAsia="Times New Roman"/>
          <w:lang w:eastAsia="lt-LT"/>
        </w:rPr>
        <w:t xml:space="preserve">. </w:t>
      </w:r>
    </w:p>
    <w:p w:rsidR="003C4118" w:rsidRDefault="003C4118" w:rsidP="003C4118">
      <w:pPr>
        <w:pStyle w:val="Sraopastraipa"/>
        <w:numPr>
          <w:ilvl w:val="0"/>
          <w:numId w:val="1"/>
        </w:numPr>
        <w:tabs>
          <w:tab w:val="left" w:pos="1418"/>
        </w:tabs>
        <w:ind w:left="0" w:firstLine="1036"/>
        <w:jc w:val="both"/>
      </w:pPr>
      <w:r>
        <w:t>Gimnazija</w:t>
      </w:r>
      <w:r w:rsidRPr="00162A24">
        <w:t xml:space="preserve">, įgyvendindama </w:t>
      </w:r>
      <w:r>
        <w:t>gimnazij</w:t>
      </w:r>
      <w:r w:rsidRPr="00162A24">
        <w:t>os ugdymo turinį, organizuoja kryptingas sveikos gyvensenos st</w:t>
      </w:r>
      <w:r>
        <w:t xml:space="preserve">iprinimo, socialines ir prevencines kompetencijas ugdančias veiklas, </w:t>
      </w:r>
      <w:r w:rsidRPr="00162A24">
        <w:t>sudaro sąlygas</w:t>
      </w:r>
      <w:r>
        <w:t xml:space="preserve"> kiekvienam mokiniui nuolat jose</w:t>
      </w:r>
      <w:r w:rsidRPr="00162A24">
        <w:t xml:space="preserve"> dalyvauti,</w:t>
      </w:r>
      <w:r w:rsidRPr="008F1668">
        <w:t xml:space="preserve"> </w:t>
      </w:r>
      <w:r w:rsidRPr="00162A24">
        <w:t>įgyvendindama Smurto prevencijos įgyvendinimo mokyklose rekomendacijas, patvirtintas Lietuvos Respublikos švietimo ir mokslo ministro 2017 m. kovo 2</w:t>
      </w:r>
      <w:r>
        <w:t>2</w:t>
      </w:r>
      <w:r w:rsidRPr="00162A24">
        <w:t xml:space="preserve"> d. įsakymu Nr. V-190 „Dėl Smurto prevencijos įgyvendinimo mokyklose rekomendacijų patvirtinimo“</w:t>
      </w:r>
      <w:r>
        <w:t xml:space="preserve">. </w:t>
      </w:r>
      <w:r w:rsidRPr="00C02633">
        <w:t>(7 priedas)</w:t>
      </w:r>
      <w:r>
        <w:t xml:space="preserve"> </w:t>
      </w:r>
    </w:p>
    <w:p w:rsidR="003C4118" w:rsidRDefault="003C4118" w:rsidP="003C4118">
      <w:pPr>
        <w:pStyle w:val="Sraopastraipa"/>
        <w:numPr>
          <w:ilvl w:val="0"/>
          <w:numId w:val="1"/>
        </w:numPr>
        <w:tabs>
          <w:tab w:val="left" w:pos="1418"/>
        </w:tabs>
        <w:ind w:left="0" w:firstLine="993"/>
        <w:jc w:val="both"/>
      </w:pPr>
      <w:r>
        <w:t>Gimnazij</w:t>
      </w:r>
      <w:r w:rsidRPr="001F455A">
        <w:t>a sudar</w:t>
      </w:r>
      <w:r>
        <w:t>ė</w:t>
      </w:r>
      <w:r w:rsidRPr="001F455A">
        <w:t xml:space="preserve"> galimybes mokiniui kiekvieną dieną </w:t>
      </w:r>
      <w:r>
        <w:t xml:space="preserve">užsiimti </w:t>
      </w:r>
      <w:r w:rsidRPr="001F455A">
        <w:t>fiziškai aktyvia veikla, kuri praplečia kūno kultūros pamokų turinį.</w:t>
      </w:r>
      <w:r>
        <w:t xml:space="preserve"> </w:t>
      </w:r>
      <w:r w:rsidRPr="00B04C40">
        <w:t xml:space="preserve">Dalyvavimas joje nėra privalomas. </w:t>
      </w:r>
    </w:p>
    <w:p w:rsidR="003C4118" w:rsidRDefault="003C4118" w:rsidP="003C4118">
      <w:pPr>
        <w:pStyle w:val="Sraopastraipa"/>
        <w:numPr>
          <w:ilvl w:val="0"/>
          <w:numId w:val="1"/>
        </w:numPr>
        <w:tabs>
          <w:tab w:val="left" w:pos="1418"/>
        </w:tabs>
        <w:ind w:left="0" w:firstLine="993"/>
        <w:jc w:val="both"/>
      </w:pPr>
      <w:r>
        <w:t xml:space="preserve">Gimnazija, įgyvendindama gimnazijos ugdymo turinį, vadovaujasi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(toliau – Higienos norma). </w:t>
      </w:r>
    </w:p>
    <w:p w:rsidR="003C4118" w:rsidRDefault="003C4118" w:rsidP="003C4118">
      <w:pPr>
        <w:pStyle w:val="Sraopastraipa"/>
        <w:numPr>
          <w:ilvl w:val="0"/>
          <w:numId w:val="1"/>
        </w:numPr>
        <w:tabs>
          <w:tab w:val="left" w:pos="1418"/>
        </w:tabs>
        <w:ind w:left="0" w:firstLine="993"/>
        <w:jc w:val="both"/>
      </w:pPr>
      <w:r>
        <w:t xml:space="preserve">Į gimnazijos ugdymo turinį integruota Sveikatos ir lytiškumo ugdymo bei rengimo šeimai bendroji programa, patvirtinta Lietuvos Respublikos švietimo ir mokslo ministro 2016 m. spalio 25 d. įsakymu Nr. V-941„Dėl Sveikatos ir lytiškumo ugdymo bei rengimo šeimai </w:t>
      </w:r>
      <w:r>
        <w:lastRenderedPageBreak/>
        <w:t>programos patvirtinimo“ (toliau – sveikatos programa). Programą integruota į visų dalykų turinį, neformalųjį švietimą, kultūrinę pažintinę veiklą.</w:t>
      </w:r>
    </w:p>
    <w:p w:rsidR="003C4118" w:rsidRDefault="003C4118" w:rsidP="003C4118">
      <w:pPr>
        <w:jc w:val="center"/>
        <w:rPr>
          <w:b/>
        </w:rPr>
      </w:pPr>
    </w:p>
    <w:p w:rsidR="003C4118" w:rsidRPr="001F455A" w:rsidRDefault="003C4118" w:rsidP="003C4118">
      <w:pPr>
        <w:jc w:val="center"/>
        <w:rPr>
          <w:b/>
        </w:rPr>
      </w:pPr>
      <w:r w:rsidRPr="001F455A">
        <w:rPr>
          <w:b/>
        </w:rPr>
        <w:t>KETVIRTAS</w:t>
      </w:r>
      <w:r>
        <w:rPr>
          <w:b/>
        </w:rPr>
        <w:t>IS</w:t>
      </w:r>
      <w:r w:rsidRPr="001F455A">
        <w:rPr>
          <w:b/>
        </w:rPr>
        <w:t xml:space="preserve"> SKIRSNIS</w:t>
      </w:r>
    </w:p>
    <w:p w:rsidR="003C4118" w:rsidRPr="001F455A" w:rsidRDefault="003C4118" w:rsidP="003C4118">
      <w:pPr>
        <w:spacing w:line="256" w:lineRule="auto"/>
        <w:jc w:val="center"/>
        <w:rPr>
          <w:rFonts w:eastAsia="Times New Roman"/>
          <w:b/>
        </w:rPr>
      </w:pPr>
      <w:r w:rsidRPr="001F455A">
        <w:rPr>
          <w:rFonts w:eastAsia="Times New Roman"/>
          <w:b/>
        </w:rPr>
        <w:t>PAŽINTINIŲ, KULTŪRINIŲ, SOCIALINIŲ IR PILIETINIŲ VEIKLŲ PLĖTOJIMAS</w:t>
      </w:r>
    </w:p>
    <w:p w:rsidR="003C4118" w:rsidRDefault="003C4118" w:rsidP="003C4118">
      <w:pPr>
        <w:ind w:firstLine="567"/>
        <w:rPr>
          <w:rFonts w:eastAsia="Times New Roman"/>
          <w:color w:val="000000"/>
        </w:rPr>
      </w:pPr>
    </w:p>
    <w:p w:rsidR="003C4118" w:rsidRPr="00E83AB5" w:rsidRDefault="003C4118" w:rsidP="003C4118">
      <w:pPr>
        <w:pStyle w:val="Sraopastraipa"/>
        <w:numPr>
          <w:ilvl w:val="0"/>
          <w:numId w:val="1"/>
        </w:numPr>
        <w:tabs>
          <w:tab w:val="left" w:pos="1418"/>
        </w:tabs>
        <w:ind w:left="0" w:firstLine="993"/>
        <w:jc w:val="both"/>
        <w:rPr>
          <w:rFonts w:eastAsia="Times New Roman"/>
          <w:b/>
        </w:rPr>
      </w:pPr>
      <w:r>
        <w:rPr>
          <w:rFonts w:eastAsia="Times New Roman"/>
          <w:color w:val="000000"/>
        </w:rPr>
        <w:t>Gimnazij</w:t>
      </w:r>
      <w:r w:rsidRPr="00E83AB5">
        <w:rPr>
          <w:rFonts w:eastAsia="Times New Roman"/>
          <w:color w:val="000000"/>
        </w:rPr>
        <w:t xml:space="preserve">a, siekdama nuosekliai ugdyti mokinių kompetencijas, </w:t>
      </w:r>
      <w:r>
        <w:rPr>
          <w:rFonts w:eastAsia="Times New Roman"/>
          <w:color w:val="000000"/>
        </w:rPr>
        <w:t>mokyklos ugdymo turinyje susiejo</w:t>
      </w:r>
      <w:r w:rsidRPr="00E83AB5">
        <w:rPr>
          <w:rFonts w:eastAsia="Times New Roman"/>
          <w:color w:val="000000"/>
        </w:rPr>
        <w:t xml:space="preserve"> </w:t>
      </w:r>
      <w:r w:rsidRPr="001F455A">
        <w:t xml:space="preserve">formaliąsias socialinio ugdymo pamokas </w:t>
      </w:r>
      <w:r w:rsidRPr="00E83AB5">
        <w:rPr>
          <w:rFonts w:eastAsia="Times New Roman"/>
          <w:color w:val="000000"/>
        </w:rPr>
        <w:t>(istorija, geografija, pilietinis ugdymas)</w:t>
      </w:r>
      <w:r w:rsidRPr="001F455A">
        <w:t xml:space="preserve"> su neformaliosiomis praktinėmis veiklomis</w:t>
      </w:r>
      <w:r>
        <w:t xml:space="preserve"> (1 priedas).</w:t>
      </w:r>
    </w:p>
    <w:p w:rsidR="003C4118" w:rsidRPr="002E3D91" w:rsidRDefault="003C4118" w:rsidP="003C4118">
      <w:pPr>
        <w:pStyle w:val="Sraopastraipa"/>
        <w:numPr>
          <w:ilvl w:val="0"/>
          <w:numId w:val="1"/>
        </w:numPr>
        <w:tabs>
          <w:tab w:val="left" w:pos="1418"/>
        </w:tabs>
        <w:ind w:firstLine="633"/>
        <w:jc w:val="both"/>
        <w:rPr>
          <w:rFonts w:eastAsia="Times New Roman"/>
          <w:b/>
        </w:rPr>
      </w:pPr>
      <w:r w:rsidRPr="00E83AB5">
        <w:rPr>
          <w:rFonts w:eastAsia="Times New Roman"/>
          <w:color w:val="000000"/>
        </w:rPr>
        <w:t>Mokiniui, kuris mokosi:</w:t>
      </w:r>
    </w:p>
    <w:p w:rsidR="003C4118" w:rsidRPr="00211DEE" w:rsidRDefault="003C4118" w:rsidP="003C4118">
      <w:pPr>
        <w:pStyle w:val="Sraopastraipa"/>
        <w:numPr>
          <w:ilvl w:val="1"/>
          <w:numId w:val="1"/>
        </w:numPr>
        <w:tabs>
          <w:tab w:val="left" w:pos="1560"/>
        </w:tabs>
        <w:ind w:left="0" w:firstLine="993"/>
        <w:jc w:val="both"/>
        <w:rPr>
          <w:rFonts w:eastAsia="Times New Roman"/>
          <w:b/>
        </w:rPr>
      </w:pPr>
      <w:r w:rsidRPr="00731C50">
        <w:rPr>
          <w:rFonts w:eastAsia="Times New Roman"/>
          <w:color w:val="000000"/>
        </w:rPr>
        <w:t xml:space="preserve">pagal </w:t>
      </w:r>
      <w:r>
        <w:rPr>
          <w:rFonts w:eastAsia="Times New Roman"/>
          <w:color w:val="000000"/>
        </w:rPr>
        <w:t xml:space="preserve">pradinio, </w:t>
      </w:r>
      <w:r w:rsidRPr="00731C50">
        <w:rPr>
          <w:rFonts w:eastAsia="Times New Roman"/>
          <w:color w:val="000000"/>
        </w:rPr>
        <w:t>pagrindinio</w:t>
      </w:r>
      <w:r>
        <w:rPr>
          <w:rFonts w:eastAsia="Times New Roman"/>
          <w:color w:val="000000"/>
        </w:rPr>
        <w:t xml:space="preserve"> ir vidurinio</w:t>
      </w:r>
      <w:r w:rsidRPr="00731C50">
        <w:rPr>
          <w:rFonts w:eastAsia="Times New Roman"/>
          <w:color w:val="000000"/>
        </w:rPr>
        <w:t xml:space="preserve"> ugdymo programas pažintinė, kultūrinė, meninė, kūrybinė veikla (toliau – pažintinė kultūrinė veikla) yra privaloma, sudėtinė ugdymo proceso veiklos dalis. </w:t>
      </w:r>
      <w:r>
        <w:rPr>
          <w:rFonts w:eastAsia="Times New Roman"/>
          <w:color w:val="000000"/>
        </w:rPr>
        <w:t>Gimnazija</w:t>
      </w:r>
      <w:r w:rsidRPr="00731C50">
        <w:rPr>
          <w:rFonts w:eastAsia="Times New Roman"/>
          <w:color w:val="000000"/>
        </w:rPr>
        <w:t xml:space="preserve"> priėmė sprendimą, kiek šiai veiklai per mokslo metus skirs </w:t>
      </w:r>
      <w:r w:rsidRPr="00211DEE">
        <w:rPr>
          <w:rFonts w:eastAsia="Times New Roman"/>
          <w:color w:val="000000"/>
        </w:rPr>
        <w:t>pamokų,</w:t>
      </w:r>
      <w:r w:rsidRPr="00731C50">
        <w:rPr>
          <w:rFonts w:eastAsia="Times New Roman"/>
          <w:color w:val="000000"/>
        </w:rPr>
        <w:t xml:space="preserve"> atsižvelgdama į Pradinio ir Pagrindinio</w:t>
      </w:r>
      <w:r>
        <w:rPr>
          <w:rFonts w:eastAsia="Times New Roman"/>
          <w:color w:val="000000"/>
        </w:rPr>
        <w:t>, Vidurinio</w:t>
      </w:r>
      <w:r w:rsidRPr="00731C50">
        <w:rPr>
          <w:rFonts w:eastAsia="Times New Roman"/>
          <w:color w:val="000000"/>
        </w:rPr>
        <w:t xml:space="preserve"> ugdymo bendrosiose programose numatytą turinį ir pasiekimus, mokinių amžių. Veikla siejama su </w:t>
      </w:r>
      <w:r>
        <w:rPr>
          <w:rFonts w:eastAsia="Times New Roman"/>
          <w:color w:val="000000"/>
        </w:rPr>
        <w:t>gimnazij</w:t>
      </w:r>
      <w:r w:rsidRPr="00731C50">
        <w:rPr>
          <w:rFonts w:eastAsia="Times New Roman"/>
          <w:color w:val="000000"/>
        </w:rPr>
        <w:t xml:space="preserve">os ugdymo tikslais ir su mokinių mokymosi poreikiais. Ši veikla nuosekliai organizuodama per mokslo </w:t>
      </w:r>
      <w:r w:rsidRPr="00211DEE">
        <w:rPr>
          <w:rFonts w:eastAsia="Times New Roman"/>
          <w:color w:val="000000"/>
        </w:rPr>
        <w:t>metus (1 priedas)</w:t>
      </w:r>
    </w:p>
    <w:p w:rsidR="003C4118" w:rsidRPr="00D82815" w:rsidRDefault="003C4118" w:rsidP="003C4118">
      <w:pPr>
        <w:pStyle w:val="Sraopastraipa"/>
        <w:numPr>
          <w:ilvl w:val="1"/>
          <w:numId w:val="1"/>
        </w:numPr>
        <w:tabs>
          <w:tab w:val="left" w:pos="1560"/>
        </w:tabs>
        <w:spacing w:line="256" w:lineRule="auto"/>
        <w:ind w:left="0" w:firstLine="1008"/>
        <w:jc w:val="both"/>
        <w:rPr>
          <w:rFonts w:eastAsia="Times New Roman"/>
          <w:color w:val="000000"/>
        </w:rPr>
      </w:pPr>
      <w:r w:rsidRPr="00D82815">
        <w:rPr>
          <w:rFonts w:eastAsia="Times New Roman"/>
          <w:color w:val="000000"/>
        </w:rPr>
        <w:t xml:space="preserve">pagal pagrindinio ugdymo programą privaloma socialinė-pilietinė veikla, kuriai skiriama 10 valandų (pamokų) per mokslo metus. Socialinė-pilietinė veikla fiksuojama dienyne (5 priedas).  </w:t>
      </w:r>
    </w:p>
    <w:p w:rsidR="003C4118" w:rsidRPr="001F455A" w:rsidRDefault="003C4118" w:rsidP="003C4118">
      <w:pPr>
        <w:jc w:val="center"/>
        <w:rPr>
          <w:b/>
        </w:rPr>
      </w:pPr>
      <w:r w:rsidRPr="001F455A">
        <w:rPr>
          <w:b/>
        </w:rPr>
        <w:t>PENKTAS</w:t>
      </w:r>
      <w:r>
        <w:rPr>
          <w:b/>
        </w:rPr>
        <w:t>IS</w:t>
      </w:r>
      <w:r w:rsidRPr="001F455A">
        <w:rPr>
          <w:b/>
        </w:rPr>
        <w:t xml:space="preserve"> SKIRSNIS</w:t>
      </w:r>
    </w:p>
    <w:p w:rsidR="003C4118" w:rsidRPr="001F455A" w:rsidRDefault="003C4118" w:rsidP="003C4118">
      <w:pPr>
        <w:jc w:val="center"/>
        <w:rPr>
          <w:b/>
        </w:rPr>
      </w:pPr>
      <w:r w:rsidRPr="001F455A">
        <w:rPr>
          <w:b/>
        </w:rPr>
        <w:t>MOKINIŲ MOKYMOSI KRŪVIO REGULIAVIMAS</w:t>
      </w:r>
    </w:p>
    <w:p w:rsidR="003C4118" w:rsidRPr="001F455A" w:rsidRDefault="003C4118" w:rsidP="003C4118">
      <w:pPr>
        <w:jc w:val="both"/>
        <w:rPr>
          <w:b/>
        </w:rPr>
      </w:pPr>
    </w:p>
    <w:p w:rsidR="003C4118" w:rsidRDefault="003C4118" w:rsidP="003C4118">
      <w:pPr>
        <w:pStyle w:val="Sraopastraipa"/>
        <w:numPr>
          <w:ilvl w:val="0"/>
          <w:numId w:val="1"/>
        </w:numPr>
        <w:tabs>
          <w:tab w:val="left" w:pos="1418"/>
        </w:tabs>
        <w:ind w:left="0" w:firstLine="1008"/>
        <w:jc w:val="both"/>
      </w:pPr>
      <w:r w:rsidRPr="00162A24">
        <w:t xml:space="preserve">Siekiant tausoti mokinio sveikatą, </w:t>
      </w:r>
      <w:r>
        <w:t>gimnazij</w:t>
      </w:r>
      <w:r w:rsidRPr="00162A24">
        <w:t xml:space="preserve">oje atliekama nuosekli mokinių mokymosi krūvio stebėsena. Mokiniui mokymosi krūvis per savaitę optimalus ir paskirstytas proporcingai. </w:t>
      </w:r>
    </w:p>
    <w:p w:rsidR="003C4118" w:rsidRDefault="003C4118" w:rsidP="003C4118">
      <w:pPr>
        <w:pStyle w:val="Sraopastraipa"/>
        <w:numPr>
          <w:ilvl w:val="0"/>
          <w:numId w:val="1"/>
        </w:numPr>
        <w:tabs>
          <w:tab w:val="left" w:pos="1418"/>
        </w:tabs>
        <w:ind w:left="0" w:firstLine="994"/>
        <w:jc w:val="both"/>
      </w:pPr>
      <w:r w:rsidRPr="00162A24">
        <w:t xml:space="preserve">Mokiniui, kuris mokosi </w:t>
      </w:r>
      <w:r>
        <w:t>1 klasėje, nėra daugiau kaip 5 pamokos, 2-4 klasėje, nėra daugiau kaip 6 pamokos per savaitę. Mokiniui, kuri mokosi pagal pagrindinio ir vidurinio ugdymo programas</w:t>
      </w:r>
      <w:r w:rsidRPr="00162A24">
        <w:t xml:space="preserve">, </w:t>
      </w:r>
      <w:r>
        <w:t>nėra</w:t>
      </w:r>
      <w:r w:rsidRPr="00162A24">
        <w:t xml:space="preserve"> daugiau kaip 7 pamokos per dieną.</w:t>
      </w:r>
    </w:p>
    <w:p w:rsidR="003C4118" w:rsidRDefault="003C4118" w:rsidP="003C4118">
      <w:pPr>
        <w:pStyle w:val="Sraopastraipa"/>
        <w:numPr>
          <w:ilvl w:val="0"/>
          <w:numId w:val="1"/>
        </w:numPr>
        <w:tabs>
          <w:tab w:val="left" w:pos="1418"/>
        </w:tabs>
        <w:ind w:left="0" w:firstLine="994"/>
        <w:jc w:val="both"/>
      </w:pPr>
      <w:r>
        <w:t>Gimnazij</w:t>
      </w:r>
      <w:r w:rsidRPr="00162A24">
        <w:t xml:space="preserve">a užtikrina, kad mokiniams per dieną skiriamas </w:t>
      </w:r>
      <w:r>
        <w:t>ne</w:t>
      </w:r>
      <w:r w:rsidRPr="00162A24">
        <w:t xml:space="preserve">daugiau kaip vienas kontrolinis darbas. Apie </w:t>
      </w:r>
      <w:r>
        <w:t>kontrolinį darbą mokiniai informuojami</w:t>
      </w:r>
      <w:r w:rsidRPr="00162A24">
        <w:t xml:space="preserve"> ne vėliau kaip prieš savaitę. Kontroliniai darbai negali būti rašomi po ligos, atostogų, nerekomenduojami po šventinių dienų.</w:t>
      </w:r>
    </w:p>
    <w:p w:rsidR="003C4118" w:rsidRDefault="003C4118" w:rsidP="003C4118">
      <w:pPr>
        <w:pStyle w:val="Sraopastraipa"/>
        <w:numPr>
          <w:ilvl w:val="0"/>
          <w:numId w:val="1"/>
        </w:numPr>
        <w:tabs>
          <w:tab w:val="left" w:pos="1418"/>
        </w:tabs>
        <w:ind w:left="0" w:firstLine="994"/>
        <w:jc w:val="both"/>
      </w:pPr>
      <w:r>
        <w:t>Gimnazij</w:t>
      </w:r>
      <w:r w:rsidRPr="00162A24">
        <w:t>a užtikrina, kad namų darbai</w:t>
      </w:r>
      <w:r w:rsidRPr="001F455A">
        <w:t>:</w:t>
      </w:r>
    </w:p>
    <w:p w:rsidR="003C4118" w:rsidRDefault="003C4118" w:rsidP="003C4118">
      <w:pPr>
        <w:pStyle w:val="Sraopastraipa"/>
        <w:numPr>
          <w:ilvl w:val="1"/>
          <w:numId w:val="1"/>
        </w:numPr>
        <w:tabs>
          <w:tab w:val="left" w:pos="1560"/>
        </w:tabs>
        <w:ind w:hanging="275"/>
        <w:jc w:val="both"/>
      </w:pPr>
      <w:r w:rsidRPr="001F455A">
        <w:t>atitiktų mokinio galias;</w:t>
      </w:r>
    </w:p>
    <w:p w:rsidR="003C4118" w:rsidRDefault="003C4118" w:rsidP="003C4118">
      <w:pPr>
        <w:pStyle w:val="Sraopastraipa"/>
        <w:numPr>
          <w:ilvl w:val="1"/>
          <w:numId w:val="1"/>
        </w:numPr>
        <w:tabs>
          <w:tab w:val="left" w:pos="1560"/>
        </w:tabs>
        <w:ind w:left="0" w:firstLine="1008"/>
        <w:jc w:val="both"/>
      </w:pPr>
      <w:r w:rsidRPr="001F455A">
        <w:t xml:space="preserve">būtų </w:t>
      </w:r>
      <w:r>
        <w:t xml:space="preserve">naudingi </w:t>
      </w:r>
      <w:r w:rsidRPr="001F455A">
        <w:t>grįžtamajai informacijai apie mokinio mokymąsi gauti, tolesniam mokymuisi;</w:t>
      </w:r>
    </w:p>
    <w:p w:rsidR="003C4118" w:rsidRDefault="003C4118" w:rsidP="003C4118">
      <w:pPr>
        <w:pStyle w:val="Sraopastraipa"/>
        <w:numPr>
          <w:ilvl w:val="1"/>
          <w:numId w:val="1"/>
        </w:numPr>
        <w:tabs>
          <w:tab w:val="left" w:pos="1560"/>
        </w:tabs>
        <w:ind w:left="0" w:firstLine="1008"/>
        <w:jc w:val="both"/>
      </w:pPr>
      <w:r w:rsidRPr="001F455A">
        <w:t>nebūtų užduodami atostogoms;</w:t>
      </w:r>
    </w:p>
    <w:p w:rsidR="003C4118" w:rsidRPr="00C02633" w:rsidRDefault="003C4118" w:rsidP="003C4118">
      <w:pPr>
        <w:pStyle w:val="Sraopastraipa"/>
        <w:numPr>
          <w:ilvl w:val="1"/>
          <w:numId w:val="1"/>
        </w:numPr>
        <w:tabs>
          <w:tab w:val="left" w:pos="1560"/>
        </w:tabs>
        <w:ind w:left="0" w:firstLine="1008"/>
        <w:jc w:val="both"/>
      </w:pPr>
      <w:r w:rsidRPr="00C02633">
        <w:t>nebūtų skirti dėl įvairių priežasčių neįvykusių pamokų turiniui įgyvendinti.</w:t>
      </w:r>
    </w:p>
    <w:p w:rsidR="003C4118" w:rsidRDefault="003C4118" w:rsidP="003C4118">
      <w:pPr>
        <w:pStyle w:val="Sraopastraipa"/>
        <w:numPr>
          <w:ilvl w:val="0"/>
          <w:numId w:val="1"/>
        </w:numPr>
        <w:tabs>
          <w:tab w:val="left" w:pos="1372"/>
        </w:tabs>
        <w:ind w:left="28" w:firstLine="965"/>
        <w:jc w:val="both"/>
      </w:pPr>
      <w:r>
        <w:t>Gimnazij</w:t>
      </w:r>
      <w:r w:rsidRPr="001F455A">
        <w:t xml:space="preserve">oje </w:t>
      </w:r>
      <w:r>
        <w:t>mokiniams</w:t>
      </w:r>
      <w:r w:rsidRPr="001F455A">
        <w:t>, kurie mokosi pagal pagrindinio ugdymo programą ir negali tinkamai atlikti namų darbų dėl ne</w:t>
      </w:r>
      <w:r>
        <w:t>palankių</w:t>
      </w:r>
      <w:r w:rsidRPr="001F455A">
        <w:t xml:space="preserve"> socialinių ekonominių kultūrinių sąlygų namuose, </w:t>
      </w:r>
      <w:r>
        <w:t>sudaromos</w:t>
      </w:r>
      <w:r w:rsidRPr="001F455A">
        <w:t xml:space="preserve"> sąlygas juos atlikti </w:t>
      </w:r>
      <w:r>
        <w:t>gimnazij</w:t>
      </w:r>
      <w:r w:rsidRPr="001F455A">
        <w:t>oje.</w:t>
      </w:r>
    </w:p>
    <w:p w:rsidR="003C4118" w:rsidRPr="00337EA9" w:rsidRDefault="003C4118" w:rsidP="003C4118">
      <w:pPr>
        <w:pStyle w:val="Sraopastraipa"/>
        <w:numPr>
          <w:ilvl w:val="0"/>
          <w:numId w:val="1"/>
        </w:numPr>
        <w:tabs>
          <w:tab w:val="left" w:pos="1372"/>
        </w:tabs>
        <w:ind w:left="0" w:firstLine="993"/>
        <w:jc w:val="both"/>
      </w:pPr>
      <w:r w:rsidRPr="00337EA9">
        <w:t xml:space="preserve">Penktų klasių mokiniams, kurie pradeda mokytis pagal pagrindinio ugdymo programos pirmąją dalį, skirtas minimalus privalomų pamokų skaičių. </w:t>
      </w:r>
      <w:r w:rsidRPr="009305BE">
        <w:t xml:space="preserve">Didesnis už minimalų privalomų pamokų skaičius dalykams, pasirenkamiesiems dalykams, dalykų </w:t>
      </w:r>
      <w:r>
        <w:t>moduliams mokytis 6</w:t>
      </w:r>
      <w:r w:rsidRPr="009305BE">
        <w:t>–8 ir 9–10, gimnazijos</w:t>
      </w:r>
      <w:r>
        <w:t xml:space="preserve"> I–II klasių mokiniams skirtas</w:t>
      </w:r>
      <w:r w:rsidRPr="009305BE">
        <w:t>, suderinus s</w:t>
      </w:r>
      <w:r w:rsidRPr="00337EA9">
        <w:t xml:space="preserve">u mokinių tėvais (globėjais, rūpintojais).  </w:t>
      </w:r>
    </w:p>
    <w:p w:rsidR="003C4118" w:rsidRDefault="003C4118" w:rsidP="003C4118">
      <w:pPr>
        <w:pStyle w:val="Sraopastraipa"/>
        <w:numPr>
          <w:ilvl w:val="0"/>
          <w:numId w:val="1"/>
        </w:numPr>
        <w:tabs>
          <w:tab w:val="left" w:pos="1372"/>
        </w:tabs>
        <w:ind w:left="28" w:firstLine="965"/>
        <w:jc w:val="both"/>
      </w:pPr>
      <w:r w:rsidRPr="00337EA9">
        <w:t xml:space="preserve">Mokiniui, kuris mokosi pagal pagrindinio ugdymo programą, pamokų skaičius per savaitę ne daugiau nei 10 procentų didesnis už minimalų mokiniui skiriamų pamokų skaičių, nurodytą Bendrųjų ugdymo planų 124 punkte. </w:t>
      </w:r>
    </w:p>
    <w:p w:rsidR="003C4118" w:rsidRPr="00337EA9" w:rsidRDefault="003C4118" w:rsidP="003C4118">
      <w:pPr>
        <w:pStyle w:val="Sraopastraipa"/>
        <w:numPr>
          <w:ilvl w:val="0"/>
          <w:numId w:val="1"/>
        </w:numPr>
        <w:tabs>
          <w:tab w:val="left" w:pos="1372"/>
        </w:tabs>
        <w:ind w:left="14" w:firstLine="979"/>
        <w:jc w:val="both"/>
      </w:pPr>
      <w:r w:rsidRPr="00FF3787">
        <w:lastRenderedPageBreak/>
        <w:t xml:space="preserve">Mokymosi pagalbai skiriama trumpalaikių ar ilgalaikių konsultacijų. Trumpalaikės konsultacijos (trumpesnės už pamokos trukmę) neįskaitomos į mokinio mokymosi krūvį, o ilgalaikės (trukmė lygi pamokos trukmei) įskaitomos į mokymosi krūvį. Mokinių tėvai (globėjai, rūpintojai) elektroniniu dienynu ar </w:t>
      </w:r>
      <w:r>
        <w:t xml:space="preserve">sudarant individualų pasiekimų gerinimo planą </w:t>
      </w:r>
      <w:r w:rsidRPr="00FF3787">
        <w:t xml:space="preserve"> informuojam</w:t>
      </w:r>
      <w:r>
        <w:t>i</w:t>
      </w:r>
      <w:r w:rsidRPr="00FF3787">
        <w:t xml:space="preserve"> apie mokiniui siūlomą suteikti mokymosi pagalbą, apie mokinio daromą pažangą.</w:t>
      </w:r>
      <w:r>
        <w:t xml:space="preserve"> </w:t>
      </w:r>
    </w:p>
    <w:p w:rsidR="003C4118" w:rsidRPr="001F455A" w:rsidRDefault="003C4118" w:rsidP="003C4118">
      <w:pPr>
        <w:ind w:firstLine="567"/>
        <w:jc w:val="both"/>
        <w:rPr>
          <w:sz w:val="28"/>
          <w:szCs w:val="28"/>
        </w:rPr>
      </w:pPr>
    </w:p>
    <w:p w:rsidR="003C4118" w:rsidRPr="001F455A" w:rsidRDefault="003C4118" w:rsidP="003C4118">
      <w:pPr>
        <w:jc w:val="center"/>
        <w:rPr>
          <w:b/>
        </w:rPr>
      </w:pPr>
      <w:r w:rsidRPr="001F455A">
        <w:rPr>
          <w:b/>
        </w:rPr>
        <w:t>ŠEŠTAS</w:t>
      </w:r>
      <w:r>
        <w:rPr>
          <w:b/>
        </w:rPr>
        <w:t>IS</w:t>
      </w:r>
      <w:r w:rsidRPr="001F455A">
        <w:rPr>
          <w:b/>
        </w:rPr>
        <w:t xml:space="preserve"> SKIRSNIS</w:t>
      </w:r>
    </w:p>
    <w:p w:rsidR="003C4118" w:rsidRPr="001F455A" w:rsidRDefault="003C4118" w:rsidP="003C4118">
      <w:pPr>
        <w:spacing w:after="20"/>
        <w:ind w:firstLine="567"/>
        <w:jc w:val="center"/>
        <w:outlineLvl w:val="0"/>
        <w:rPr>
          <w:b/>
        </w:rPr>
      </w:pPr>
      <w:r w:rsidRPr="001F455A">
        <w:rPr>
          <w:b/>
        </w:rPr>
        <w:t>MOKINIŲ MOKYMOSI PASIEKIMŲ IR PAŽANGOS VERTINIMAS</w:t>
      </w:r>
    </w:p>
    <w:p w:rsidR="003C4118" w:rsidRPr="001F455A" w:rsidRDefault="003C4118" w:rsidP="003C4118">
      <w:pPr>
        <w:spacing w:after="20"/>
        <w:ind w:firstLine="567"/>
        <w:jc w:val="both"/>
        <w:outlineLvl w:val="0"/>
      </w:pPr>
    </w:p>
    <w:p w:rsidR="003C4118" w:rsidRDefault="003C4118" w:rsidP="003C4118">
      <w:pPr>
        <w:pStyle w:val="Sraopastraipa"/>
        <w:numPr>
          <w:ilvl w:val="0"/>
          <w:numId w:val="1"/>
        </w:numPr>
        <w:tabs>
          <w:tab w:val="left" w:pos="1418"/>
        </w:tabs>
        <w:spacing w:after="20"/>
        <w:ind w:left="28" w:firstLine="966"/>
        <w:jc w:val="both"/>
        <w:outlineLvl w:val="0"/>
      </w:pPr>
      <w:r w:rsidRPr="001F455A">
        <w:t xml:space="preserve">Mokinių mokymosi pasiekimų ir pažangos vertinimas yra </w:t>
      </w:r>
      <w:r>
        <w:t>gimnazij</w:t>
      </w:r>
      <w:r w:rsidRPr="001F455A">
        <w:t xml:space="preserve">os ugdymo turinio dalis ir </w:t>
      </w:r>
      <w:r>
        <w:t>dera</w:t>
      </w:r>
      <w:r w:rsidRPr="001F455A">
        <w:t xml:space="preserve"> su keliamais ugdymo tikslais. Vertinant mokinių pasiekimus ir pažangą vadovaujamasi Ugdymo programų aprašu, </w:t>
      </w:r>
      <w:r>
        <w:t xml:space="preserve">Pradinio, </w:t>
      </w:r>
      <w:r w:rsidRPr="000F2AA1">
        <w:rPr>
          <w:bCs/>
          <w:shd w:val="clear" w:color="auto" w:fill="FFFFFF"/>
        </w:rPr>
        <w:t>Pagrindinio ugdymo</w:t>
      </w:r>
      <w:r>
        <w:rPr>
          <w:bCs/>
          <w:shd w:val="clear" w:color="auto" w:fill="FFFFFF"/>
        </w:rPr>
        <w:t xml:space="preserve"> ir Vidurinio ugdymo</w:t>
      </w:r>
      <w:r w:rsidRPr="000F2AA1">
        <w:rPr>
          <w:bCs/>
          <w:shd w:val="clear" w:color="auto" w:fill="FFFFFF"/>
        </w:rPr>
        <w:t xml:space="preserve"> bendrosiomis programomis, Nuosekliojo mokymosi pagal bendrojo ugdymo programas tvarkos aprašu</w:t>
      </w:r>
      <w:r w:rsidRPr="001F455A">
        <w:t xml:space="preserve"> ir kitais teisės aktais, reglamentuojančiais mokinių pasiekimų ir pažangos vertinimą.</w:t>
      </w:r>
    </w:p>
    <w:p w:rsidR="003C4118" w:rsidRDefault="003C4118" w:rsidP="003C4118">
      <w:pPr>
        <w:pStyle w:val="Sraopastraipa"/>
        <w:numPr>
          <w:ilvl w:val="0"/>
          <w:numId w:val="1"/>
        </w:numPr>
        <w:tabs>
          <w:tab w:val="left" w:pos="1418"/>
        </w:tabs>
        <w:spacing w:after="20"/>
        <w:ind w:left="28" w:firstLine="966"/>
        <w:jc w:val="both"/>
        <w:outlineLvl w:val="0"/>
      </w:pPr>
      <w:r>
        <w:t xml:space="preserve">Numatydamas 1 klasės mokinių pasiekimus ir vertinimą, mokytojas susipažįsta su priešmokyklinio ugdymo pedagogo ar jungtinės grupės ikimokyklinio ugdymo auklėtojo, švietimo pagalbos specialisto, jeigu buvo teikta pagalba, parengtomis rekomendacijomis pradinių klasių mokytojui apie vaiko pasiekimus. </w:t>
      </w:r>
    </w:p>
    <w:p w:rsidR="003C4118" w:rsidRDefault="003C4118" w:rsidP="003C4118">
      <w:pPr>
        <w:pStyle w:val="Sraopastraipa"/>
        <w:numPr>
          <w:ilvl w:val="0"/>
          <w:numId w:val="1"/>
        </w:numPr>
        <w:tabs>
          <w:tab w:val="left" w:pos="1418"/>
        </w:tabs>
        <w:spacing w:after="20"/>
        <w:ind w:left="28" w:firstLine="966"/>
        <w:jc w:val="both"/>
        <w:outlineLvl w:val="0"/>
      </w:pPr>
      <w:r>
        <w:t xml:space="preserve">Vertinant 1-4 klasių mokinių pasiekimus ir pažangą taikomas formuojamasis ugdomasis, diagnostinis, apibendrinamasis sumuojamasis vertinimas: </w:t>
      </w:r>
    </w:p>
    <w:p w:rsidR="003C4118" w:rsidRDefault="003C4118" w:rsidP="003C4118">
      <w:pPr>
        <w:pStyle w:val="Sraopastraipa"/>
        <w:numPr>
          <w:ilvl w:val="1"/>
          <w:numId w:val="1"/>
        </w:numPr>
        <w:tabs>
          <w:tab w:val="left" w:pos="1418"/>
          <w:tab w:val="left" w:pos="1701"/>
        </w:tabs>
        <w:spacing w:after="20"/>
        <w:ind w:left="0" w:firstLine="1022"/>
        <w:jc w:val="both"/>
        <w:outlineLvl w:val="0"/>
      </w:pPr>
      <w:r>
        <w:t>formuojamasis ugdomasis vertinimas atliekamas nuolat ugdymo proceso metu teikiant mokiniui informaciją (dažniausiai žodžiu, o prireikus ir raštu, t. y. parašant komentarą) apie jo mokymosi eigą, pasiekimus ar nesėkmes;</w:t>
      </w:r>
    </w:p>
    <w:p w:rsidR="003C4118" w:rsidRDefault="003C4118" w:rsidP="003C4118">
      <w:pPr>
        <w:pStyle w:val="Sraopastraipa"/>
        <w:numPr>
          <w:ilvl w:val="1"/>
          <w:numId w:val="1"/>
        </w:numPr>
        <w:tabs>
          <w:tab w:val="left" w:pos="1418"/>
          <w:tab w:val="left" w:pos="1701"/>
        </w:tabs>
        <w:spacing w:after="20"/>
        <w:ind w:left="0" w:firstLine="1050"/>
        <w:jc w:val="both"/>
        <w:outlineLvl w:val="0"/>
      </w:pPr>
      <w:r>
        <w:t xml:space="preserve"> diagnostinis vertinimas pagal iš anksto aptartus su mokiniais vertinimo kriterijus  atliekamas tam tikro ugdymo(si) etapo pradžioje ir pabaigoje, siekiant nustatyti esamą padėtį: kokie yra mokinio pasiekimai ir padaryta pažanga, numatyti tolesnio mokymosi galimybes: </w:t>
      </w:r>
    </w:p>
    <w:p w:rsidR="003C4118" w:rsidRDefault="003C4118" w:rsidP="003C4118">
      <w:pPr>
        <w:pStyle w:val="Sraopastraipa"/>
        <w:numPr>
          <w:ilvl w:val="2"/>
          <w:numId w:val="1"/>
        </w:numPr>
        <w:tabs>
          <w:tab w:val="left" w:pos="1418"/>
          <w:tab w:val="left" w:pos="1843"/>
        </w:tabs>
        <w:spacing w:after="20"/>
        <w:ind w:left="14" w:firstLine="1036"/>
        <w:jc w:val="both"/>
        <w:outlineLvl w:val="0"/>
      </w:pPr>
      <w:r>
        <w:t xml:space="preserve">atsižvelgiant į tai, ką norima įvertinti (vertinimo tikslas), taikomi įvairūs diagnostinio vertinimo būdai: projektiniai, kontroliniai darbai, testai. Per dieną neturėtų būti atliekamas daugiau kaip vienas diagnostinis darbas; </w:t>
      </w:r>
    </w:p>
    <w:p w:rsidR="003C4118" w:rsidRDefault="003C4118" w:rsidP="003C4118">
      <w:pPr>
        <w:pStyle w:val="Sraopastraipa"/>
        <w:numPr>
          <w:ilvl w:val="2"/>
          <w:numId w:val="1"/>
        </w:numPr>
        <w:tabs>
          <w:tab w:val="left" w:pos="1418"/>
          <w:tab w:val="left" w:pos="1843"/>
        </w:tabs>
        <w:spacing w:after="20"/>
        <w:ind w:left="14" w:firstLine="1036"/>
        <w:jc w:val="both"/>
        <w:outlineLvl w:val="0"/>
      </w:pPr>
      <w:r>
        <w:t>informacija apie mokymosi pasiekimus (kontrolinių darbų, testų ir kitų užduočių atlikimo) mokiniams ir tėvams (globėjams) teikiama trumpais komentarais, lygiai nenurodomi, taip pat nenaudojami pažymių pakaitai (raidės, ženklai, simboliai ir pan.);</w:t>
      </w:r>
    </w:p>
    <w:p w:rsidR="003C4118" w:rsidRPr="00855470" w:rsidRDefault="003C4118" w:rsidP="003C4118">
      <w:pPr>
        <w:pStyle w:val="Sraopastraipa"/>
        <w:numPr>
          <w:ilvl w:val="2"/>
          <w:numId w:val="1"/>
        </w:numPr>
        <w:tabs>
          <w:tab w:val="left" w:pos="1418"/>
          <w:tab w:val="left" w:pos="1843"/>
        </w:tabs>
        <w:spacing w:after="20"/>
        <w:ind w:left="14" w:firstLine="1036"/>
        <w:jc w:val="both"/>
        <w:outlineLvl w:val="0"/>
      </w:pPr>
      <w:r w:rsidRPr="00855470">
        <w:t>mokytojas renkasi vertinimo informacijos kaupimo būdus ir formas (vertinimo aplanką, vertinimo aprašą);</w:t>
      </w:r>
    </w:p>
    <w:p w:rsidR="003C4118" w:rsidRPr="00AA6708" w:rsidRDefault="003C4118" w:rsidP="003C4118">
      <w:pPr>
        <w:pStyle w:val="Sraopastraipa"/>
        <w:numPr>
          <w:ilvl w:val="2"/>
          <w:numId w:val="1"/>
        </w:numPr>
        <w:tabs>
          <w:tab w:val="left" w:pos="1418"/>
          <w:tab w:val="left" w:pos="1843"/>
        </w:tabs>
        <w:spacing w:after="20"/>
        <w:ind w:left="14" w:firstLine="1036"/>
        <w:jc w:val="both"/>
        <w:outlineLvl w:val="0"/>
      </w:pPr>
      <w:r>
        <w:t>apibendrinamasis sumuojamasis vertinimas atliekamas ugdymo laikotarpio ir pradinio ugdymo programos pabaigoje. Pusmečio mokinių pasiekimai apibendrinami vertinant mokinio per gimnazijoje nustatytą ugdymo laikotarpį padarytą pažangą, orientuojantis į Bendrojoje programoje aprašytus mokinių pasiekimų lygių požymius, ir įrašomi:</w:t>
      </w:r>
    </w:p>
    <w:p w:rsidR="003C4118" w:rsidRDefault="003C4118" w:rsidP="003C4118">
      <w:pPr>
        <w:pStyle w:val="Sraopastraipa"/>
        <w:numPr>
          <w:ilvl w:val="3"/>
          <w:numId w:val="1"/>
        </w:numPr>
        <w:tabs>
          <w:tab w:val="left" w:pos="1843"/>
          <w:tab w:val="left" w:pos="1985"/>
        </w:tabs>
        <w:spacing w:after="20"/>
        <w:ind w:left="0" w:firstLine="1080"/>
        <w:jc w:val="both"/>
        <w:outlineLvl w:val="0"/>
      </w:pPr>
      <w:r w:rsidRPr="00AA6708">
        <w:t>elektroniniame dienyne:</w:t>
      </w:r>
    </w:p>
    <w:p w:rsidR="003C4118" w:rsidRDefault="003C4118" w:rsidP="003C4118">
      <w:pPr>
        <w:pStyle w:val="Sraopastraipa"/>
        <w:numPr>
          <w:ilvl w:val="4"/>
          <w:numId w:val="1"/>
        </w:numPr>
        <w:tabs>
          <w:tab w:val="left" w:pos="1843"/>
          <w:tab w:val="left" w:pos="1985"/>
        </w:tabs>
        <w:spacing w:after="20"/>
        <w:ind w:left="1418" w:firstLine="22"/>
        <w:jc w:val="both"/>
        <w:outlineLvl w:val="0"/>
      </w:pPr>
      <w:r w:rsidRPr="00AA6708">
        <w:t>mokinių mokymosi pasiekimų apskaitos suvestinės atitinkam</w:t>
      </w:r>
      <w:r>
        <w:t>ose skiltyse įrašomas ugdymo dalykų apibendrintas mokinio pasiekimų lygis (patenkinamas, pagrindinis, aukštesnysis). Mokiniui nepasiekus patenkinamo pasiekimų lygio, įrašoma „nepatenkinamas“;</w:t>
      </w:r>
    </w:p>
    <w:p w:rsidR="003C4118" w:rsidRDefault="003C4118" w:rsidP="003C4118">
      <w:pPr>
        <w:pStyle w:val="Sraopastraipa"/>
        <w:numPr>
          <w:ilvl w:val="4"/>
          <w:numId w:val="1"/>
        </w:numPr>
        <w:tabs>
          <w:tab w:val="left" w:pos="1843"/>
          <w:tab w:val="left" w:pos="1985"/>
        </w:tabs>
        <w:spacing w:after="20"/>
        <w:ind w:left="1418" w:firstLine="22"/>
        <w:jc w:val="both"/>
        <w:outlineLvl w:val="0"/>
      </w:pPr>
      <w:r>
        <w:t>dorinio ugdymo pasiekimai įrašomi atitinkamoje Dienyno skiltyje, nurodoma padaryta arba nepadaryta pažanga: „p. p.“ arba „n. p.“;</w:t>
      </w:r>
    </w:p>
    <w:p w:rsidR="003C4118" w:rsidRDefault="003C4118" w:rsidP="003C4118">
      <w:pPr>
        <w:pStyle w:val="Sraopastraipa"/>
        <w:numPr>
          <w:ilvl w:val="4"/>
          <w:numId w:val="1"/>
        </w:numPr>
        <w:tabs>
          <w:tab w:val="left" w:pos="1843"/>
          <w:tab w:val="left" w:pos="1985"/>
        </w:tabs>
        <w:spacing w:after="20"/>
        <w:ind w:left="1418" w:firstLine="22"/>
        <w:jc w:val="both"/>
        <w:outlineLvl w:val="0"/>
      </w:pPr>
      <w:r>
        <w:t xml:space="preserve">specialiųjų ugdymosi poreikių turinčių mokinių, ugdomų pagal pradinio ugdymo individualizuotą programą, ir specialiosios medicininės fizinio pajėgumo grupės mokinių padaryta arba nepadaryta pažanga fiksuojama atitinkamoje Dienyno skiltyje įrašant „p. p.“ arba „n. p.“; </w:t>
      </w:r>
    </w:p>
    <w:p w:rsidR="003C4118" w:rsidRDefault="003C4118" w:rsidP="003C4118">
      <w:pPr>
        <w:pStyle w:val="Sraopastraipa"/>
        <w:numPr>
          <w:ilvl w:val="0"/>
          <w:numId w:val="1"/>
        </w:numPr>
        <w:tabs>
          <w:tab w:val="left" w:pos="1418"/>
        </w:tabs>
        <w:spacing w:after="20"/>
        <w:ind w:firstLine="676"/>
        <w:jc w:val="both"/>
        <w:outlineLvl w:val="0"/>
      </w:pPr>
      <w:r>
        <w:lastRenderedPageBreak/>
        <w:t xml:space="preserve">baigus pradinio ugdymo programą, rengiamas Pradinio ugdymo programos baigimo pasiekimų ir pažangos vertinimo aprašas. Aprašo kopija perduodama mokyklai, kurioje mokinys mokysis pagal pagrindinio ugdymo programą.  </w:t>
      </w:r>
    </w:p>
    <w:p w:rsidR="003C4118" w:rsidRDefault="003C4118" w:rsidP="003C4118">
      <w:pPr>
        <w:tabs>
          <w:tab w:val="left" w:pos="1418"/>
        </w:tabs>
        <w:spacing w:after="20"/>
        <w:jc w:val="both"/>
        <w:outlineLvl w:val="0"/>
      </w:pPr>
      <w:r>
        <w:t xml:space="preserve">    </w:t>
      </w:r>
    </w:p>
    <w:p w:rsidR="003C4118" w:rsidRPr="001F455A" w:rsidRDefault="003C4118" w:rsidP="003C4118">
      <w:pPr>
        <w:pStyle w:val="Sraopastraipa"/>
        <w:numPr>
          <w:ilvl w:val="0"/>
          <w:numId w:val="1"/>
        </w:numPr>
        <w:tabs>
          <w:tab w:val="left" w:pos="1418"/>
        </w:tabs>
        <w:spacing w:after="20"/>
        <w:ind w:left="28" w:firstLine="966"/>
        <w:jc w:val="both"/>
        <w:outlineLvl w:val="0"/>
      </w:pPr>
      <w:r w:rsidRPr="00855470">
        <w:t>Gimnazija, vadovaudamasi gimnazijos susitarimais ir kitais teisės aktais, parengė Gimnazijos mokinių pasiekimų ir pažangos vertinimo tvarkos aprašus, kuriuos patvirtino gimnazijos vadovas (14 priedas),</w:t>
      </w:r>
      <w:r>
        <w:t xml:space="preserve">  jie paskelbti</w:t>
      </w:r>
      <w:r w:rsidRPr="001F455A">
        <w:t xml:space="preserve"> </w:t>
      </w:r>
      <w:r>
        <w:t>gimnazij</w:t>
      </w:r>
      <w:r w:rsidRPr="001F455A">
        <w:t>os internetinėje svetainėje</w:t>
      </w:r>
      <w:r>
        <w:t xml:space="preserve"> </w:t>
      </w:r>
      <w:hyperlink r:id="rId27" w:history="1">
        <w:r w:rsidRPr="00334A6C">
          <w:rPr>
            <w:rStyle w:val="Hipersaitas"/>
          </w:rPr>
          <w:t>www.silogimnazija.lt</w:t>
        </w:r>
      </w:hyperlink>
      <w:r>
        <w:t>.</w:t>
      </w:r>
    </w:p>
    <w:p w:rsidR="003C4118" w:rsidRDefault="003C4118" w:rsidP="003C4118">
      <w:pPr>
        <w:pStyle w:val="Sraopastraipa"/>
        <w:numPr>
          <w:ilvl w:val="0"/>
          <w:numId w:val="1"/>
        </w:numPr>
        <w:spacing w:after="20"/>
        <w:ind w:firstLine="620"/>
        <w:jc w:val="both"/>
        <w:outlineLvl w:val="0"/>
      </w:pPr>
      <w:r>
        <w:t>Gimnazija priėmė</w:t>
      </w:r>
      <w:r w:rsidRPr="00F45A01">
        <w:t xml:space="preserve"> sprendimus:</w:t>
      </w:r>
      <w:r w:rsidRPr="001F455A">
        <w:t xml:space="preserve"> </w:t>
      </w:r>
    </w:p>
    <w:p w:rsidR="003C4118" w:rsidRDefault="003C4118" w:rsidP="003C4118">
      <w:pPr>
        <w:pStyle w:val="Sraopastraipa"/>
        <w:numPr>
          <w:ilvl w:val="1"/>
          <w:numId w:val="1"/>
        </w:numPr>
        <w:tabs>
          <w:tab w:val="left" w:pos="1560"/>
        </w:tabs>
        <w:spacing w:after="20"/>
        <w:ind w:left="0" w:firstLine="994"/>
        <w:jc w:val="both"/>
        <w:outlineLvl w:val="0"/>
      </w:pPr>
      <w:r w:rsidRPr="001F455A">
        <w:t>dėl mokinio pasiekimams ir pažangai ve</w:t>
      </w:r>
      <w:r>
        <w:t xml:space="preserve">rtinti </w:t>
      </w:r>
      <w:r w:rsidRPr="001F455A">
        <w:t>ir įvertinti būdų ir priemonių.</w:t>
      </w:r>
      <w:r w:rsidRPr="00F622E9">
        <w:t xml:space="preserve"> </w:t>
      </w:r>
      <w:r>
        <w:t>Numatė, kad</w:t>
      </w:r>
      <w:r w:rsidRPr="001F455A">
        <w:t xml:space="preserve"> mokinių pasiekimams ir pažangai vertinti ir įsivertinti bus naudojami: pažymiai (</w:t>
      </w:r>
      <w:r w:rsidRPr="001F455A">
        <w:rPr>
          <w:lang w:eastAsia="ja-JP"/>
        </w:rPr>
        <w:t>10 balų vertinimo sistema)</w:t>
      </w:r>
      <w:r w:rsidRPr="001F455A">
        <w:t xml:space="preserve">, </w:t>
      </w:r>
      <w:r w:rsidRPr="001F455A">
        <w:rPr>
          <w:lang w:eastAsia="ja-JP"/>
        </w:rPr>
        <w:t xml:space="preserve">komentarai, kaupiamieji taškai, </w:t>
      </w:r>
      <w:r w:rsidRPr="001F455A">
        <w:t>apla</w:t>
      </w:r>
      <w:r>
        <w:t>nkas</w:t>
      </w:r>
      <w:r w:rsidRPr="001F455A">
        <w:t>, mokymosi pasiekimų aprašai, į(si)vertinim</w:t>
      </w:r>
      <w:r>
        <w:t>as, aprašomasis vertinimas</w:t>
      </w:r>
      <w:r w:rsidRPr="001F455A">
        <w:t xml:space="preserve">. Mokinių, kurie mokosi dalykų modulių, pasiekimai įvertinami įrašu „įskaityta“. Įvertinimai įskaitomi į atitinkamo dalyko pasiekimų įvertinimą; </w:t>
      </w:r>
    </w:p>
    <w:p w:rsidR="003C4118" w:rsidRPr="001F455A" w:rsidRDefault="003C4118" w:rsidP="003C4118">
      <w:pPr>
        <w:pStyle w:val="Sraopastraipa"/>
        <w:numPr>
          <w:ilvl w:val="1"/>
          <w:numId w:val="1"/>
        </w:numPr>
        <w:tabs>
          <w:tab w:val="left" w:pos="1560"/>
        </w:tabs>
        <w:spacing w:after="20"/>
        <w:ind w:left="0" w:firstLine="994"/>
        <w:jc w:val="both"/>
        <w:outlineLvl w:val="0"/>
      </w:pPr>
      <w:r>
        <w:t>kūno kultūros mokymosi pasiekimus vertinti pažymiu</w:t>
      </w:r>
      <w:r w:rsidRPr="001F455A">
        <w:t>;</w:t>
      </w:r>
    </w:p>
    <w:p w:rsidR="003C4118" w:rsidRPr="00855470" w:rsidRDefault="003C4118" w:rsidP="003C4118">
      <w:pPr>
        <w:pStyle w:val="Sraopastraipa"/>
        <w:numPr>
          <w:ilvl w:val="0"/>
          <w:numId w:val="1"/>
        </w:numPr>
        <w:tabs>
          <w:tab w:val="left" w:pos="1418"/>
        </w:tabs>
        <w:spacing w:after="20"/>
        <w:ind w:left="14" w:firstLine="994"/>
        <w:jc w:val="both"/>
        <w:outlineLvl w:val="0"/>
      </w:pPr>
      <w:r w:rsidRPr="00855470">
        <w:t>Gimnazija užtikrina mokinių pažangos ir pasiekimų vertinimo būdų ir formų dermę gimnazijoje, vertinimo metu sukauptos informacijos sklaidą (vadovaujamasi Baltosios Vokės ,,Šilo“ gimnazijos pradinių klasių, 5-8, I-II g, III-IV klasių Mokinių pažangos ir pasiekimų vertinimo tvarkomis (14 priedas);</w:t>
      </w:r>
    </w:p>
    <w:p w:rsidR="003C4118" w:rsidRDefault="003C4118" w:rsidP="003C4118">
      <w:pPr>
        <w:pStyle w:val="Sraopastraipa"/>
        <w:numPr>
          <w:ilvl w:val="0"/>
          <w:numId w:val="1"/>
        </w:numPr>
        <w:tabs>
          <w:tab w:val="left" w:pos="1418"/>
        </w:tabs>
        <w:spacing w:after="20"/>
        <w:ind w:left="14" w:firstLine="994"/>
        <w:jc w:val="both"/>
        <w:outlineLvl w:val="0"/>
      </w:pPr>
      <w:r w:rsidRPr="001F455A">
        <w:t xml:space="preserve">Mokytojai, švietimo pagalbos specialistai, planuodami mokinių, pradedančių mokytis pagal pagrindinio ugdymo programą, ugdymo organizavimą, atsižvelgia į Pradinio ugdymo programos baigimo pasiekimų ir pažangos vertinimo apraše pateiktą informaciją. </w:t>
      </w:r>
    </w:p>
    <w:p w:rsidR="003C4118" w:rsidRDefault="003C4118" w:rsidP="003C4118">
      <w:pPr>
        <w:pStyle w:val="Sraopastraipa"/>
        <w:numPr>
          <w:ilvl w:val="0"/>
          <w:numId w:val="1"/>
        </w:numPr>
        <w:tabs>
          <w:tab w:val="left" w:pos="1418"/>
        </w:tabs>
        <w:spacing w:after="20"/>
        <w:ind w:left="14" w:firstLine="994"/>
        <w:jc w:val="both"/>
        <w:outlineLvl w:val="0"/>
      </w:pPr>
      <w:r>
        <w:t>Gimnazij</w:t>
      </w:r>
      <w:r w:rsidRPr="001F455A">
        <w:t>os ugdymo procese derinamas formuojamasis, diagnostinis ir apibendrinamasis vertinimas.</w:t>
      </w:r>
    </w:p>
    <w:p w:rsidR="003C4118" w:rsidRDefault="003C4118" w:rsidP="003C4118">
      <w:pPr>
        <w:pStyle w:val="Sraopastraipa"/>
        <w:numPr>
          <w:ilvl w:val="0"/>
          <w:numId w:val="1"/>
        </w:numPr>
        <w:tabs>
          <w:tab w:val="left" w:pos="1418"/>
        </w:tabs>
        <w:spacing w:after="20"/>
        <w:ind w:left="14" w:firstLine="994"/>
        <w:jc w:val="both"/>
        <w:outlineLvl w:val="0"/>
      </w:pPr>
      <w:r w:rsidRPr="001F455A">
        <w:t>Formuojamojo vertinimo paskirtis – padėti mokiniui mokytis, teikti ir gauti grįžtamąjį ryšį, stebėti daromą pažangą, suteikti pagalbą laiku, siekiant pagerinti mokinio pasiekimus.</w:t>
      </w:r>
    </w:p>
    <w:p w:rsidR="003C4118" w:rsidRDefault="003C4118" w:rsidP="003C4118">
      <w:pPr>
        <w:pStyle w:val="Sraopastraipa"/>
        <w:numPr>
          <w:ilvl w:val="0"/>
          <w:numId w:val="1"/>
        </w:numPr>
        <w:tabs>
          <w:tab w:val="left" w:pos="1418"/>
        </w:tabs>
        <w:spacing w:after="20"/>
        <w:ind w:left="14" w:firstLine="994"/>
        <w:jc w:val="both"/>
        <w:outlineLvl w:val="0"/>
      </w:pPr>
      <w:r w:rsidRPr="001F455A">
        <w:t xml:space="preserve">Individualios mokinio pažangos paskirtis – stebėti, ar mokinio įgytų kompetencijų lygis optimalus, atitinkantis jam keliamus tikslus ir jo individualias galias, siekius bei patirtį, ar mokinys nuolat ir nuosekliai išmoksta naujų ir sudėtingesnių dalykų, įgyja naujų gebėjimų, tvirtesnių vertybinių nuostatų; ieškoti būdų, kaip skatinti mokinio savistabą, atkaklumą, savo veiklos / mokymosi į(si)vertinimą ir tobulinimą. </w:t>
      </w:r>
    </w:p>
    <w:p w:rsidR="003C4118" w:rsidRDefault="003C4118" w:rsidP="003C4118">
      <w:pPr>
        <w:pStyle w:val="Sraopastraipa"/>
        <w:numPr>
          <w:ilvl w:val="0"/>
          <w:numId w:val="1"/>
        </w:numPr>
        <w:tabs>
          <w:tab w:val="left" w:pos="1418"/>
        </w:tabs>
        <w:spacing w:after="20"/>
        <w:ind w:left="14" w:firstLine="994"/>
        <w:jc w:val="both"/>
        <w:outlineLvl w:val="0"/>
      </w:pPr>
      <w:r w:rsidRPr="001F455A">
        <w:t>Individualios mokinio pažangos vertinime dalyvauja pats mokinys, jo tėvai (globėjai, rūpintojai), ugdantys mokytojai ir kiti švietimo specialistai. Atsižvelgiant į vertinimo informaciją, koreguojamas mokinio mokymasis.</w:t>
      </w:r>
    </w:p>
    <w:p w:rsidR="003C4118" w:rsidRDefault="003C4118" w:rsidP="003C4118">
      <w:pPr>
        <w:pStyle w:val="Sraopastraipa"/>
        <w:numPr>
          <w:ilvl w:val="0"/>
          <w:numId w:val="1"/>
        </w:numPr>
        <w:tabs>
          <w:tab w:val="left" w:pos="1418"/>
        </w:tabs>
        <w:spacing w:after="20"/>
        <w:ind w:left="14" w:firstLine="994"/>
        <w:jc w:val="both"/>
        <w:outlineLvl w:val="0"/>
      </w:pPr>
      <w:r w:rsidRPr="001F455A">
        <w:t xml:space="preserve">Diagnostiniu vertinimu nustatomi mokinio pasiekimai ir pažanga, kad būtų galima tikslingai planuoti tolesnį mokymąsi, suteikti mokymosi pagalbą sunkumams įveikti. Mokinio pasiekimų diagnostinis vertinimas </w:t>
      </w:r>
      <w:r>
        <w:t>gimnazij</w:t>
      </w:r>
      <w:r w:rsidRPr="001F455A">
        <w:t xml:space="preserve">oje atliekamas reguliariai, pagal mokymo(si) logiką, aiškius vertinimo kriterijus, </w:t>
      </w:r>
      <w:r>
        <w:t>gimnazij</w:t>
      </w:r>
      <w:r w:rsidRPr="001F455A">
        <w:t>os susitarimus. Diagnostinio vertinimo metu mokinio pasiekimai įvertinami pažymiai</w:t>
      </w:r>
      <w:r>
        <w:t>s</w:t>
      </w:r>
      <w:r w:rsidRPr="001F455A">
        <w:t xml:space="preserve">. Gauta informacija remiamasi analizuojant mokinių pažangą ir poreikius, keliant tolesnius mokymo ir mokymosi tikslus. </w:t>
      </w:r>
    </w:p>
    <w:p w:rsidR="003C4118" w:rsidRDefault="003C4118" w:rsidP="003C4118">
      <w:pPr>
        <w:pStyle w:val="Sraopastraipa"/>
        <w:numPr>
          <w:ilvl w:val="0"/>
          <w:numId w:val="1"/>
        </w:numPr>
        <w:tabs>
          <w:tab w:val="left" w:pos="1418"/>
        </w:tabs>
        <w:spacing w:after="20"/>
        <w:ind w:left="14" w:firstLine="994"/>
        <w:jc w:val="both"/>
        <w:outlineLvl w:val="0"/>
      </w:pPr>
      <w:r w:rsidRPr="001F455A">
        <w:rPr>
          <w:lang w:eastAsia="ja-JP"/>
        </w:rPr>
        <w:t>Mokinių pasiekimai baigiantis ugdymo laikotarpiui apibendrinami atsižvelgiant į bendrosiose programose pateiktus mokinių pasiekimų lygių požymių aprašymus</w:t>
      </w:r>
      <w:r w:rsidRPr="0001131A">
        <w:rPr>
          <w:b/>
          <w:lang w:eastAsia="ja-JP"/>
        </w:rPr>
        <w:t xml:space="preserve"> </w:t>
      </w:r>
      <w:r w:rsidRPr="001F455A">
        <w:rPr>
          <w:lang w:eastAsia="ja-JP"/>
        </w:rPr>
        <w:t>ir įvertinami 10 balų sistemos pažymiais</w:t>
      </w:r>
      <w:r w:rsidRPr="001F455A">
        <w:t xml:space="preserve"> ar įrašu „įskaityta“, „neįskaityta“ arba „atleista“. Įrašas „atleista“ įrašomas, jeigu mokinys yra atleistas pagal gydytojo rekomendaciją ir mokyklos direktoriaus įsakymą. Specialiosios medicininės fizinio pajėgumo grupės mokinių pasiekimai kūno kultūros pratybose vertinami įrašu „įskaityta“ arba „neįskaityta“. </w:t>
      </w:r>
    </w:p>
    <w:p w:rsidR="003C4118" w:rsidRDefault="003C4118" w:rsidP="003C4118">
      <w:pPr>
        <w:pStyle w:val="Sraopastraipa"/>
        <w:numPr>
          <w:ilvl w:val="0"/>
          <w:numId w:val="1"/>
        </w:numPr>
        <w:tabs>
          <w:tab w:val="left" w:pos="1418"/>
        </w:tabs>
        <w:spacing w:after="20"/>
        <w:ind w:left="14" w:firstLine="994"/>
        <w:jc w:val="both"/>
        <w:outlineLvl w:val="0"/>
      </w:pPr>
      <w:r>
        <w:lastRenderedPageBreak/>
        <w:t>Ugdymo laikotarpio pabaigoje mokinio ugdymo pasiekimus</w:t>
      </w:r>
      <w:r w:rsidRPr="001F455A">
        <w:t>/ rezultatus apibendrina ir fiksuoja jį ugdęs dalyko mokytojas arba kitas teisės aktais nustatytas asmuo, atsižvelgiant į atitinkame ugdymo laikotarpyje gautus įvertinimus, susietus su numatytais pasiekimais bendrosiose programose.</w:t>
      </w:r>
      <w:r w:rsidRPr="001F455A">
        <w:rPr>
          <w:lang w:eastAsia="ja-JP"/>
        </w:rPr>
        <w:t xml:space="preserve"> Vertinimo kriterijai mokinio pasiekimams įvertinti susieti su bendrosiose programose konkretaus dalyko aprašytais vertinimo aprašais ir žinomi besimokančiajam. </w:t>
      </w:r>
    </w:p>
    <w:p w:rsidR="003C4118" w:rsidRDefault="003C4118" w:rsidP="003C4118">
      <w:pPr>
        <w:pStyle w:val="Sraopastraipa"/>
        <w:numPr>
          <w:ilvl w:val="0"/>
          <w:numId w:val="1"/>
        </w:numPr>
        <w:tabs>
          <w:tab w:val="left" w:pos="1418"/>
        </w:tabs>
        <w:spacing w:after="20"/>
        <w:ind w:left="14" w:firstLine="994"/>
        <w:jc w:val="both"/>
        <w:outlineLvl w:val="0"/>
      </w:pPr>
      <w:r w:rsidRPr="001F455A">
        <w:t>Jeigu mokinys:</w:t>
      </w:r>
    </w:p>
    <w:p w:rsidR="003C4118" w:rsidRDefault="003C4118" w:rsidP="003C4118">
      <w:pPr>
        <w:pStyle w:val="Sraopastraipa"/>
        <w:numPr>
          <w:ilvl w:val="1"/>
          <w:numId w:val="1"/>
        </w:numPr>
        <w:tabs>
          <w:tab w:val="left" w:pos="1554"/>
          <w:tab w:val="left" w:pos="1701"/>
        </w:tabs>
        <w:spacing w:after="20"/>
        <w:ind w:left="14" w:firstLine="994"/>
        <w:jc w:val="both"/>
        <w:outlineLvl w:val="0"/>
      </w:pPr>
      <w:r w:rsidRPr="001F455A">
        <w:t xml:space="preserve">neatliko </w:t>
      </w:r>
      <w:r>
        <w:t>gimnazij</w:t>
      </w:r>
      <w:r w:rsidRPr="001F455A">
        <w:t xml:space="preserve">os numatytos vertinimo užduoties (kontrolinio darbo ar kt.), </w:t>
      </w:r>
      <w:r>
        <w:t>gimnazij</w:t>
      </w:r>
      <w:r w:rsidRPr="001F455A">
        <w:t>a numato laiką</w:t>
      </w:r>
      <w:r>
        <w:t>,</w:t>
      </w:r>
      <w:r w:rsidRPr="001F455A">
        <w:t xml:space="preserve"> per kurį jis turi atsiskaityti</w:t>
      </w:r>
      <w:r>
        <w:t>,</w:t>
      </w:r>
      <w:r w:rsidRPr="001F455A">
        <w:t xml:space="preserve"> ir suteikia reikiamą mokymosi pagalbą, iki mokiniui atsiskaitant. Jeigu mokinys ugdymo laikotarpiu per </w:t>
      </w:r>
      <w:r>
        <w:t>gimnazij</w:t>
      </w:r>
      <w:r w:rsidRPr="001F455A">
        <w:t xml:space="preserve">os numatytą laiką neatsiskaitė ir nepademonstravo pasiekimų, numatytų </w:t>
      </w:r>
      <w:r>
        <w:t>P</w:t>
      </w:r>
      <w:r w:rsidRPr="001F455A">
        <w:t>agrindinio ugdymo bendrosiose programose, jo pasiekimai prilyginami žemiausiam 10 balų sistemos įvertinimui „labai blogai“;</w:t>
      </w:r>
    </w:p>
    <w:p w:rsidR="003C4118" w:rsidRDefault="003C4118" w:rsidP="003C4118">
      <w:pPr>
        <w:pStyle w:val="Sraopastraipa"/>
        <w:numPr>
          <w:ilvl w:val="1"/>
          <w:numId w:val="1"/>
        </w:numPr>
        <w:tabs>
          <w:tab w:val="left" w:pos="1554"/>
          <w:tab w:val="left" w:pos="1701"/>
        </w:tabs>
        <w:spacing w:after="20"/>
        <w:ind w:left="14" w:firstLine="994"/>
        <w:jc w:val="both"/>
        <w:outlineLvl w:val="0"/>
      </w:pPr>
      <w:r w:rsidRPr="001F455A">
        <w:t xml:space="preserve">neatliko </w:t>
      </w:r>
      <w:r>
        <w:t>gimnazij</w:t>
      </w:r>
      <w:r w:rsidRPr="001F455A">
        <w:t xml:space="preserve">os numatytu laiku vertinimo užduočių (kontrolinių darbų ir kt.) dėl svarbių, mokyklos vadovo pateisintų priežasčių (pavyzdžiui, ligos), ugdymo laikotarpio pabaigoje fiksuojamas įrašas „atleista“. Tokiais atvejais mokiniams, sugrįžusiems į ugdymo procesą,  turi būti suteikta reikiama mokymosi pagalba. </w:t>
      </w:r>
    </w:p>
    <w:p w:rsidR="003C4118" w:rsidRDefault="003C4118" w:rsidP="003C4118">
      <w:pPr>
        <w:pStyle w:val="Sraopastraipa"/>
        <w:numPr>
          <w:ilvl w:val="1"/>
          <w:numId w:val="1"/>
        </w:numPr>
        <w:tabs>
          <w:tab w:val="left" w:pos="1554"/>
          <w:tab w:val="left" w:pos="1701"/>
        </w:tabs>
        <w:spacing w:after="20"/>
        <w:ind w:left="14" w:firstLine="994"/>
        <w:jc w:val="both"/>
        <w:outlineLvl w:val="0"/>
      </w:pPr>
      <w:r>
        <w:t>Gimnazij</w:t>
      </w:r>
      <w:r w:rsidRPr="00F06F85">
        <w:t xml:space="preserve">a Nacionaliniame mokinių pasiekimų patikrinime dalyvauja </w:t>
      </w:r>
      <w:r>
        <w:t xml:space="preserve">Šalčininkų rajono </w:t>
      </w:r>
      <w:r w:rsidRPr="00F06F85">
        <w:t xml:space="preserve">savivaldybės arba </w:t>
      </w:r>
      <w:r>
        <w:t>gimnazij</w:t>
      </w:r>
      <w:r w:rsidRPr="00F06F85">
        <w:t xml:space="preserve">os vadovo sprendimu. Mokinio pasiekimų rezultatai neįskaičiuojami į ugdymo laikotarpio (pusmečio) įvertinimą. </w:t>
      </w:r>
    </w:p>
    <w:p w:rsidR="003C4118" w:rsidRPr="00855470" w:rsidRDefault="003C4118" w:rsidP="003C4118">
      <w:pPr>
        <w:pStyle w:val="Sraopastraipa"/>
        <w:numPr>
          <w:ilvl w:val="0"/>
          <w:numId w:val="1"/>
        </w:numPr>
        <w:tabs>
          <w:tab w:val="left" w:pos="1554"/>
          <w:tab w:val="left" w:pos="1701"/>
        </w:tabs>
        <w:spacing w:after="20"/>
        <w:ind w:left="0" w:firstLine="1036"/>
        <w:jc w:val="both"/>
        <w:outlineLvl w:val="0"/>
      </w:pPr>
      <w:r w:rsidRPr="00855470">
        <w:t xml:space="preserve">Gimnazija apie mokinių mokymosi pažangą ir pasiekimus mokinius ir jų tėvus (globėjus, rūpintojus) informuoja gimnazijos nustatyta tvarka vadovaujantis Lietuvos Respublikos asmens duomenų teisinės apsaugos įstatymo reikalavimais (13 priedas). </w:t>
      </w:r>
    </w:p>
    <w:p w:rsidR="003C4118" w:rsidRPr="00C03C47" w:rsidRDefault="003C4118" w:rsidP="003C4118">
      <w:pPr>
        <w:pStyle w:val="HTMLiankstoformatuotas"/>
        <w:tabs>
          <w:tab w:val="clear" w:pos="916"/>
          <w:tab w:val="left" w:pos="851"/>
        </w:tabs>
        <w:ind w:left="0" w:firstLine="316"/>
        <w:jc w:val="both"/>
        <w:rPr>
          <w:rFonts w:ascii="Times New Roman" w:hAnsi="Times New Roman" w:cs="Times New Roman"/>
        </w:rPr>
      </w:pPr>
    </w:p>
    <w:p w:rsidR="003C4118" w:rsidRPr="001F455A" w:rsidRDefault="003C4118" w:rsidP="003C4118">
      <w:pPr>
        <w:jc w:val="center"/>
        <w:rPr>
          <w:b/>
        </w:rPr>
      </w:pPr>
      <w:r w:rsidRPr="001F455A">
        <w:rPr>
          <w:b/>
        </w:rPr>
        <w:t>SEPTINTAS</w:t>
      </w:r>
      <w:r>
        <w:rPr>
          <w:b/>
        </w:rPr>
        <w:t>IS</w:t>
      </w:r>
      <w:r w:rsidRPr="001F455A">
        <w:rPr>
          <w:b/>
        </w:rPr>
        <w:t xml:space="preserve"> SKIRSNIS</w:t>
      </w:r>
    </w:p>
    <w:p w:rsidR="003C4118" w:rsidRPr="001F455A" w:rsidRDefault="003C4118" w:rsidP="003C4118">
      <w:pPr>
        <w:jc w:val="center"/>
        <w:rPr>
          <w:b/>
        </w:rPr>
      </w:pPr>
      <w:r w:rsidRPr="001F455A">
        <w:rPr>
          <w:b/>
        </w:rPr>
        <w:t>MOKYMOSI PASIEKIMŲ GERINIMAS IR MOKYMOSI PAGALBOS TEIKIMAS, ĮGYVENDINANT PAGRINDINIO UGDYMO PROGRAMĄ</w:t>
      </w:r>
    </w:p>
    <w:p w:rsidR="003C4118" w:rsidRPr="001F455A" w:rsidRDefault="003C4118" w:rsidP="003C4118">
      <w:pPr>
        <w:jc w:val="center"/>
        <w:rPr>
          <w:sz w:val="28"/>
          <w:szCs w:val="28"/>
        </w:rPr>
      </w:pPr>
    </w:p>
    <w:p w:rsidR="003C4118" w:rsidRDefault="003C4118" w:rsidP="003C4118">
      <w:pPr>
        <w:pStyle w:val="Sraopastraipa"/>
        <w:numPr>
          <w:ilvl w:val="0"/>
          <w:numId w:val="1"/>
        </w:numPr>
        <w:tabs>
          <w:tab w:val="left" w:pos="709"/>
          <w:tab w:val="left" w:pos="1560"/>
        </w:tabs>
        <w:ind w:left="0" w:firstLine="1036"/>
        <w:jc w:val="both"/>
      </w:pPr>
      <w:r>
        <w:t>Gimnazij</w:t>
      </w:r>
      <w:r w:rsidRPr="001F455A">
        <w:t xml:space="preserve">a sudaro sąlygas kiekvienam mokiniui mokytis pagal jo galias ir siekti kuo aukštesnių pasiekimų. </w:t>
      </w:r>
    </w:p>
    <w:p w:rsidR="003C4118" w:rsidRDefault="003C4118" w:rsidP="003C4118">
      <w:pPr>
        <w:pStyle w:val="Sraopastraipa"/>
        <w:numPr>
          <w:ilvl w:val="0"/>
          <w:numId w:val="1"/>
        </w:numPr>
        <w:tabs>
          <w:tab w:val="left" w:pos="709"/>
          <w:tab w:val="left" w:pos="1560"/>
        </w:tabs>
        <w:ind w:left="0" w:firstLine="1036"/>
        <w:jc w:val="both"/>
      </w:pPr>
      <w:r>
        <w:t>Gimnazija paskyrė</w:t>
      </w:r>
      <w:r w:rsidRPr="001F455A">
        <w:t xml:space="preserve"> asmenį, atsakingą už mokymosi pasiekimų stebėsenos koordinavimą, gerinimą ir mokymosi pagalbos organizavimą</w:t>
      </w:r>
      <w:r>
        <w:t xml:space="preserve"> (direktoriaus pavaduotoja ugdymui Milda Daukantaitė-Kukė)</w:t>
      </w:r>
      <w:r w:rsidRPr="001F455A">
        <w:t>.</w:t>
      </w:r>
    </w:p>
    <w:p w:rsidR="003C4118" w:rsidRDefault="003C4118" w:rsidP="003C4118">
      <w:pPr>
        <w:pStyle w:val="Sraopastraipa"/>
        <w:numPr>
          <w:ilvl w:val="0"/>
          <w:numId w:val="1"/>
        </w:numPr>
        <w:tabs>
          <w:tab w:val="left" w:pos="709"/>
          <w:tab w:val="left" w:pos="1560"/>
        </w:tabs>
        <w:ind w:firstLine="676"/>
        <w:jc w:val="both"/>
      </w:pPr>
      <w:r>
        <w:t>Gimnazija</w:t>
      </w:r>
      <w:r w:rsidRPr="001F455A">
        <w:t>, siekdama gerinti mokinių mokymosi pasiekimus:</w:t>
      </w:r>
    </w:p>
    <w:p w:rsidR="003C4118" w:rsidRDefault="003C4118" w:rsidP="003C4118">
      <w:pPr>
        <w:pStyle w:val="Sraopastraipa"/>
        <w:numPr>
          <w:ilvl w:val="1"/>
          <w:numId w:val="1"/>
        </w:numPr>
        <w:tabs>
          <w:tab w:val="left" w:pos="709"/>
          <w:tab w:val="left" w:pos="1560"/>
        </w:tabs>
        <w:ind w:left="0" w:firstLine="1022"/>
        <w:jc w:val="both"/>
      </w:pPr>
      <w:r w:rsidRPr="001F455A">
        <w:t>diegia aukštus mokymosi lūkesčius kiekvienam mokiniui (tarp jų ir žemus pasiekimus turintiems mokiniams), ugdo sąmoningą ir atsakingą požiūrį į mokymąsi;</w:t>
      </w:r>
    </w:p>
    <w:p w:rsidR="003C4118" w:rsidRDefault="003C4118" w:rsidP="003C4118">
      <w:pPr>
        <w:pStyle w:val="Sraopastraipa"/>
        <w:numPr>
          <w:ilvl w:val="1"/>
          <w:numId w:val="1"/>
        </w:numPr>
        <w:tabs>
          <w:tab w:val="left" w:pos="709"/>
          <w:tab w:val="left" w:pos="1560"/>
        </w:tabs>
        <w:ind w:left="0" w:firstLine="1064"/>
        <w:jc w:val="both"/>
      </w:pPr>
      <w:r w:rsidRPr="001F455A">
        <w:t xml:space="preserve">ugdo mokinių pasididžiavimo savo </w:t>
      </w:r>
      <w:r>
        <w:t>gimnazij</w:t>
      </w:r>
      <w:r w:rsidRPr="001F455A">
        <w:t>a, mokymusi jausmus;</w:t>
      </w:r>
    </w:p>
    <w:p w:rsidR="003C4118" w:rsidRDefault="003C4118" w:rsidP="003C4118">
      <w:pPr>
        <w:pStyle w:val="Sraopastraipa"/>
        <w:numPr>
          <w:ilvl w:val="1"/>
          <w:numId w:val="1"/>
        </w:numPr>
        <w:tabs>
          <w:tab w:val="left" w:pos="709"/>
          <w:tab w:val="left" w:pos="1560"/>
        </w:tabs>
        <w:ind w:left="0" w:firstLine="1064"/>
        <w:jc w:val="both"/>
      </w:pPr>
      <w:r w:rsidRPr="001F455A">
        <w:t>ugdo atkaklumą mokantis;</w:t>
      </w:r>
    </w:p>
    <w:p w:rsidR="003C4118" w:rsidRDefault="003C4118" w:rsidP="003C4118">
      <w:pPr>
        <w:pStyle w:val="Sraopastraipa"/>
        <w:numPr>
          <w:ilvl w:val="1"/>
          <w:numId w:val="1"/>
        </w:numPr>
        <w:tabs>
          <w:tab w:val="left" w:pos="709"/>
          <w:tab w:val="left" w:pos="1560"/>
        </w:tabs>
        <w:ind w:left="0" w:firstLine="1064"/>
        <w:jc w:val="both"/>
      </w:pPr>
      <w:r w:rsidRPr="001F455A">
        <w:t xml:space="preserve">nuolat aptaria mokinių pasiekimų gerinimo klausimus </w:t>
      </w:r>
      <w:r>
        <w:t>gimnazij</w:t>
      </w:r>
      <w:r w:rsidRPr="001F455A">
        <w:t>os bendruomenėje;</w:t>
      </w:r>
    </w:p>
    <w:p w:rsidR="003C4118" w:rsidRDefault="003C4118" w:rsidP="003C4118">
      <w:pPr>
        <w:pStyle w:val="Sraopastraipa"/>
        <w:numPr>
          <w:ilvl w:val="1"/>
          <w:numId w:val="1"/>
        </w:numPr>
        <w:tabs>
          <w:tab w:val="left" w:pos="709"/>
          <w:tab w:val="left" w:pos="1560"/>
        </w:tabs>
        <w:ind w:left="0" w:firstLine="1064"/>
        <w:jc w:val="both"/>
      </w:pPr>
      <w:r w:rsidRPr="001F455A">
        <w:t xml:space="preserve">nuolat stebi ugdymosi procesą, laiku nustato, kokios reikia pagalbos ir teikia ją mokiniams, ypatingai iš šeimų, kuriose </w:t>
      </w:r>
      <w:r>
        <w:t xml:space="preserve">nepalanki </w:t>
      </w:r>
      <w:r w:rsidRPr="001F455A">
        <w:t>socialinė, ekonominė ir kultūrinė aplinka, migrantams ir kitiems, kurių lietuvių kalba nėra gimtoji, taip pat antramečiaujantiems;</w:t>
      </w:r>
    </w:p>
    <w:p w:rsidR="003C4118" w:rsidRDefault="003C4118" w:rsidP="003C4118">
      <w:pPr>
        <w:pStyle w:val="Sraopastraipa"/>
        <w:numPr>
          <w:ilvl w:val="1"/>
          <w:numId w:val="1"/>
        </w:numPr>
        <w:tabs>
          <w:tab w:val="left" w:pos="709"/>
          <w:tab w:val="left" w:pos="1560"/>
        </w:tabs>
        <w:ind w:left="0" w:firstLine="1064"/>
        <w:jc w:val="both"/>
      </w:pPr>
      <w:r w:rsidRPr="001F455A">
        <w:t>kartu su mokiniu, mokinio tėvais (globėjais, rūpintojais) vaiko gerovės komisija sprendžia mokinių vėlavimo į pamokas ir jų nelankymo priežastis;</w:t>
      </w:r>
    </w:p>
    <w:p w:rsidR="003C4118" w:rsidRDefault="003C4118" w:rsidP="003C4118">
      <w:pPr>
        <w:pStyle w:val="Sraopastraipa"/>
        <w:numPr>
          <w:ilvl w:val="1"/>
          <w:numId w:val="1"/>
        </w:numPr>
        <w:tabs>
          <w:tab w:val="left" w:pos="709"/>
          <w:tab w:val="left" w:pos="1560"/>
        </w:tabs>
        <w:ind w:left="0" w:firstLine="1064"/>
        <w:jc w:val="both"/>
      </w:pPr>
      <w:r w:rsidRPr="001F455A">
        <w:t xml:space="preserve">tobulina </w:t>
      </w:r>
      <w:r>
        <w:t>gimnazij</w:t>
      </w:r>
      <w:r w:rsidRPr="001F455A">
        <w:t xml:space="preserve">os mokinių pasiekimų ir pažangos vertinimo procesus, itin daug dėmesio skirdama grįžtamajam ryšiui, formuojamajam vertinimui pamokoje, diagnostiniam vertinimui; jais grindžia reikiamus sprendimus dėl įvairių mokinių grupių, klasių mokinių pasiekimų dinamikos, mokytojų ir visos </w:t>
      </w:r>
      <w:r>
        <w:t>gimnazij</w:t>
      </w:r>
      <w:r w:rsidRPr="001F455A">
        <w:t>os indėlio į mokinių pažangą;</w:t>
      </w:r>
    </w:p>
    <w:p w:rsidR="003C4118" w:rsidRDefault="003C4118" w:rsidP="003C4118">
      <w:pPr>
        <w:pStyle w:val="Sraopastraipa"/>
        <w:numPr>
          <w:ilvl w:val="1"/>
          <w:numId w:val="1"/>
        </w:numPr>
        <w:tabs>
          <w:tab w:val="left" w:pos="709"/>
          <w:tab w:val="left" w:pos="1560"/>
        </w:tabs>
        <w:ind w:left="0" w:firstLine="1064"/>
        <w:jc w:val="both"/>
      </w:pPr>
      <w:r>
        <w:t>sudaro</w:t>
      </w:r>
      <w:r w:rsidRPr="001F455A">
        <w:t xml:space="preserve"> galimybes mokytojams tobulinti profesines žinias, ypatingai dalykines kompetencijas ir gebėjimus, individualizuoti ugdymą, organizuoti ugdymo procesą </w:t>
      </w:r>
      <w:r w:rsidRPr="001F455A">
        <w:lastRenderedPageBreak/>
        <w:t>įvairių gebėjimų ir poreikių mokiniams, berniukams ir mergaitėms. Mokytojai turi galimybę prireikus pasitelkti švietimo pagalbos specialistus ugdymo turiniui planuoti ir laiku koreguoti, atsižvelgiant į mokinių mokymosi pagalbos poreikius;</w:t>
      </w:r>
    </w:p>
    <w:p w:rsidR="003C4118" w:rsidRPr="00D24450" w:rsidRDefault="003C4118" w:rsidP="003C4118">
      <w:pPr>
        <w:pStyle w:val="Sraopastraipa"/>
        <w:numPr>
          <w:ilvl w:val="1"/>
          <w:numId w:val="1"/>
        </w:numPr>
        <w:tabs>
          <w:tab w:val="left" w:pos="709"/>
          <w:tab w:val="left" w:pos="1560"/>
        </w:tabs>
        <w:ind w:left="0" w:firstLine="1064"/>
        <w:jc w:val="both"/>
      </w:pPr>
      <w:r w:rsidRPr="00D24450">
        <w:rPr>
          <w:color w:val="000000"/>
        </w:rPr>
        <w:t>skatina mokinius rinktis mokymosi strategijas, padedančias atskleisti kūrybingumą.</w:t>
      </w:r>
    </w:p>
    <w:p w:rsidR="003C4118" w:rsidRDefault="003C4118" w:rsidP="003C4118">
      <w:pPr>
        <w:pStyle w:val="Sraopastraipa"/>
        <w:numPr>
          <w:ilvl w:val="0"/>
          <w:numId w:val="1"/>
        </w:numPr>
        <w:tabs>
          <w:tab w:val="left" w:pos="709"/>
          <w:tab w:val="left" w:pos="1560"/>
        </w:tabs>
        <w:ind w:left="0" w:firstLine="1064"/>
        <w:jc w:val="both"/>
      </w:pPr>
      <w:r>
        <w:t>Gimnazij</w:t>
      </w:r>
      <w:r w:rsidRPr="001F455A">
        <w:t xml:space="preserve">a užtikrina ne atsitiktinę, bet sisteminę mokymosi pagalbą, kuri apima: žemų pasiekimų prevenciją (iš anksto numatant galimus probleminius atvejus ir stengiantis jų išvengti), intervenciją (sprendžiant iškilusias problemas) ir žemų pasiekimų kompensacines priemones (suteikiant tai, ko mokiniai negali gauti namuose ir pan.). </w:t>
      </w:r>
    </w:p>
    <w:p w:rsidR="003C4118" w:rsidRDefault="003C4118" w:rsidP="003C4118">
      <w:pPr>
        <w:pStyle w:val="Sraopastraipa"/>
        <w:numPr>
          <w:ilvl w:val="0"/>
          <w:numId w:val="1"/>
        </w:numPr>
        <w:tabs>
          <w:tab w:val="left" w:pos="709"/>
          <w:tab w:val="left" w:pos="1560"/>
        </w:tabs>
        <w:ind w:left="0" w:firstLine="1064"/>
        <w:jc w:val="both"/>
      </w:pPr>
      <w:r w:rsidRPr="001F455A">
        <w:t xml:space="preserve">Kiekvieno mokinio mokymosi procesas </w:t>
      </w:r>
      <w:r>
        <w:t>gimnazij</w:t>
      </w:r>
      <w:r w:rsidRPr="001F455A">
        <w:t xml:space="preserve">oje nuolat stebimas, siekiant laiku pastebėti mokinius, kurių pasiekimai žemi, ir nustatyti tokių pasiekimų priežastis. Apie atsiradusius mokymosi sunkumus ir galimas jų priežastis informuojami </w:t>
      </w:r>
      <w:r>
        <w:t>gimnazij</w:t>
      </w:r>
      <w:r w:rsidRPr="001F455A">
        <w:t xml:space="preserve">os švietimo pagalbos specialistai, mokinio tėvai (globėjai, rūpintojai), kartu su jais </w:t>
      </w:r>
      <w:r>
        <w:t xml:space="preserve">sprendžiamos </w:t>
      </w:r>
      <w:r w:rsidRPr="001F455A">
        <w:t>žemų mokymosi pasiekimų problem</w:t>
      </w:r>
      <w:r>
        <w:t>o</w:t>
      </w:r>
      <w:r w:rsidRPr="001F455A">
        <w:t>s. Aukščiausius pasiekimus demonstruojantiems mokiniams siūloma ir sutei</w:t>
      </w:r>
      <w:r>
        <w:t>kiama reikiama mokymosi pagalba</w:t>
      </w:r>
      <w:r w:rsidRPr="001F455A">
        <w:t xml:space="preserve"> </w:t>
      </w:r>
      <w:r>
        <w:t>(</w:t>
      </w:r>
      <w:r w:rsidRPr="001F455A">
        <w:t>rekomenduojama neformaliojo vaikų švietimo veikla mok</w:t>
      </w:r>
      <w:r>
        <w:t>ykloje, dalykų modulis, konsultacijos)</w:t>
      </w:r>
      <w:r w:rsidRPr="001F455A">
        <w:t>.</w:t>
      </w:r>
    </w:p>
    <w:p w:rsidR="003C4118" w:rsidRDefault="003C4118" w:rsidP="003C4118">
      <w:pPr>
        <w:pStyle w:val="Sraopastraipa"/>
        <w:numPr>
          <w:ilvl w:val="0"/>
          <w:numId w:val="1"/>
        </w:numPr>
        <w:tabs>
          <w:tab w:val="left" w:pos="709"/>
          <w:tab w:val="left" w:pos="1456"/>
          <w:tab w:val="left" w:pos="1560"/>
        </w:tabs>
        <w:ind w:left="0" w:firstLine="1064"/>
        <w:jc w:val="both"/>
      </w:pPr>
      <w:r>
        <w:t>Gimnazij</w:t>
      </w:r>
      <w:r w:rsidRPr="001F455A">
        <w:t>a mokymosi pagalbą teikia kiekvienam mokiniui, kuriam ji reikalinga. Ypa</w:t>
      </w:r>
      <w:r>
        <w:t>tingai</w:t>
      </w:r>
      <w:r w:rsidRPr="001F455A">
        <w:t xml:space="preserve"> svarbi pagalba šiais atvejais: kai mokinys dėl ligos ar kitų priežasčių praleido </w:t>
      </w:r>
      <w:r>
        <w:t>pamokas</w:t>
      </w:r>
      <w:r w:rsidRPr="001F455A">
        <w:t>; kai kontrolinis darbas</w:t>
      </w:r>
      <w:r>
        <w:t xml:space="preserve"> ar kitos užduotys</w:t>
      </w:r>
      <w:r w:rsidRPr="001F455A">
        <w:t xml:space="preserve"> įvertinam</w:t>
      </w:r>
      <w:r>
        <w:t>os</w:t>
      </w:r>
      <w:r w:rsidRPr="001F455A">
        <w:t xml:space="preserve"> nepatenkinamai; kai mokinys gauna kelis iš eilės nepatenkinamus konkretaus dalyko įvertinimus; kai mokinio pasiekimų lygis (vieno ar kelių dalykų) žemesnis, nei numatyta Pagrindinio ugdymo bendrosiose programose, ir mokinys nedaro pažangos; kai per </w:t>
      </w:r>
      <w:r>
        <w:t>N</w:t>
      </w:r>
      <w:r w:rsidRPr="001F455A">
        <w:t>acionalinį mokinių pasiekimų patikrinimą mokinys nepasiekia patenkinamo lygmens, kai mokinys demonstruoja aukščiausio lygmens pasiekimus, kitais mokyklos pastebėtais mokymosi pagalbos poreikio atvejais.</w:t>
      </w:r>
    </w:p>
    <w:p w:rsidR="003C4118" w:rsidRDefault="003C4118" w:rsidP="003C4118">
      <w:pPr>
        <w:pStyle w:val="Sraopastraipa"/>
        <w:numPr>
          <w:ilvl w:val="0"/>
          <w:numId w:val="1"/>
        </w:numPr>
        <w:tabs>
          <w:tab w:val="left" w:pos="709"/>
          <w:tab w:val="left" w:pos="1560"/>
        </w:tabs>
        <w:ind w:left="0" w:firstLine="1064"/>
        <w:jc w:val="both"/>
      </w:pPr>
      <w:r w:rsidRPr="001F455A">
        <w:t xml:space="preserve">Mokymosi pagalbos teikimo dažnumas ir intensyvumas priklauso nuo jos reikalingumo mokiniui ir mokančio mokytojo rekomendacijų. </w:t>
      </w:r>
    </w:p>
    <w:p w:rsidR="003C4118" w:rsidRDefault="003C4118" w:rsidP="003C4118">
      <w:pPr>
        <w:pStyle w:val="Sraopastraipa"/>
        <w:numPr>
          <w:ilvl w:val="0"/>
          <w:numId w:val="1"/>
        </w:numPr>
        <w:tabs>
          <w:tab w:val="left" w:pos="709"/>
          <w:tab w:val="left" w:pos="1560"/>
        </w:tabs>
        <w:ind w:left="0" w:firstLine="1064"/>
        <w:jc w:val="both"/>
      </w:pPr>
      <w:r>
        <w:t>Gimnazij</w:t>
      </w:r>
      <w:r w:rsidRPr="001F455A">
        <w:t>a derina ir veiksmingai taiko mokymosi pagalbos būdus:</w:t>
      </w:r>
    </w:p>
    <w:p w:rsidR="003C4118" w:rsidRDefault="003C4118" w:rsidP="003C4118">
      <w:pPr>
        <w:pStyle w:val="Sraopastraipa"/>
        <w:numPr>
          <w:ilvl w:val="1"/>
          <w:numId w:val="1"/>
        </w:numPr>
        <w:tabs>
          <w:tab w:val="left" w:pos="709"/>
          <w:tab w:val="left" w:pos="1560"/>
        </w:tabs>
        <w:ind w:left="0" w:firstLine="1064"/>
        <w:jc w:val="both"/>
      </w:pPr>
      <w:r w:rsidRPr="001F455A">
        <w:t>grįžtamąjį ryšį per pamoką; pagal jį nedelsiant koreguojamas mokinio mokymasis, pritaikant tinkamas mokymo(si) užduotis, metodikas ir kt.;</w:t>
      </w:r>
    </w:p>
    <w:p w:rsidR="003C4118" w:rsidRDefault="003C4118" w:rsidP="003C4118">
      <w:pPr>
        <w:pStyle w:val="Sraopastraipa"/>
        <w:numPr>
          <w:ilvl w:val="1"/>
          <w:numId w:val="1"/>
        </w:numPr>
        <w:tabs>
          <w:tab w:val="left" w:pos="709"/>
          <w:tab w:val="left" w:pos="1560"/>
        </w:tabs>
        <w:ind w:left="0" w:firstLine="1064"/>
        <w:jc w:val="both"/>
      </w:pPr>
      <w:r w:rsidRPr="001F455A">
        <w:t xml:space="preserve">trumpalaikes ar ilgalaikes konsultacijas, kurių trukmę rekomenduoja mokantis mokytojas ar nustato </w:t>
      </w:r>
      <w:r>
        <w:t>gimnazij</w:t>
      </w:r>
      <w:r w:rsidRPr="001F455A">
        <w:t>a pagal mokymosi pagalbos poreikį;</w:t>
      </w:r>
    </w:p>
    <w:p w:rsidR="003C4118" w:rsidRDefault="003C4118" w:rsidP="003C4118">
      <w:pPr>
        <w:pStyle w:val="Sraopastraipa"/>
        <w:numPr>
          <w:ilvl w:val="1"/>
          <w:numId w:val="1"/>
        </w:numPr>
        <w:tabs>
          <w:tab w:val="left" w:pos="709"/>
          <w:tab w:val="left" w:pos="1560"/>
        </w:tabs>
        <w:ind w:left="0" w:firstLine="1064"/>
        <w:jc w:val="both"/>
      </w:pPr>
      <w:r w:rsidRPr="001F455A">
        <w:t>pačių mokinių pagalbą kitiems mokiniams;</w:t>
      </w:r>
    </w:p>
    <w:p w:rsidR="003C4118" w:rsidRDefault="003C4118" w:rsidP="003C4118">
      <w:pPr>
        <w:pStyle w:val="Sraopastraipa"/>
        <w:numPr>
          <w:ilvl w:val="1"/>
          <w:numId w:val="1"/>
        </w:numPr>
        <w:tabs>
          <w:tab w:val="left" w:pos="709"/>
          <w:tab w:val="left" w:pos="1560"/>
        </w:tabs>
        <w:ind w:left="0" w:firstLine="1064"/>
        <w:jc w:val="both"/>
      </w:pPr>
      <w:r w:rsidRPr="001F455A">
        <w:t>savanoriškos pagalbos būdus (tėvų, buvusių mokytojų ir kt.), trišalių pokalbių metodik</w:t>
      </w:r>
      <w:r>
        <w:t>ą, sudarant individualų pasiekimų gerinimo planą (mokinys – tėvai – mokytojas).</w:t>
      </w:r>
    </w:p>
    <w:p w:rsidR="003C4118" w:rsidRPr="001F455A" w:rsidRDefault="003C4118" w:rsidP="003C4118">
      <w:pPr>
        <w:pStyle w:val="Sraopastraipa"/>
        <w:numPr>
          <w:ilvl w:val="0"/>
          <w:numId w:val="1"/>
        </w:numPr>
        <w:tabs>
          <w:tab w:val="left" w:pos="709"/>
          <w:tab w:val="left" w:pos="1484"/>
          <w:tab w:val="left" w:pos="1638"/>
        </w:tabs>
        <w:ind w:left="0" w:firstLine="1050"/>
        <w:jc w:val="both"/>
      </w:pPr>
      <w:r w:rsidRPr="001F455A">
        <w:t xml:space="preserve">Teikiant mokymosi pagalbą, sudaromos mokinių, kuriems reikia panašaus pobūdžio pagalbos, grupės. Šios grupės sudaromos ir iš gretimų klasių mokinių. </w:t>
      </w:r>
      <w:r>
        <w:t>M</w:t>
      </w:r>
      <w:r w:rsidRPr="001F455A">
        <w:t xml:space="preserve">okymosi pagalba skiriama ir individualiai. Mokymosi pagalbai </w:t>
      </w:r>
      <w:r>
        <w:t xml:space="preserve">teikti, skiriant konsultacijas. </w:t>
      </w:r>
      <w:r w:rsidRPr="001F455A">
        <w:t>Mokymosi pagalbos veiksmingumas analizuojamas ir kompleksiškai vertinamas pagal individualią mokinių pažangą ir pasiekimų dinamiką.</w:t>
      </w:r>
    </w:p>
    <w:p w:rsidR="003C4118" w:rsidRPr="001F455A" w:rsidRDefault="003C4118" w:rsidP="003C4118">
      <w:pPr>
        <w:ind w:firstLine="567"/>
        <w:jc w:val="both"/>
      </w:pPr>
    </w:p>
    <w:p w:rsidR="003C4118" w:rsidRPr="0035654E" w:rsidRDefault="003C4118" w:rsidP="003C4118">
      <w:pPr>
        <w:suppressAutoHyphens w:val="0"/>
        <w:autoSpaceDN/>
        <w:spacing w:line="259" w:lineRule="auto"/>
        <w:jc w:val="center"/>
        <w:textAlignment w:val="auto"/>
        <w:rPr>
          <w:rFonts w:eastAsia="Times New Roman"/>
          <w:b/>
          <w:lang w:eastAsia="en-US"/>
        </w:rPr>
      </w:pPr>
      <w:r w:rsidRPr="0035654E">
        <w:rPr>
          <w:rFonts w:eastAsia="Times New Roman"/>
          <w:b/>
          <w:lang w:eastAsia="en-US"/>
        </w:rPr>
        <w:t>AŠTUNTASIS SKIRSNIS</w:t>
      </w:r>
    </w:p>
    <w:p w:rsidR="003C4118" w:rsidRPr="005A64CA" w:rsidRDefault="003C4118" w:rsidP="003C4118">
      <w:pPr>
        <w:suppressAutoHyphens w:val="0"/>
        <w:autoSpaceDN/>
        <w:spacing w:line="259" w:lineRule="auto"/>
        <w:jc w:val="center"/>
        <w:textAlignment w:val="auto"/>
        <w:rPr>
          <w:rFonts w:eastAsia="Times New Roman"/>
          <w:b/>
          <w:lang w:eastAsia="en-US"/>
        </w:rPr>
      </w:pPr>
      <w:r w:rsidRPr="0035654E">
        <w:rPr>
          <w:rFonts w:eastAsia="Times New Roman"/>
          <w:b/>
          <w:lang w:eastAsia="en-US"/>
        </w:rPr>
        <w:t xml:space="preserve">NEFORMALIOJO VAIKŲ ŠVIETIMO ORGANIZAVIMAS </w:t>
      </w:r>
      <w:r>
        <w:rPr>
          <w:rFonts w:eastAsia="Times New Roman"/>
          <w:b/>
          <w:lang w:eastAsia="en-US"/>
        </w:rPr>
        <w:t>GIMNAZIJ</w:t>
      </w:r>
      <w:r w:rsidRPr="0035654E">
        <w:rPr>
          <w:rFonts w:eastAsia="Times New Roman"/>
          <w:b/>
          <w:lang w:eastAsia="en-US"/>
        </w:rPr>
        <w:t>OJE</w:t>
      </w:r>
    </w:p>
    <w:p w:rsidR="003C4118" w:rsidRPr="005A64CA" w:rsidRDefault="003C4118" w:rsidP="003C4118">
      <w:pPr>
        <w:suppressAutoHyphens w:val="0"/>
        <w:autoSpaceDN/>
        <w:spacing w:after="160" w:line="259" w:lineRule="auto"/>
        <w:textAlignment w:val="auto"/>
        <w:rPr>
          <w:rFonts w:eastAsia="Times New Roman"/>
          <w:sz w:val="22"/>
          <w:szCs w:val="22"/>
          <w:lang w:eastAsia="en-US"/>
        </w:rPr>
      </w:pPr>
    </w:p>
    <w:p w:rsidR="003C4118" w:rsidRPr="00855470" w:rsidRDefault="003C4118" w:rsidP="003C4118">
      <w:pPr>
        <w:pStyle w:val="Sraopastraipa"/>
        <w:numPr>
          <w:ilvl w:val="0"/>
          <w:numId w:val="1"/>
        </w:numPr>
        <w:tabs>
          <w:tab w:val="left" w:pos="1456"/>
        </w:tabs>
        <w:suppressAutoHyphens w:val="0"/>
        <w:autoSpaceDN/>
        <w:spacing w:line="259" w:lineRule="auto"/>
        <w:ind w:left="0" w:firstLine="1064"/>
        <w:jc w:val="both"/>
        <w:textAlignment w:val="auto"/>
        <w:rPr>
          <w:rFonts w:eastAsia="Times New Roman"/>
          <w:lang w:eastAsia="en-US"/>
        </w:rPr>
      </w:pPr>
      <w:r>
        <w:rPr>
          <w:rFonts w:eastAsia="Times New Roman"/>
          <w:lang w:eastAsia="en-US"/>
        </w:rPr>
        <w:t>Gimnazij</w:t>
      </w:r>
      <w:r w:rsidRPr="0014707F">
        <w:rPr>
          <w:rFonts w:eastAsia="Times New Roman"/>
          <w:lang w:eastAsia="en-US"/>
        </w:rPr>
        <w:t xml:space="preserve">a </w:t>
      </w:r>
      <w:r>
        <w:rPr>
          <w:rFonts w:eastAsia="Times New Roman"/>
          <w:lang w:eastAsia="en-US"/>
        </w:rPr>
        <w:t>sudaro</w:t>
      </w:r>
      <w:r w:rsidRPr="0014707F">
        <w:rPr>
          <w:rFonts w:eastAsia="Times New Roman"/>
          <w:lang w:eastAsia="en-US"/>
        </w:rPr>
        <w:t xml:space="preserve"> galimybes kiekvienam mokiniui, ypatingai turinčiam nepalankias socialines, ekonomines, kultūrines s</w:t>
      </w:r>
      <w:r w:rsidRPr="0014707F">
        <w:rPr>
          <w:rFonts w:eastAsia="Times New Roman"/>
          <w:lang w:eastAsia="en-US"/>
        </w:rPr>
        <w:t>ą</w:t>
      </w:r>
      <w:r w:rsidRPr="0014707F">
        <w:rPr>
          <w:rFonts w:eastAsia="Times New Roman"/>
          <w:lang w:eastAsia="en-US"/>
        </w:rPr>
        <w:t xml:space="preserve">lygas namuose, turintiems specialiųjų ugdymosi poreikių pasirinkti jo poreikius atliepiančias įvairių krypčių neformaliojo vaikų švietimo </w:t>
      </w:r>
      <w:r w:rsidRPr="00855470">
        <w:rPr>
          <w:rFonts w:eastAsia="Times New Roman"/>
          <w:lang w:eastAsia="en-US"/>
        </w:rPr>
        <w:t>progr</w:t>
      </w:r>
      <w:r w:rsidRPr="00855470">
        <w:rPr>
          <w:rFonts w:eastAsia="Times New Roman"/>
          <w:lang w:eastAsia="en-US"/>
        </w:rPr>
        <w:t>a</w:t>
      </w:r>
      <w:r w:rsidRPr="00855470">
        <w:rPr>
          <w:rFonts w:eastAsia="Times New Roman"/>
          <w:lang w:eastAsia="en-US"/>
        </w:rPr>
        <w:t xml:space="preserve">mas (4 priedas). </w:t>
      </w:r>
    </w:p>
    <w:p w:rsidR="003C4118" w:rsidRPr="005B0E83" w:rsidRDefault="003C4118" w:rsidP="003C4118">
      <w:pPr>
        <w:pStyle w:val="Sraopastraipa"/>
        <w:numPr>
          <w:ilvl w:val="0"/>
          <w:numId w:val="1"/>
        </w:numPr>
        <w:tabs>
          <w:tab w:val="left" w:pos="1456"/>
        </w:tabs>
        <w:suppressAutoHyphens w:val="0"/>
        <w:autoSpaceDN/>
        <w:spacing w:line="259" w:lineRule="auto"/>
        <w:ind w:left="0" w:firstLine="1064"/>
        <w:jc w:val="both"/>
        <w:textAlignment w:val="auto"/>
        <w:rPr>
          <w:rFonts w:eastAsia="Times New Roman"/>
          <w:lang w:eastAsia="en-US"/>
        </w:rPr>
      </w:pPr>
      <w:r>
        <w:t>Gimnazij</w:t>
      </w:r>
      <w:r w:rsidRPr="005B0E83">
        <w:t xml:space="preserve">a kiekvienų mokslo metų pabaigoje, bendradarbiaudama su </w:t>
      </w:r>
      <w:r>
        <w:t>gimnazij</w:t>
      </w:r>
      <w:r w:rsidRPr="005B0E83">
        <w:t>os mokinių savivaldos institucija, įvertina a</w:t>
      </w:r>
      <w:r w:rsidRPr="005B0E83">
        <w:t>t</w:t>
      </w:r>
      <w:r w:rsidRPr="005B0E83">
        <w:t xml:space="preserve">einančių mokslo metų mokinių neformaliojo </w:t>
      </w:r>
      <w:r w:rsidRPr="005B0E83">
        <w:lastRenderedPageBreak/>
        <w:t>švietimo poreikius, juos tikslina mokslo metų pradžioje ir, atsižvelgdama į juos, siūlo neformali</w:t>
      </w:r>
      <w:r w:rsidRPr="005B0E83">
        <w:t>o</w:t>
      </w:r>
      <w:r w:rsidRPr="005B0E83">
        <w:t>jo švi</w:t>
      </w:r>
      <w:r w:rsidRPr="005B0E83">
        <w:t>e</w:t>
      </w:r>
      <w:r w:rsidRPr="005B0E83">
        <w:t>timo programas.</w:t>
      </w:r>
    </w:p>
    <w:p w:rsidR="003C4118" w:rsidRPr="005B0E83" w:rsidRDefault="003C4118" w:rsidP="003C4118">
      <w:pPr>
        <w:pStyle w:val="Sraopastraipa"/>
        <w:numPr>
          <w:ilvl w:val="0"/>
          <w:numId w:val="1"/>
        </w:numPr>
        <w:tabs>
          <w:tab w:val="left" w:pos="1456"/>
        </w:tabs>
        <w:suppressAutoHyphens w:val="0"/>
        <w:autoSpaceDN/>
        <w:spacing w:line="259" w:lineRule="auto"/>
        <w:ind w:left="0" w:firstLine="1064"/>
        <w:jc w:val="both"/>
        <w:textAlignment w:val="auto"/>
        <w:rPr>
          <w:rFonts w:eastAsia="Times New Roman"/>
          <w:lang w:eastAsia="en-US"/>
        </w:rPr>
      </w:pPr>
      <w:r w:rsidRPr="00447823">
        <w:t>Neformaliojo</w:t>
      </w:r>
      <w:r>
        <w:t xml:space="preserve"> vaikų švietimo </w:t>
      </w:r>
      <w:r w:rsidRPr="001F455A">
        <w:t xml:space="preserve">programos </w:t>
      </w:r>
      <w:r>
        <w:t>pa</w:t>
      </w:r>
      <w:r w:rsidRPr="001F455A">
        <w:t>reng</w:t>
      </w:r>
      <w:r>
        <w:t>t</w:t>
      </w:r>
      <w:r w:rsidRPr="001F455A">
        <w:t>os, atsižvelgiant į be</w:t>
      </w:r>
      <w:r w:rsidRPr="001F455A">
        <w:t>n</w:t>
      </w:r>
      <w:r w:rsidRPr="001F455A">
        <w:t>druosius valstybės ir savivaldybių biudžetų finansuojamų programų kriterijus, tvirtinamus šviet</w:t>
      </w:r>
      <w:r w:rsidRPr="001F455A">
        <w:t>i</w:t>
      </w:r>
      <w:r w:rsidRPr="001F455A">
        <w:t xml:space="preserve">mo ir mokslo ministro ir vykdomos patraukliose ir saugiose mokiniui aplinkose, padedančiose įgyvendinti </w:t>
      </w:r>
      <w:r>
        <w:t xml:space="preserve">neformaliojo vaikų švietimo </w:t>
      </w:r>
      <w:r w:rsidRPr="001F455A">
        <w:t>tikslus. Valandos kiekvienai programai įgyvendinti sk</w:t>
      </w:r>
      <w:r w:rsidRPr="001F455A">
        <w:t>i</w:t>
      </w:r>
      <w:r w:rsidRPr="001F455A">
        <w:t>riamos visiems mokslo metams, atsižvelgiant į veiklos pobūdį, periodiškumą, trukmę.</w:t>
      </w:r>
    </w:p>
    <w:p w:rsidR="003C4118" w:rsidRPr="005B0E83" w:rsidRDefault="003C4118" w:rsidP="003C4118">
      <w:pPr>
        <w:pStyle w:val="Sraopastraipa"/>
        <w:numPr>
          <w:ilvl w:val="0"/>
          <w:numId w:val="1"/>
        </w:numPr>
        <w:tabs>
          <w:tab w:val="left" w:pos="1456"/>
        </w:tabs>
        <w:suppressAutoHyphens w:val="0"/>
        <w:autoSpaceDN/>
        <w:spacing w:line="259" w:lineRule="auto"/>
        <w:ind w:left="0" w:firstLine="1064"/>
        <w:jc w:val="both"/>
        <w:textAlignment w:val="auto"/>
        <w:rPr>
          <w:rFonts w:eastAsia="Times New Roman"/>
          <w:lang w:eastAsia="en-US"/>
        </w:rPr>
      </w:pPr>
      <w:r>
        <w:t>Gimnazij</w:t>
      </w:r>
      <w:r w:rsidRPr="001F455A">
        <w:t>a siūlo mokiniams skirtingų krypčių programas, atitinkančias jų saviraiškos poreikius, padedančias atsiskleisti pomėgiams ir talentams, kurios ugdo savaranki</w:t>
      </w:r>
      <w:r w:rsidRPr="001F455A">
        <w:t>š</w:t>
      </w:r>
      <w:r w:rsidRPr="001F455A">
        <w:t>kumą, sudaro sąlygas bendrauti ir bendradarbiauti. N</w:t>
      </w:r>
      <w:r>
        <w:t xml:space="preserve">eformaliojo vaikų švietimo </w:t>
      </w:r>
      <w:r w:rsidRPr="001F455A">
        <w:t>programose dal</w:t>
      </w:r>
      <w:r w:rsidRPr="001F455A">
        <w:t>y</w:t>
      </w:r>
      <w:r w:rsidRPr="001F455A">
        <w:t>va</w:t>
      </w:r>
      <w:r w:rsidRPr="001F455A">
        <w:t>u</w:t>
      </w:r>
      <w:r w:rsidRPr="001F455A">
        <w:t>jantys mokiniai registruojami Mokinių registre.</w:t>
      </w:r>
    </w:p>
    <w:p w:rsidR="003C4118" w:rsidRPr="001F455A" w:rsidRDefault="003C4118" w:rsidP="003C4118">
      <w:pPr>
        <w:jc w:val="center"/>
        <w:rPr>
          <w:b/>
        </w:rPr>
      </w:pPr>
    </w:p>
    <w:p w:rsidR="003C4118" w:rsidRPr="00641E93" w:rsidRDefault="003C4118" w:rsidP="003C4118">
      <w:pPr>
        <w:jc w:val="center"/>
        <w:rPr>
          <w:b/>
        </w:rPr>
      </w:pPr>
      <w:r w:rsidRPr="00641E93">
        <w:rPr>
          <w:b/>
        </w:rPr>
        <w:t>DEVINTASIS SKIRSNIS</w:t>
      </w:r>
    </w:p>
    <w:p w:rsidR="003C4118" w:rsidRDefault="003C4118" w:rsidP="003C4118">
      <w:pPr>
        <w:jc w:val="center"/>
        <w:rPr>
          <w:b/>
        </w:rPr>
      </w:pPr>
      <w:r w:rsidRPr="00641E93">
        <w:rPr>
          <w:b/>
        </w:rPr>
        <w:t>UGDYMO TURINIO INTEGRAVIMAS</w:t>
      </w:r>
    </w:p>
    <w:p w:rsidR="003C4118" w:rsidRDefault="003C4118" w:rsidP="003C4118">
      <w:pPr>
        <w:jc w:val="center"/>
        <w:rPr>
          <w:b/>
        </w:rPr>
      </w:pPr>
    </w:p>
    <w:p w:rsidR="003C4118" w:rsidRPr="00861DA0" w:rsidRDefault="003C4118" w:rsidP="003C4118">
      <w:pPr>
        <w:pStyle w:val="Sraopastraipa"/>
        <w:numPr>
          <w:ilvl w:val="0"/>
          <w:numId w:val="1"/>
        </w:numPr>
        <w:tabs>
          <w:tab w:val="left" w:pos="1560"/>
        </w:tabs>
        <w:autoSpaceDE w:val="0"/>
        <w:autoSpaceDN/>
        <w:adjustRightInd w:val="0"/>
        <w:ind w:left="0" w:firstLine="1050"/>
        <w:contextualSpacing/>
        <w:jc w:val="both"/>
        <w:textAlignment w:val="auto"/>
        <w:rPr>
          <w:rFonts w:ascii="TimesNewRomanPSMT" w:eastAsia="Times New Roman" w:hAnsi="TimesNewRomanPSMT" w:cs="TimesNewRomanPSMT"/>
          <w:color w:val="000000"/>
        </w:rPr>
      </w:pPr>
      <w:r w:rsidRPr="00861DA0">
        <w:rPr>
          <w:rFonts w:ascii="TimesNewRomanPSMT" w:eastAsia="Times New Roman" w:hAnsi="TimesNewRomanPSMT" w:cs="TimesNewRomanPSMT"/>
          <w:color w:val="000000"/>
        </w:rPr>
        <w:t>Gimnazijos mokytojai planuoja integruotas dalykines išvykas, projektinę veiklą. Gimnazijos metodinėse grupės suplanavo integruotas pamokas, jos nurodomos gimnazijos mėnesio planuose.</w:t>
      </w:r>
    </w:p>
    <w:p w:rsidR="003C4118" w:rsidRPr="00861DA0" w:rsidRDefault="003C4118" w:rsidP="003C4118">
      <w:pPr>
        <w:numPr>
          <w:ilvl w:val="0"/>
          <w:numId w:val="1"/>
        </w:numPr>
        <w:tabs>
          <w:tab w:val="left" w:pos="1560"/>
        </w:tabs>
        <w:autoSpaceDN/>
        <w:ind w:firstLine="704"/>
        <w:contextualSpacing/>
        <w:jc w:val="both"/>
        <w:textAlignment w:val="auto"/>
        <w:outlineLvl w:val="0"/>
      </w:pPr>
      <w:r w:rsidRPr="00861DA0">
        <w:t>Atsižvelgiant į gimnazijos kontekstą:</w:t>
      </w:r>
    </w:p>
    <w:p w:rsidR="003C4118" w:rsidRPr="00861DA0" w:rsidRDefault="003C4118" w:rsidP="003C4118">
      <w:pPr>
        <w:numPr>
          <w:ilvl w:val="1"/>
          <w:numId w:val="1"/>
        </w:numPr>
        <w:tabs>
          <w:tab w:val="left" w:pos="1701"/>
        </w:tabs>
        <w:autoSpaceDN/>
        <w:ind w:left="0" w:firstLine="1092"/>
        <w:contextualSpacing/>
        <w:textAlignment w:val="auto"/>
      </w:pPr>
      <w:r w:rsidRPr="00861DA0">
        <w:t>informacinių komunikacinių technologijų ugdymas 1-4 klasėse. Informacinės komunikacinės technologijos ugdymo procese naudojamos kaip ugdymo priemonė, taip pat mokoma informacinių komunikacinių technologijų pradmenų (neformaliojo švietimo programa ,,Kompiuteris mano draugas“);</w:t>
      </w:r>
    </w:p>
    <w:p w:rsidR="003C4118" w:rsidRPr="00861DA0" w:rsidRDefault="003C4118" w:rsidP="003C4118">
      <w:pPr>
        <w:numPr>
          <w:ilvl w:val="1"/>
          <w:numId w:val="1"/>
        </w:numPr>
        <w:tabs>
          <w:tab w:val="left" w:pos="1638"/>
        </w:tabs>
        <w:autoSpaceDN/>
        <w:ind w:left="0" w:firstLine="1078"/>
        <w:contextualSpacing/>
        <w:jc w:val="both"/>
        <w:textAlignment w:val="auto"/>
        <w:outlineLvl w:val="0"/>
        <w:rPr>
          <w:rFonts w:eastAsia="Times New Roman"/>
          <w:lang w:eastAsia="en-US"/>
        </w:rPr>
      </w:pPr>
      <w:r w:rsidRPr="00861DA0">
        <w:rPr>
          <w:color w:val="000000"/>
        </w:rPr>
        <w:t xml:space="preserve">Ugdymo karjerai programa, patvirtinta Lietuvos Respublikos švietimo ir mokslo ministro 2014 m. sausio 15 d. įsakymu Nr. V-72 </w:t>
      </w:r>
      <w:r w:rsidRPr="00861DA0">
        <w:t>„Dėl Ugdymo karjerai programos patvirtinimo“ integruojama į mokomuosius dalykus, į neformalųjį ugdymą ir klasės valandėles, kultūrinę ir pažintinę veiklą (12 priedas);</w:t>
      </w:r>
    </w:p>
    <w:p w:rsidR="003C4118" w:rsidRPr="00861DA0" w:rsidRDefault="003C4118" w:rsidP="003C4118">
      <w:pPr>
        <w:numPr>
          <w:ilvl w:val="1"/>
          <w:numId w:val="1"/>
        </w:numPr>
        <w:tabs>
          <w:tab w:val="left" w:pos="1722"/>
        </w:tabs>
        <w:autoSpaceDN/>
        <w:ind w:left="0" w:firstLine="1120"/>
        <w:contextualSpacing/>
        <w:jc w:val="both"/>
        <w:textAlignment w:val="auto"/>
        <w:outlineLvl w:val="0"/>
        <w:rPr>
          <w:rFonts w:eastAsia="Times New Roman"/>
          <w:lang w:eastAsia="en-US"/>
        </w:rPr>
      </w:pPr>
      <w:r w:rsidRPr="00861DA0">
        <w:t xml:space="preserve">Žmogaus saugos bendroji programa </w:t>
      </w:r>
      <w:r w:rsidRPr="00861DA0">
        <w:rPr>
          <w:iCs/>
        </w:rPr>
        <w:t xml:space="preserve">patvirtinta Lietuvos Respublikos švietimo ir mokslo ministro 2012 m. </w:t>
      </w:r>
      <w:r w:rsidRPr="00861DA0">
        <w:rPr>
          <w:sz w:val="23"/>
          <w:szCs w:val="23"/>
        </w:rPr>
        <w:t xml:space="preserve">liepos 18 d. įsakymu Nr. V-1159 </w:t>
      </w:r>
      <w:r w:rsidRPr="00861DA0">
        <w:t xml:space="preserve">1-4, III-IV klasėse integruojama į mokomuosius dalykus (8 priedas). </w:t>
      </w:r>
      <w:r w:rsidRPr="00861DA0">
        <w:rPr>
          <w:sz w:val="23"/>
          <w:szCs w:val="23"/>
        </w:rPr>
        <w:t xml:space="preserve"> </w:t>
      </w:r>
    </w:p>
    <w:p w:rsidR="003C4118" w:rsidRPr="00861DA0" w:rsidRDefault="003C4118" w:rsidP="003C4118">
      <w:pPr>
        <w:numPr>
          <w:ilvl w:val="0"/>
          <w:numId w:val="1"/>
        </w:numPr>
        <w:tabs>
          <w:tab w:val="left" w:pos="1484"/>
        </w:tabs>
        <w:autoSpaceDN/>
        <w:ind w:left="0" w:firstLine="1120"/>
        <w:contextualSpacing/>
        <w:jc w:val="both"/>
        <w:textAlignment w:val="auto"/>
        <w:outlineLvl w:val="0"/>
        <w:rPr>
          <w:rFonts w:eastAsia="Times New Roman"/>
          <w:lang w:eastAsia="en-US"/>
        </w:rPr>
      </w:pPr>
      <w:r w:rsidRPr="00861DA0">
        <w:t>Pagrindinio ugdymo</w:t>
      </w:r>
      <w:r>
        <w:t xml:space="preserve"> ir vidurinio ugdymo</w:t>
      </w:r>
      <w:r w:rsidRPr="00861DA0">
        <w:t xml:space="preserve"> etninės kultūros bendrąją programą, patvirtintą Lietuvos Respublikos švietimo ir mokslo ministro 2012 m. balandžio 12 d. įsakymu Nr. V-651 „Dėl Pagrindinio ugdymo etninės kultūros bendrosios programos ir vidurinio ugdymo etninės kultūros bendrosios programos patvirtinimo“, Vidurinio ugdymo etninės kultūros bendrąją programą, patvirtintą Lietuvos Respublikos švietimo ir mokslo ministro 2012 m. balandžio 12 d. įsakymu Nr. V-651 „Dėl Pagrindinio ugdymo etninės kultūros bendrosios programos ir vidurinio ugdymo etninės kultūros bendrosios programos patvirtinimo“</w:t>
      </w:r>
      <w:r>
        <w:t xml:space="preserve"> 5-8, I-IV</w:t>
      </w:r>
      <w:r w:rsidRPr="00861DA0">
        <w:t xml:space="preserve"> klasėse integruojama į dalykus, neformalųjį ugdymą, klasės vadovavimą (10 priedas). </w:t>
      </w:r>
      <w:r w:rsidRPr="00861DA0">
        <w:rPr>
          <w:rFonts w:eastAsia="Cambria"/>
          <w:lang w:eastAsia="en-US" w:bidi="en-US"/>
        </w:rPr>
        <w:t>Etninė kultūra 1-4 klasėse įvairiomis formomis ir būdais (popietės, svarbių valstybei datų paminėjimas, viktorinos, konkursai) integruojama į pradinį ugdymą;</w:t>
      </w:r>
    </w:p>
    <w:p w:rsidR="003C4118" w:rsidRPr="00861DA0" w:rsidRDefault="003C4118" w:rsidP="003C4118">
      <w:pPr>
        <w:numPr>
          <w:ilvl w:val="0"/>
          <w:numId w:val="1"/>
        </w:numPr>
        <w:tabs>
          <w:tab w:val="left" w:pos="1560"/>
        </w:tabs>
        <w:autoSpaceDN/>
        <w:ind w:firstLine="802"/>
        <w:contextualSpacing/>
        <w:jc w:val="both"/>
        <w:textAlignment w:val="auto"/>
        <w:outlineLvl w:val="0"/>
      </w:pPr>
      <w:r w:rsidRPr="00861DA0">
        <w:t xml:space="preserve">Dienyne integruojamųjų pamokų apskaitai nurodoma: </w:t>
      </w:r>
    </w:p>
    <w:p w:rsidR="003C4118" w:rsidRPr="00861DA0" w:rsidRDefault="003C4118" w:rsidP="003C4118">
      <w:pPr>
        <w:numPr>
          <w:ilvl w:val="1"/>
          <w:numId w:val="1"/>
        </w:numPr>
        <w:tabs>
          <w:tab w:val="left" w:pos="1701"/>
        </w:tabs>
        <w:autoSpaceDN/>
        <w:ind w:left="0" w:firstLine="1162"/>
        <w:contextualSpacing/>
        <w:jc w:val="both"/>
        <w:textAlignment w:val="auto"/>
        <w:outlineLvl w:val="0"/>
      </w:pPr>
      <w:r w:rsidRPr="00861DA0">
        <w:t xml:space="preserve"> Jei integruojamas kelių dalykų turinys ir pamokoje dirba keli mokytojai, integruojamų dalykų pamokų turinį dienyne įrašoma tų dalykų apskaitai skirtuose puslapiuose (informacinės technologijos 7 ir 8 klasėje); </w:t>
      </w:r>
    </w:p>
    <w:p w:rsidR="003C4118" w:rsidRPr="001F455A" w:rsidRDefault="003C4118" w:rsidP="003C4118">
      <w:pPr>
        <w:jc w:val="center"/>
        <w:rPr>
          <w:b/>
        </w:rPr>
      </w:pPr>
    </w:p>
    <w:p w:rsidR="003C4118" w:rsidRDefault="003C4118" w:rsidP="003C4118">
      <w:pPr>
        <w:ind w:firstLine="1296"/>
        <w:jc w:val="center"/>
        <w:rPr>
          <w:b/>
        </w:rPr>
      </w:pPr>
    </w:p>
    <w:p w:rsidR="003C4118" w:rsidRDefault="003C4118" w:rsidP="003C4118">
      <w:pPr>
        <w:ind w:firstLine="1296"/>
        <w:jc w:val="center"/>
        <w:rPr>
          <w:b/>
        </w:rPr>
      </w:pPr>
    </w:p>
    <w:p w:rsidR="003C4118" w:rsidRDefault="003C4118" w:rsidP="003C4118">
      <w:pPr>
        <w:ind w:firstLine="1296"/>
        <w:jc w:val="center"/>
        <w:rPr>
          <w:b/>
        </w:rPr>
      </w:pPr>
    </w:p>
    <w:p w:rsidR="003C4118" w:rsidRDefault="003C4118" w:rsidP="003C4118">
      <w:pPr>
        <w:ind w:firstLine="1296"/>
        <w:jc w:val="center"/>
        <w:rPr>
          <w:b/>
        </w:rPr>
      </w:pPr>
    </w:p>
    <w:p w:rsidR="003C4118" w:rsidRPr="001F455A" w:rsidRDefault="003C4118" w:rsidP="003C4118">
      <w:pPr>
        <w:ind w:firstLine="1296"/>
        <w:jc w:val="center"/>
        <w:rPr>
          <w:b/>
        </w:rPr>
      </w:pPr>
      <w:r>
        <w:rPr>
          <w:b/>
        </w:rPr>
        <w:lastRenderedPageBreak/>
        <w:t>DEŠIMTA</w:t>
      </w:r>
      <w:r w:rsidRPr="001F455A">
        <w:rPr>
          <w:b/>
        </w:rPr>
        <w:t>S</w:t>
      </w:r>
      <w:r>
        <w:rPr>
          <w:b/>
        </w:rPr>
        <w:t>IS</w:t>
      </w:r>
      <w:r w:rsidRPr="001F455A">
        <w:rPr>
          <w:b/>
        </w:rPr>
        <w:t xml:space="preserve"> SKIRSNIS</w:t>
      </w:r>
    </w:p>
    <w:p w:rsidR="003C4118" w:rsidRPr="001F455A" w:rsidRDefault="003C4118" w:rsidP="003C4118">
      <w:pPr>
        <w:ind w:firstLine="1260"/>
        <w:jc w:val="center"/>
        <w:outlineLvl w:val="0"/>
        <w:rPr>
          <w:b/>
        </w:rPr>
      </w:pPr>
      <w:r w:rsidRPr="008E2C01">
        <w:rPr>
          <w:b/>
        </w:rPr>
        <w:t>DALYKŲ MOKYMO INTENSYVINIMAS</w:t>
      </w:r>
    </w:p>
    <w:p w:rsidR="003C4118" w:rsidRPr="001F455A" w:rsidRDefault="003C4118" w:rsidP="003C4118">
      <w:pPr>
        <w:ind w:firstLine="1260"/>
        <w:jc w:val="center"/>
        <w:outlineLvl w:val="0"/>
        <w:rPr>
          <w:b/>
        </w:rPr>
      </w:pPr>
    </w:p>
    <w:p w:rsidR="003C4118" w:rsidRDefault="003C4118" w:rsidP="003C4118">
      <w:pPr>
        <w:pStyle w:val="Sraopastraipa"/>
        <w:numPr>
          <w:ilvl w:val="0"/>
          <w:numId w:val="1"/>
        </w:numPr>
        <w:tabs>
          <w:tab w:val="left" w:pos="1456"/>
        </w:tabs>
        <w:spacing w:after="20"/>
        <w:ind w:left="0" w:firstLine="1092"/>
        <w:jc w:val="both"/>
        <w:outlineLvl w:val="0"/>
      </w:pPr>
      <w:r w:rsidRPr="004569C8">
        <w:t>Gimnazija, organizuodama ugdymo procesą, intensyvina</w:t>
      </w:r>
      <w:r>
        <w:t>:</w:t>
      </w:r>
    </w:p>
    <w:p w:rsidR="003C4118" w:rsidRDefault="003C4118" w:rsidP="003C4118">
      <w:pPr>
        <w:pStyle w:val="Sraopastraipa"/>
        <w:numPr>
          <w:ilvl w:val="0"/>
          <w:numId w:val="7"/>
        </w:numPr>
        <w:tabs>
          <w:tab w:val="left" w:pos="1456"/>
        </w:tabs>
        <w:spacing w:after="20"/>
        <w:jc w:val="both"/>
        <w:outlineLvl w:val="0"/>
      </w:pPr>
      <w:r>
        <w:t>fizika 7 klasėje I pusm. 2 pam. per savaitę;</w:t>
      </w:r>
    </w:p>
    <w:p w:rsidR="003C4118" w:rsidRDefault="003C4118" w:rsidP="003C4118">
      <w:pPr>
        <w:pStyle w:val="Sraopastraipa"/>
        <w:numPr>
          <w:ilvl w:val="0"/>
          <w:numId w:val="7"/>
        </w:numPr>
        <w:tabs>
          <w:tab w:val="left" w:pos="1456"/>
        </w:tabs>
        <w:spacing w:after="20"/>
        <w:jc w:val="both"/>
        <w:outlineLvl w:val="0"/>
      </w:pPr>
      <w:r>
        <w:t>I g klasė ekonomika ir verslumas I pusm. 2 pam. per savaitę;</w:t>
      </w:r>
    </w:p>
    <w:p w:rsidR="003C4118" w:rsidRDefault="003C4118" w:rsidP="003C4118">
      <w:pPr>
        <w:pStyle w:val="Sraopastraipa"/>
        <w:numPr>
          <w:ilvl w:val="0"/>
          <w:numId w:val="7"/>
        </w:numPr>
        <w:tabs>
          <w:tab w:val="left" w:pos="1456"/>
        </w:tabs>
        <w:spacing w:after="20"/>
        <w:jc w:val="both"/>
        <w:outlineLvl w:val="0"/>
      </w:pPr>
      <w:r>
        <w:t xml:space="preserve">informacinių technologijų </w:t>
      </w:r>
      <w:r w:rsidRPr="004569C8">
        <w:t xml:space="preserve">mokymą per </w:t>
      </w:r>
      <w:r>
        <w:t xml:space="preserve">mokslo metus 5-8, I-II gimnazijos klasėse informacinėms technologijoms II pusmetį skiriamos 2 valandos per savaitę; </w:t>
      </w:r>
    </w:p>
    <w:p w:rsidR="003C4118" w:rsidRDefault="003C4118" w:rsidP="003C4118">
      <w:pPr>
        <w:pStyle w:val="Sraopastraipa"/>
        <w:tabs>
          <w:tab w:val="left" w:pos="1456"/>
        </w:tabs>
        <w:spacing w:after="20"/>
        <w:jc w:val="both"/>
        <w:outlineLvl w:val="0"/>
      </w:pPr>
      <w:r>
        <w:t>Vertinimas numatytas mokytojo ilgalaikiame teminiame plane.</w:t>
      </w:r>
    </w:p>
    <w:p w:rsidR="003C4118" w:rsidRDefault="003C4118" w:rsidP="003C4118">
      <w:pPr>
        <w:pStyle w:val="Sraopastraipa"/>
        <w:numPr>
          <w:ilvl w:val="0"/>
          <w:numId w:val="1"/>
        </w:numPr>
        <w:tabs>
          <w:tab w:val="left" w:pos="1456"/>
        </w:tabs>
        <w:spacing w:after="20"/>
        <w:ind w:left="0" w:firstLine="1092"/>
        <w:jc w:val="both"/>
        <w:outlineLvl w:val="0"/>
      </w:pPr>
      <w:r>
        <w:t>Gimnazija, organizuodama ugdymo procesą, intensyvina dalykų mokymą per dieną. Intensyvinant mokymąsi per dieną dalykui mokyti skiriama ne vieną, o keletą viena po kitos vykstančių pamokų (lietuvių kalba 6-8, I-IV g, matematika 6-8, II g, technologijos 5-7, biologija I-II g klasėse)</w:t>
      </w:r>
    </w:p>
    <w:p w:rsidR="003C4118" w:rsidRDefault="003C4118" w:rsidP="003C4118">
      <w:pPr>
        <w:pStyle w:val="Sraopastraipa"/>
        <w:numPr>
          <w:ilvl w:val="0"/>
          <w:numId w:val="1"/>
        </w:numPr>
        <w:tabs>
          <w:tab w:val="left" w:pos="1456"/>
        </w:tabs>
        <w:spacing w:after="20"/>
        <w:ind w:left="0" w:firstLine="1092"/>
        <w:jc w:val="both"/>
        <w:outlineLvl w:val="0"/>
      </w:pPr>
      <w:r>
        <w:t>Žmogaus saugos dalyko mokoma 5 ir 7 klasėje, skiriant 1 savaitinę valandą, II g klasėje, skiriant 0,5 savaitinės valandos.</w:t>
      </w:r>
    </w:p>
    <w:p w:rsidR="003C4118" w:rsidRPr="001F455A" w:rsidRDefault="003C4118" w:rsidP="003C4118">
      <w:pPr>
        <w:pStyle w:val="Sraopastraipa"/>
        <w:numPr>
          <w:ilvl w:val="0"/>
          <w:numId w:val="1"/>
        </w:numPr>
        <w:tabs>
          <w:tab w:val="left" w:pos="1456"/>
        </w:tabs>
        <w:spacing w:after="20"/>
        <w:ind w:left="0" w:firstLine="1092"/>
        <w:jc w:val="both"/>
        <w:outlineLvl w:val="0"/>
      </w:pPr>
      <w:r w:rsidRPr="001F455A">
        <w:t xml:space="preserve">Sprendimus dėl dalykų intensyvinimo mokiniams, kurie mokosi pagal </w:t>
      </w:r>
      <w:r>
        <w:t>p</w:t>
      </w:r>
      <w:r w:rsidRPr="001F455A">
        <w:t>agrindinio</w:t>
      </w:r>
      <w:r>
        <w:t xml:space="preserve"> ir vidurinio</w:t>
      </w:r>
      <w:r w:rsidRPr="001F455A">
        <w:t xml:space="preserve"> ugdymo programą, pri</w:t>
      </w:r>
      <w:r>
        <w:t>ėmė</w:t>
      </w:r>
      <w:r w:rsidRPr="001F455A">
        <w:t xml:space="preserve"> </w:t>
      </w:r>
      <w:r>
        <w:t>gimnazij</w:t>
      </w:r>
      <w:r w:rsidRPr="001F455A">
        <w:t xml:space="preserve">a, derindama </w:t>
      </w:r>
      <w:r>
        <w:t>gimnazij</w:t>
      </w:r>
      <w:r w:rsidRPr="001F455A">
        <w:t>os ir mokinių mokymosi poreikius; intensyvinant dalyko mokymą, išlaikomas bendras pamokų, skirtų dalykui per dvejus metus, skaičius ir neviršijamas maksimalus pamokų skaičius per savaitę, nustatytas pagal Higienos normą.</w:t>
      </w:r>
    </w:p>
    <w:p w:rsidR="003C4118" w:rsidRPr="001F455A" w:rsidRDefault="003C4118" w:rsidP="003C4118">
      <w:pPr>
        <w:jc w:val="center"/>
        <w:outlineLvl w:val="0"/>
      </w:pPr>
    </w:p>
    <w:p w:rsidR="003C4118" w:rsidRPr="001F455A" w:rsidRDefault="003C4118" w:rsidP="003C4118">
      <w:pPr>
        <w:autoSpaceDN/>
        <w:ind w:firstLine="1260"/>
        <w:jc w:val="center"/>
        <w:textAlignment w:val="auto"/>
        <w:outlineLvl w:val="0"/>
        <w:rPr>
          <w:b/>
        </w:rPr>
      </w:pPr>
      <w:r>
        <w:rPr>
          <w:b/>
        </w:rPr>
        <w:t>VIENUOLIKT</w:t>
      </w:r>
      <w:r w:rsidRPr="001F455A">
        <w:rPr>
          <w:b/>
        </w:rPr>
        <w:t>AS</w:t>
      </w:r>
      <w:r>
        <w:rPr>
          <w:b/>
        </w:rPr>
        <w:t>IS</w:t>
      </w:r>
      <w:r w:rsidRPr="001F455A">
        <w:rPr>
          <w:b/>
        </w:rPr>
        <w:t xml:space="preserve"> SKIRSNIS</w:t>
      </w:r>
    </w:p>
    <w:p w:rsidR="003C4118" w:rsidRPr="001F455A" w:rsidRDefault="003C4118" w:rsidP="003C4118">
      <w:pPr>
        <w:autoSpaceDN/>
        <w:ind w:firstLine="1260"/>
        <w:jc w:val="center"/>
        <w:textAlignment w:val="auto"/>
        <w:outlineLvl w:val="0"/>
        <w:rPr>
          <w:b/>
        </w:rPr>
      </w:pPr>
      <w:r w:rsidRPr="001F455A">
        <w:rPr>
          <w:b/>
        </w:rPr>
        <w:t>UGDYMO DIFERENCIJAVIMAS</w:t>
      </w:r>
    </w:p>
    <w:p w:rsidR="003C4118" w:rsidRPr="001F455A" w:rsidRDefault="003C4118" w:rsidP="003C4118">
      <w:pPr>
        <w:autoSpaceDN/>
        <w:ind w:firstLine="1260"/>
        <w:jc w:val="center"/>
        <w:textAlignment w:val="auto"/>
        <w:outlineLvl w:val="0"/>
        <w:rPr>
          <w:b/>
        </w:rPr>
      </w:pPr>
    </w:p>
    <w:p w:rsidR="003C4118" w:rsidRDefault="003C4118" w:rsidP="003C4118">
      <w:pPr>
        <w:pStyle w:val="Sraopastraipa"/>
        <w:numPr>
          <w:ilvl w:val="0"/>
          <w:numId w:val="1"/>
        </w:numPr>
        <w:tabs>
          <w:tab w:val="left" w:pos="1498"/>
        </w:tabs>
        <w:autoSpaceDN/>
        <w:spacing w:after="20"/>
        <w:ind w:left="0" w:firstLine="1120"/>
        <w:jc w:val="both"/>
        <w:textAlignment w:val="auto"/>
        <w:outlineLvl w:val="0"/>
      </w:pPr>
      <w:r w:rsidRPr="001F455A">
        <w:t>Diferencijuotu ugdymu atsižvelgiama į mokinio turimą patirtį, motyvaciją, interesus, siekius, gebėjimus, mokymosi stilių, pasiekimų lygius, nes mokiniui pagal tai turi būti pritaikomi mokymosi uždaviniai ir užduotys, ugdymo turinys, metodai, mokymo(si) priemonės, mokymosi tempas, mokymosi aplinka ir gali būti skiriamas nevienodai mokymosi laiko. Diferencijuoto ugdymo tikslas – sudaryti sąlygas kiekvienam mokiniui sėkmingiau siekti individualios pažangos. Juo taip pat kompensuojami brendimo, mokymosi tempo netolygumai, atsirandantys vertikaliojo skirstymo klasėmis pagal mokinių amžių sistemoje.</w:t>
      </w:r>
    </w:p>
    <w:p w:rsidR="003C4118" w:rsidRDefault="003C4118" w:rsidP="003C4118">
      <w:pPr>
        <w:pStyle w:val="Sraopastraipa"/>
        <w:numPr>
          <w:ilvl w:val="0"/>
          <w:numId w:val="1"/>
        </w:numPr>
        <w:tabs>
          <w:tab w:val="left" w:pos="1498"/>
        </w:tabs>
        <w:autoSpaceDN/>
        <w:spacing w:after="20"/>
        <w:ind w:left="0" w:firstLine="1120"/>
        <w:jc w:val="both"/>
        <w:textAlignment w:val="auto"/>
        <w:outlineLvl w:val="0"/>
      </w:pPr>
      <w:r w:rsidRPr="001F455A">
        <w:t>Diferencijavimas taikomas:</w:t>
      </w:r>
    </w:p>
    <w:p w:rsidR="003C4118" w:rsidRDefault="003C4118" w:rsidP="003C4118">
      <w:pPr>
        <w:pStyle w:val="Sraopastraipa"/>
        <w:numPr>
          <w:ilvl w:val="1"/>
          <w:numId w:val="1"/>
        </w:numPr>
        <w:tabs>
          <w:tab w:val="left" w:pos="1498"/>
          <w:tab w:val="left" w:pos="1701"/>
        </w:tabs>
        <w:autoSpaceDN/>
        <w:spacing w:after="20"/>
        <w:ind w:hanging="149"/>
        <w:jc w:val="both"/>
        <w:textAlignment w:val="auto"/>
        <w:outlineLvl w:val="0"/>
      </w:pPr>
      <w:r w:rsidRPr="001F455A">
        <w:t>mokiniui individualiai;</w:t>
      </w:r>
    </w:p>
    <w:p w:rsidR="003C4118" w:rsidRDefault="003C4118" w:rsidP="003C4118">
      <w:pPr>
        <w:pStyle w:val="Sraopastraipa"/>
        <w:numPr>
          <w:ilvl w:val="0"/>
          <w:numId w:val="1"/>
        </w:numPr>
        <w:tabs>
          <w:tab w:val="left" w:pos="1498"/>
          <w:tab w:val="left" w:pos="1701"/>
        </w:tabs>
        <w:autoSpaceDN/>
        <w:spacing w:after="20"/>
        <w:ind w:left="0" w:firstLine="1162"/>
        <w:jc w:val="both"/>
        <w:textAlignment w:val="auto"/>
        <w:outlineLvl w:val="0"/>
      </w:pPr>
      <w:r>
        <w:t>Gimnazij</w:t>
      </w:r>
      <w:r w:rsidRPr="001F455A">
        <w:t xml:space="preserve">a analizuoja, kaip ugdymo procese įgyvendinamas diferencijavimas, individualizavimas, kokį poveikį jis daro pasiekimams ir pažangai, priima sprendimus dėl tolesnio ugdymo diferencijavimo. </w:t>
      </w:r>
      <w:r w:rsidRPr="008E2C01">
        <w:t>Klasėse dirbantys</w:t>
      </w:r>
      <w:r>
        <w:t xml:space="preserve"> mokytojai aptaria rezultatus 11–12</w:t>
      </w:r>
      <w:r w:rsidRPr="008E2C01">
        <w:t xml:space="preserve"> ir 04–05 mėnesiais. </w:t>
      </w:r>
      <w:r w:rsidRPr="001F455A">
        <w:t>Priimant sprendimus, atsižvelgiama į mokinio mokymosi motyvaciją ir ugdymo turinio pasirinkimą, individualią pažangą ir sąmoningai keliamus mokymosi tikslus.</w:t>
      </w:r>
    </w:p>
    <w:p w:rsidR="003C4118" w:rsidRPr="001F455A" w:rsidRDefault="003C4118" w:rsidP="003C4118"/>
    <w:p w:rsidR="003C4118" w:rsidRPr="001F455A" w:rsidRDefault="003C4118" w:rsidP="003C4118">
      <w:pPr>
        <w:ind w:firstLine="1296"/>
        <w:jc w:val="center"/>
        <w:rPr>
          <w:b/>
        </w:rPr>
      </w:pPr>
      <w:r>
        <w:rPr>
          <w:b/>
        </w:rPr>
        <w:t>DVYLIKT</w:t>
      </w:r>
      <w:r w:rsidRPr="001F455A">
        <w:rPr>
          <w:b/>
        </w:rPr>
        <w:t>AS</w:t>
      </w:r>
      <w:r>
        <w:rPr>
          <w:b/>
        </w:rPr>
        <w:t>IS</w:t>
      </w:r>
      <w:r w:rsidRPr="001F455A">
        <w:rPr>
          <w:b/>
        </w:rPr>
        <w:t xml:space="preserve"> SKIRSNIS</w:t>
      </w:r>
    </w:p>
    <w:p w:rsidR="003C4118" w:rsidRDefault="003C4118" w:rsidP="003C4118">
      <w:pPr>
        <w:ind w:firstLine="1260"/>
        <w:jc w:val="center"/>
        <w:outlineLvl w:val="0"/>
        <w:rPr>
          <w:b/>
          <w:lang w:val="pt-BR"/>
        </w:rPr>
      </w:pPr>
      <w:r w:rsidRPr="001F455A">
        <w:rPr>
          <w:b/>
          <w:lang w:val="pt-BR"/>
        </w:rPr>
        <w:t xml:space="preserve"> MOKINIO INDIVIDUALAUS UGDYMO PLANO SUDARYMAS</w:t>
      </w:r>
    </w:p>
    <w:p w:rsidR="003C4118" w:rsidRDefault="003C4118" w:rsidP="003C4118">
      <w:pPr>
        <w:ind w:firstLine="1260"/>
        <w:jc w:val="center"/>
        <w:outlineLvl w:val="0"/>
        <w:rPr>
          <w:b/>
          <w:lang w:val="pt-BR"/>
        </w:rPr>
      </w:pPr>
    </w:p>
    <w:p w:rsidR="003C4118" w:rsidRPr="001F455A" w:rsidRDefault="003C4118" w:rsidP="003C4118">
      <w:pPr>
        <w:ind w:firstLine="1260"/>
        <w:jc w:val="center"/>
        <w:outlineLvl w:val="0"/>
        <w:rPr>
          <w:b/>
          <w:lang w:val="pt-BR"/>
        </w:rPr>
      </w:pPr>
    </w:p>
    <w:p w:rsidR="003C4118" w:rsidRDefault="003C4118" w:rsidP="003C4118">
      <w:pPr>
        <w:pStyle w:val="Sraopastraipa"/>
        <w:numPr>
          <w:ilvl w:val="0"/>
          <w:numId w:val="1"/>
        </w:numPr>
        <w:tabs>
          <w:tab w:val="left" w:pos="1560"/>
        </w:tabs>
        <w:ind w:left="0" w:firstLine="1176"/>
        <w:jc w:val="both"/>
        <w:outlineLvl w:val="0"/>
      </w:pPr>
      <w:r w:rsidRPr="001F455A">
        <w:t>Mokinio individualus ugdymo planas – tai kartu su mokiniu sudaromas jo galioms ir mokymosi poreikiams pritaikytas ugdymosi planas, padedantis pasiekti aukštesnius ugdymo(si) pasiekimus, prisiimti asmeninę atsakomybę, įgyti reikiam</w:t>
      </w:r>
      <w:r>
        <w:t>as</w:t>
      </w:r>
      <w:r w:rsidRPr="001F455A">
        <w:t xml:space="preserve"> </w:t>
      </w:r>
      <w:r>
        <w:t>kompetencijas</w:t>
      </w:r>
      <w:r w:rsidRPr="001F455A">
        <w:t>, išsikelti įgyvendinamus tikslus ir jų siekti.</w:t>
      </w:r>
    </w:p>
    <w:p w:rsidR="003C4118" w:rsidRPr="001E3FE8" w:rsidRDefault="003C4118" w:rsidP="003C4118">
      <w:pPr>
        <w:pStyle w:val="Sraopastraipa"/>
        <w:numPr>
          <w:ilvl w:val="0"/>
          <w:numId w:val="1"/>
        </w:numPr>
        <w:tabs>
          <w:tab w:val="left" w:pos="1560"/>
        </w:tabs>
        <w:ind w:left="0" w:firstLine="1176"/>
        <w:jc w:val="both"/>
        <w:outlineLvl w:val="0"/>
      </w:pPr>
      <w:r w:rsidRPr="001E3FE8">
        <w:rPr>
          <w:rFonts w:ascii="TimesNewRomanPSMT" w:eastAsia="Times New Roman" w:hAnsi="TimesNewRomanPSMT" w:cs="TimesNewRomanPSMT"/>
          <w:color w:val="000000"/>
        </w:rPr>
        <w:t xml:space="preserve">Suderintą su gimnazijos galimybėmis, individualų ugdymo planą pasirengia kiekvienas mokinys, besimokantis pagal vidurinio ugdymo programą.  Plane nurodo  </w:t>
      </w:r>
      <w:r w:rsidRPr="001E3FE8">
        <w:rPr>
          <w:rFonts w:ascii="TimesNewRomanPSMT" w:eastAsia="Times New Roman" w:hAnsi="TimesNewRomanPSMT" w:cs="TimesNewRomanPSMT"/>
          <w:color w:val="000000"/>
        </w:rPr>
        <w:lastRenderedPageBreak/>
        <w:t>dalykus, dalykų kursus ir modulius, kiek pamokų skiria. Mokinio individualaus ugdymo plano formą parengė ir pasiūlė gimnazija.</w:t>
      </w:r>
      <w:r w:rsidRPr="00F0071D">
        <w:t xml:space="preserve"> </w:t>
      </w:r>
    </w:p>
    <w:p w:rsidR="003C4118" w:rsidRPr="00F0071D" w:rsidRDefault="003C4118" w:rsidP="003C4118">
      <w:pPr>
        <w:pStyle w:val="Sraopastraipa"/>
        <w:numPr>
          <w:ilvl w:val="0"/>
          <w:numId w:val="1"/>
        </w:numPr>
        <w:tabs>
          <w:tab w:val="left" w:pos="1701"/>
        </w:tabs>
        <w:autoSpaceDN/>
        <w:ind w:left="0" w:firstLine="1190"/>
        <w:contextualSpacing/>
        <w:jc w:val="both"/>
        <w:textAlignment w:val="auto"/>
        <w:outlineLvl w:val="0"/>
        <w:rPr>
          <w:bCs/>
        </w:rPr>
      </w:pPr>
      <w:r w:rsidRPr="009305BE">
        <w:t xml:space="preserve">Mokinio, kuris mokosi pagal pagrindinio ugdymo programą, individualus ugdymo planas rengiamas ir įgyvendinamas, bendradarbiaujant mokytojams, mokiniams, mokinių tėvams (globėjams, rūpintojams) ir mokyklos vadovui ar mokyklos vadovo pavaduotojui ugdymui, socialiniam pedagogui, profesinio informavimo specialistui. Sudarant individualų ugdymo planą, atsižvelgiama į </w:t>
      </w:r>
      <w:r>
        <w:t>gimnazij</w:t>
      </w:r>
      <w:r w:rsidRPr="009305BE">
        <w:t>oje turimą informaciją apie mokinį ir</w:t>
      </w:r>
      <w:r w:rsidRPr="009305BE" w:rsidDel="00C03870">
        <w:t xml:space="preserve"> </w:t>
      </w:r>
      <w:r w:rsidRPr="009305BE">
        <w:t>jo mokymosi pasiekimus.</w:t>
      </w:r>
      <w:r w:rsidRPr="00F0071D">
        <w:t xml:space="preserve"> </w:t>
      </w:r>
      <w:r>
        <w:t>I</w:t>
      </w:r>
      <w:r w:rsidRPr="00F0071D">
        <w:t>ndividual</w:t>
      </w:r>
      <w:r>
        <w:t>us planas sudaromas</w:t>
      </w:r>
      <w:r w:rsidRPr="00F0071D">
        <w:t xml:space="preserve"> mokiniui, kurio pasiekimai žemi, arba mokiniui, kurio pasiekimai aukšti (ypatingai galinčių pasiekti aukščiausią ir aukštą lygmenis, gabumams plėtoti ir gebėjimams ugdyti, ir siekti individualios pažangos).</w:t>
      </w:r>
      <w:r w:rsidRPr="009305BE">
        <w:t xml:space="preserve"> </w:t>
      </w:r>
    </w:p>
    <w:p w:rsidR="003C4118" w:rsidRPr="00801BC4" w:rsidRDefault="003C4118" w:rsidP="003C4118">
      <w:pPr>
        <w:pStyle w:val="Sraopastraipa"/>
        <w:numPr>
          <w:ilvl w:val="0"/>
          <w:numId w:val="1"/>
        </w:numPr>
        <w:tabs>
          <w:tab w:val="left" w:pos="1610"/>
        </w:tabs>
        <w:ind w:left="0" w:firstLine="1204"/>
        <w:jc w:val="both"/>
        <w:outlineLvl w:val="0"/>
      </w:pPr>
      <w:r w:rsidRPr="001F455A">
        <w:t xml:space="preserve">Siekiant stebėti individualią mokinio pažangą ugdymo procese, individualiame ugdymo plane </w:t>
      </w:r>
      <w:r>
        <w:rPr>
          <w:bCs/>
        </w:rPr>
        <w:t>apibrėžti individualūs sėkmės kriterijai, numatytas</w:t>
      </w:r>
      <w:r w:rsidRPr="00801BC4">
        <w:rPr>
          <w:bCs/>
        </w:rPr>
        <w:t xml:space="preserve"> mokinio ir mokinio </w:t>
      </w:r>
      <w:r w:rsidRPr="001F455A">
        <w:t xml:space="preserve">tėvų (globėjų, rūpintojų) </w:t>
      </w:r>
      <w:r>
        <w:rPr>
          <w:bCs/>
        </w:rPr>
        <w:t>indėlis</w:t>
      </w:r>
      <w:r w:rsidRPr="00801BC4">
        <w:rPr>
          <w:bCs/>
        </w:rPr>
        <w:t xml:space="preserve"> į mokinio mokymąsi</w:t>
      </w:r>
      <w:r>
        <w:rPr>
          <w:bCs/>
        </w:rPr>
        <w:t>,</w:t>
      </w:r>
      <w:r w:rsidRPr="00801BC4">
        <w:rPr>
          <w:bCs/>
        </w:rPr>
        <w:t xml:space="preserve"> </w:t>
      </w:r>
      <w:r>
        <w:rPr>
          <w:bCs/>
        </w:rPr>
        <w:t>reikiama mokymosi pagalba</w:t>
      </w:r>
      <w:r w:rsidRPr="00801BC4">
        <w:rPr>
          <w:bCs/>
        </w:rPr>
        <w:t xml:space="preserve">. </w:t>
      </w:r>
      <w:r w:rsidRPr="001F455A">
        <w:t xml:space="preserve">Individualus ugdymo planas turi būti aiškus ir suprantamas mokiniui ir jo tėvams (globėjams, rūpintojams). </w:t>
      </w:r>
      <w:r w:rsidRPr="00801BC4">
        <w:rPr>
          <w:bCs/>
        </w:rPr>
        <w:t>Mokinio individualus ugdymo planas mokykloje periodiškai peržiūrimas ir, jeigu reikia, koreguojamas.</w:t>
      </w:r>
    </w:p>
    <w:p w:rsidR="003C4118" w:rsidRPr="001F455A" w:rsidRDefault="003C4118" w:rsidP="003C4118">
      <w:pPr>
        <w:jc w:val="center"/>
        <w:outlineLvl w:val="0"/>
        <w:rPr>
          <w:b/>
        </w:rPr>
      </w:pPr>
    </w:p>
    <w:p w:rsidR="003C4118" w:rsidRPr="001F455A" w:rsidRDefault="003C4118" w:rsidP="003C4118">
      <w:pPr>
        <w:autoSpaceDN/>
        <w:ind w:firstLine="1260"/>
        <w:jc w:val="center"/>
        <w:textAlignment w:val="auto"/>
        <w:outlineLvl w:val="0"/>
        <w:rPr>
          <w:b/>
        </w:rPr>
      </w:pPr>
      <w:r w:rsidRPr="001F455A">
        <w:rPr>
          <w:b/>
        </w:rPr>
        <w:t>TRYLIKTAS</w:t>
      </w:r>
      <w:r>
        <w:rPr>
          <w:b/>
        </w:rPr>
        <w:t>IS</w:t>
      </w:r>
      <w:r w:rsidRPr="001F455A">
        <w:rPr>
          <w:b/>
        </w:rPr>
        <w:t xml:space="preserve"> SKIRSNIS</w:t>
      </w:r>
    </w:p>
    <w:p w:rsidR="003C4118" w:rsidRPr="001F455A" w:rsidRDefault="003C4118" w:rsidP="003C4118">
      <w:pPr>
        <w:ind w:firstLine="284"/>
        <w:jc w:val="center"/>
        <w:rPr>
          <w:b/>
        </w:rPr>
      </w:pPr>
      <w:r>
        <w:rPr>
          <w:b/>
        </w:rPr>
        <w:t>GIMNAZIJ</w:t>
      </w:r>
      <w:r w:rsidRPr="001F455A">
        <w:rPr>
          <w:b/>
        </w:rPr>
        <w:t>OS IR MOKINIŲ TĖVŲ (GLOBĖJŲ, RŪPINTOJŲ) BENDRADARBIAVIMAS</w:t>
      </w:r>
    </w:p>
    <w:p w:rsidR="003C4118" w:rsidRPr="001F455A" w:rsidRDefault="003C4118" w:rsidP="003C4118">
      <w:pPr>
        <w:autoSpaceDN/>
        <w:ind w:firstLine="1260"/>
        <w:jc w:val="center"/>
        <w:textAlignment w:val="auto"/>
        <w:outlineLvl w:val="0"/>
        <w:rPr>
          <w:b/>
        </w:rPr>
      </w:pPr>
    </w:p>
    <w:p w:rsidR="003C4118" w:rsidRDefault="003C4118" w:rsidP="003C4118">
      <w:pPr>
        <w:pStyle w:val="Sraopastraipa"/>
        <w:numPr>
          <w:ilvl w:val="0"/>
          <w:numId w:val="1"/>
        </w:numPr>
        <w:tabs>
          <w:tab w:val="left" w:pos="1582"/>
        </w:tabs>
        <w:suppressAutoHyphens w:val="0"/>
        <w:autoSpaceDN/>
        <w:spacing w:line="259" w:lineRule="auto"/>
        <w:ind w:firstLine="858"/>
        <w:contextualSpacing/>
        <w:jc w:val="both"/>
        <w:textAlignment w:val="auto"/>
      </w:pPr>
      <w:r>
        <w:t>Gimnazij</w:t>
      </w:r>
      <w:r w:rsidRPr="001F455A">
        <w:t>a:</w:t>
      </w:r>
    </w:p>
    <w:p w:rsidR="003C4118" w:rsidRDefault="003C4118" w:rsidP="003C4118">
      <w:pPr>
        <w:pStyle w:val="Sraopastraipa"/>
        <w:numPr>
          <w:ilvl w:val="1"/>
          <w:numId w:val="1"/>
        </w:numPr>
        <w:tabs>
          <w:tab w:val="left" w:pos="1582"/>
          <w:tab w:val="left" w:pos="1806"/>
        </w:tabs>
        <w:suppressAutoHyphens w:val="0"/>
        <w:autoSpaceDN/>
        <w:spacing w:line="259" w:lineRule="auto"/>
        <w:ind w:left="0" w:firstLine="1246"/>
        <w:contextualSpacing/>
        <w:jc w:val="both"/>
        <w:textAlignment w:val="auto"/>
      </w:pPr>
      <w:r w:rsidRPr="001F455A">
        <w:t>organizuoja mokytojų ir tėvų (globėjų, rūpintojų) bendradarbiavimą, siekiant individualios kiekvieno mokinio mokymosi pažangos, puoselėjant jo sveikatą, socialumą ir brandą</w:t>
      </w:r>
      <w:r>
        <w:t xml:space="preserve">. </w:t>
      </w:r>
      <w:r w:rsidRPr="001E3FE8">
        <w:t>Organizuojami ne mažiau kaip 3 tėvų (globėjų</w:t>
      </w:r>
      <w:r w:rsidRPr="001F455A">
        <w:t>, rūpintojų) susi</w:t>
      </w:r>
      <w:r>
        <w:t>tikimai</w:t>
      </w:r>
      <w:r w:rsidRPr="001F455A">
        <w:t xml:space="preserve"> </w:t>
      </w:r>
      <w:r>
        <w:t>gimnazij</w:t>
      </w:r>
      <w:r w:rsidRPr="001F455A">
        <w:t>os pas</w:t>
      </w:r>
      <w:r w:rsidRPr="001F455A">
        <w:t>i</w:t>
      </w:r>
      <w:r w:rsidRPr="001F455A">
        <w:t>rinkta forma su mokytojais per mokslo metus;</w:t>
      </w:r>
    </w:p>
    <w:p w:rsidR="003C4118" w:rsidRDefault="003C4118" w:rsidP="003C4118">
      <w:pPr>
        <w:pStyle w:val="Sraopastraipa"/>
        <w:numPr>
          <w:ilvl w:val="1"/>
          <w:numId w:val="1"/>
        </w:numPr>
        <w:tabs>
          <w:tab w:val="left" w:pos="1582"/>
          <w:tab w:val="left" w:pos="1806"/>
        </w:tabs>
        <w:suppressAutoHyphens w:val="0"/>
        <w:autoSpaceDN/>
        <w:spacing w:line="259" w:lineRule="auto"/>
        <w:ind w:left="0" w:firstLine="1246"/>
        <w:contextualSpacing/>
        <w:jc w:val="both"/>
        <w:textAlignment w:val="auto"/>
      </w:pPr>
      <w:r w:rsidRPr="001F455A">
        <w:t>užtikrina, kad tėvai ir mokykla keistųsi abipusiai reikalinga informac</w:t>
      </w:r>
      <w:r w:rsidRPr="001F455A">
        <w:t>i</w:t>
      </w:r>
      <w:r w:rsidRPr="001F455A">
        <w:t>ja;</w:t>
      </w:r>
    </w:p>
    <w:p w:rsidR="003C4118" w:rsidRDefault="003C4118" w:rsidP="003C4118">
      <w:pPr>
        <w:pStyle w:val="Sraopastraipa"/>
        <w:numPr>
          <w:ilvl w:val="1"/>
          <w:numId w:val="1"/>
        </w:numPr>
        <w:tabs>
          <w:tab w:val="left" w:pos="1582"/>
          <w:tab w:val="left" w:pos="1806"/>
        </w:tabs>
        <w:suppressAutoHyphens w:val="0"/>
        <w:autoSpaceDN/>
        <w:spacing w:line="259" w:lineRule="auto"/>
        <w:ind w:left="0" w:firstLine="1246"/>
        <w:contextualSpacing/>
        <w:jc w:val="both"/>
        <w:textAlignment w:val="auto"/>
      </w:pPr>
      <w:r w:rsidRPr="001F455A">
        <w:t xml:space="preserve">sudaro tėvams (globėjams, rūpintojams) sąlygas dalyvauti </w:t>
      </w:r>
      <w:r>
        <w:t>gimnazij</w:t>
      </w:r>
      <w:r w:rsidRPr="001F455A">
        <w:t xml:space="preserve">os gyvenime, </w:t>
      </w:r>
      <w:r w:rsidRPr="001E3FE8">
        <w:t>savanoriauti,</w:t>
      </w:r>
      <w:r w:rsidRPr="001F455A">
        <w:t xml:space="preserve"> kartu su mokytojais ir m</w:t>
      </w:r>
      <w:r w:rsidRPr="001F455A">
        <w:t>o</w:t>
      </w:r>
      <w:r w:rsidRPr="001F455A">
        <w:t xml:space="preserve">kiniais spręsti mokymosi, pasiekimų gerinimo, elgesio, turiningo laisvalaikio, sveikos gyvensenos ir kitus klausimus; </w:t>
      </w:r>
    </w:p>
    <w:p w:rsidR="003C4118" w:rsidRPr="001F455A" w:rsidRDefault="003C4118" w:rsidP="003C4118">
      <w:pPr>
        <w:pStyle w:val="Sraopastraipa"/>
        <w:numPr>
          <w:ilvl w:val="1"/>
          <w:numId w:val="1"/>
        </w:numPr>
        <w:tabs>
          <w:tab w:val="left" w:pos="1582"/>
          <w:tab w:val="left" w:pos="1806"/>
        </w:tabs>
        <w:suppressAutoHyphens w:val="0"/>
        <w:autoSpaceDN/>
        <w:spacing w:line="259" w:lineRule="auto"/>
        <w:ind w:left="0" w:firstLine="1246"/>
        <w:contextualSpacing/>
        <w:jc w:val="both"/>
        <w:textAlignment w:val="auto"/>
      </w:pPr>
      <w:r w:rsidRPr="001F455A">
        <w:t>užtikrina, kad tėvai (globėjai, rūpintojai) galėtų išsakyti lūkesčius ir p</w:t>
      </w:r>
      <w:r w:rsidRPr="001F455A">
        <w:t>a</w:t>
      </w:r>
      <w:r w:rsidRPr="001F455A">
        <w:t xml:space="preserve">siūlymus </w:t>
      </w:r>
      <w:r>
        <w:t xml:space="preserve">gimnazijos veiklai </w:t>
      </w:r>
      <w:r w:rsidRPr="001F455A">
        <w:t>tobulinti.</w:t>
      </w:r>
    </w:p>
    <w:p w:rsidR="003C4118" w:rsidRDefault="003C4118" w:rsidP="003C4118">
      <w:pPr>
        <w:pStyle w:val="Sraopastraipa"/>
        <w:numPr>
          <w:ilvl w:val="0"/>
          <w:numId w:val="1"/>
        </w:numPr>
        <w:tabs>
          <w:tab w:val="left" w:pos="1666"/>
        </w:tabs>
        <w:ind w:firstLine="900"/>
        <w:jc w:val="both"/>
      </w:pPr>
      <w:r>
        <w:t>Gimnazij</w:t>
      </w:r>
      <w:r w:rsidRPr="001F455A">
        <w:t xml:space="preserve">a, įgyvendindama pagrindinio ugdymo programą, skatina </w:t>
      </w:r>
      <w:r>
        <w:t>(</w:t>
      </w:r>
      <w:r w:rsidRPr="001F455A">
        <w:t>ir konsultuoja</w:t>
      </w:r>
      <w:r>
        <w:t>)</w:t>
      </w:r>
      <w:r w:rsidRPr="001F455A">
        <w:t xml:space="preserve"> mokinių tėvus (globėjus, rūpintojus):</w:t>
      </w:r>
    </w:p>
    <w:p w:rsidR="003C4118" w:rsidRDefault="003C4118" w:rsidP="003C4118">
      <w:pPr>
        <w:pStyle w:val="Sraopastraipa"/>
        <w:numPr>
          <w:ilvl w:val="1"/>
          <w:numId w:val="1"/>
        </w:numPr>
        <w:tabs>
          <w:tab w:val="left" w:pos="1666"/>
          <w:tab w:val="left" w:pos="1806"/>
        </w:tabs>
        <w:ind w:hanging="37"/>
        <w:jc w:val="both"/>
      </w:pPr>
      <w:r w:rsidRPr="001F455A">
        <w:t xml:space="preserve">sukurti mokiniams tinkamą, skatinančią mokytis, edukacinę aplinką namuose; </w:t>
      </w:r>
    </w:p>
    <w:p w:rsidR="003C4118" w:rsidRDefault="003C4118" w:rsidP="003C4118">
      <w:pPr>
        <w:pStyle w:val="Sraopastraipa"/>
        <w:numPr>
          <w:ilvl w:val="1"/>
          <w:numId w:val="1"/>
        </w:numPr>
        <w:tabs>
          <w:tab w:val="left" w:pos="1666"/>
          <w:tab w:val="left" w:pos="1806"/>
        </w:tabs>
        <w:ind w:hanging="37"/>
        <w:jc w:val="both"/>
      </w:pPr>
      <w:r w:rsidRPr="001F455A">
        <w:t>kelti vaikams pagrįstus mokymosi lūkesčius ir motyvuoti mokytis;</w:t>
      </w:r>
    </w:p>
    <w:p w:rsidR="003C4118" w:rsidRDefault="003C4118" w:rsidP="003C4118">
      <w:pPr>
        <w:pStyle w:val="Sraopastraipa"/>
        <w:numPr>
          <w:ilvl w:val="1"/>
          <w:numId w:val="1"/>
        </w:numPr>
        <w:tabs>
          <w:tab w:val="left" w:pos="1666"/>
          <w:tab w:val="left" w:pos="1806"/>
        </w:tabs>
        <w:ind w:hanging="37"/>
        <w:jc w:val="both"/>
      </w:pPr>
      <w:r w:rsidRPr="001F455A">
        <w:t>padėti vaikams mokytis namuose;</w:t>
      </w:r>
    </w:p>
    <w:p w:rsidR="003C4118" w:rsidRDefault="003C4118" w:rsidP="003C4118">
      <w:pPr>
        <w:pStyle w:val="Sraopastraipa"/>
        <w:numPr>
          <w:ilvl w:val="1"/>
          <w:numId w:val="1"/>
        </w:numPr>
        <w:tabs>
          <w:tab w:val="left" w:pos="1666"/>
          <w:tab w:val="left" w:pos="1806"/>
        </w:tabs>
        <w:ind w:left="14" w:firstLine="1232"/>
        <w:jc w:val="both"/>
      </w:pPr>
      <w:r w:rsidRPr="001F455A">
        <w:t xml:space="preserve">palaikyti ir stiprinti dvasinius ryšius su vaiku, jį ramiai išklausyti, patarti, padėti, domėtis vaiko veiklomis </w:t>
      </w:r>
      <w:r>
        <w:t>gimnazij</w:t>
      </w:r>
      <w:r w:rsidRPr="001F455A">
        <w:t>oje ir už jos ribų;</w:t>
      </w:r>
    </w:p>
    <w:p w:rsidR="003C4118" w:rsidRPr="00801BC4" w:rsidRDefault="003C4118" w:rsidP="003C4118">
      <w:pPr>
        <w:pStyle w:val="Sraopastraipa"/>
        <w:numPr>
          <w:ilvl w:val="1"/>
          <w:numId w:val="1"/>
        </w:numPr>
        <w:tabs>
          <w:tab w:val="left" w:pos="1666"/>
          <w:tab w:val="left" w:pos="1806"/>
        </w:tabs>
        <w:ind w:left="0" w:firstLine="1246"/>
        <w:jc w:val="both"/>
      </w:pPr>
      <w:r w:rsidRPr="001F455A">
        <w:t xml:space="preserve">sudaryti galimybes vaikams dalyvauti neformaliojo švietimo veiklose </w:t>
      </w:r>
      <w:r>
        <w:t>gimnazij</w:t>
      </w:r>
      <w:r w:rsidRPr="001F455A">
        <w:t>oje ir už jos ribų.</w:t>
      </w:r>
      <w:r w:rsidRPr="00801BC4">
        <w:rPr>
          <w:b/>
          <w:bCs/>
        </w:rPr>
        <w:t xml:space="preserve"> </w:t>
      </w:r>
    </w:p>
    <w:p w:rsidR="003C4118" w:rsidRPr="001F455A" w:rsidRDefault="003C4118" w:rsidP="003C4118">
      <w:pPr>
        <w:jc w:val="both"/>
        <w:rPr>
          <w:b/>
          <w:bCs/>
        </w:rPr>
      </w:pPr>
    </w:p>
    <w:p w:rsidR="003C4118" w:rsidRPr="00D934E0" w:rsidRDefault="003C4118" w:rsidP="003C4118">
      <w:pPr>
        <w:jc w:val="center"/>
        <w:rPr>
          <w:b/>
        </w:rPr>
      </w:pPr>
      <w:r>
        <w:rPr>
          <w:b/>
        </w:rPr>
        <w:t>KETURIO</w:t>
      </w:r>
      <w:r w:rsidRPr="00D934E0">
        <w:rPr>
          <w:b/>
        </w:rPr>
        <w:t>LIKTAS</w:t>
      </w:r>
      <w:r>
        <w:rPr>
          <w:b/>
        </w:rPr>
        <w:t>IS</w:t>
      </w:r>
      <w:r w:rsidRPr="00D934E0">
        <w:rPr>
          <w:b/>
        </w:rPr>
        <w:t xml:space="preserve"> SKIRSNIS</w:t>
      </w:r>
    </w:p>
    <w:p w:rsidR="003C4118" w:rsidRPr="00D934E0" w:rsidRDefault="003C4118" w:rsidP="003C4118">
      <w:pPr>
        <w:jc w:val="center"/>
        <w:rPr>
          <w:b/>
        </w:rPr>
      </w:pPr>
      <w:r w:rsidRPr="00D934E0">
        <w:rPr>
          <w:b/>
        </w:rPr>
        <w:t>LAIKINŲJŲ MOKYMOSI GRUPIŲ SUDARYMAS, KLASIŲ DALIJIMAS</w:t>
      </w:r>
    </w:p>
    <w:p w:rsidR="003C4118" w:rsidRPr="00D934E0" w:rsidRDefault="003C4118" w:rsidP="003C4118">
      <w:pPr>
        <w:rPr>
          <w:b/>
        </w:rPr>
      </w:pPr>
    </w:p>
    <w:p w:rsidR="003C4118" w:rsidRPr="001F455A" w:rsidRDefault="003C4118" w:rsidP="003C4118">
      <w:pPr>
        <w:pStyle w:val="Sraopastraipa"/>
        <w:numPr>
          <w:ilvl w:val="0"/>
          <w:numId w:val="1"/>
        </w:numPr>
        <w:tabs>
          <w:tab w:val="left" w:pos="1638"/>
        </w:tabs>
        <w:ind w:firstLine="914"/>
        <w:jc w:val="both"/>
      </w:pPr>
      <w:r>
        <w:t>Gimnazij</w:t>
      </w:r>
      <w:r w:rsidRPr="001F455A">
        <w:t xml:space="preserve">os ugdymo turiniui įgyvendinti </w:t>
      </w:r>
      <w:r>
        <w:t xml:space="preserve">6 </w:t>
      </w:r>
      <w:r w:rsidRPr="001F455A">
        <w:t xml:space="preserve">klasė dalijama į </w:t>
      </w:r>
      <w:r>
        <w:t xml:space="preserve">2 </w:t>
      </w:r>
      <w:r w:rsidRPr="001F455A">
        <w:t>grupes informacinių technologijų daly</w:t>
      </w:r>
      <w:r>
        <w:t>kui mokyti</w:t>
      </w:r>
      <w:r w:rsidRPr="001F455A">
        <w:t xml:space="preserve">; </w:t>
      </w:r>
    </w:p>
    <w:p w:rsidR="003C4118" w:rsidRPr="001F455A" w:rsidRDefault="003C4118" w:rsidP="003C4118">
      <w:pPr>
        <w:ind w:firstLine="567"/>
        <w:jc w:val="both"/>
      </w:pPr>
    </w:p>
    <w:p w:rsidR="003C4118" w:rsidRDefault="003C4118" w:rsidP="003C4118">
      <w:pPr>
        <w:jc w:val="center"/>
        <w:rPr>
          <w:b/>
        </w:rPr>
      </w:pPr>
    </w:p>
    <w:p w:rsidR="003C4118" w:rsidRPr="001F455A" w:rsidRDefault="003C4118" w:rsidP="003C4118">
      <w:pPr>
        <w:jc w:val="center"/>
        <w:rPr>
          <w:b/>
        </w:rPr>
      </w:pPr>
      <w:r w:rsidRPr="001F455A">
        <w:rPr>
          <w:b/>
        </w:rPr>
        <w:t>II SKYRIUS</w:t>
      </w:r>
    </w:p>
    <w:p w:rsidR="003C4118" w:rsidRDefault="003C4118" w:rsidP="003C4118">
      <w:pPr>
        <w:jc w:val="center"/>
        <w:rPr>
          <w:b/>
        </w:rPr>
      </w:pPr>
      <w:r w:rsidRPr="001F455A">
        <w:rPr>
          <w:b/>
        </w:rPr>
        <w:t>P</w:t>
      </w:r>
      <w:r>
        <w:rPr>
          <w:b/>
        </w:rPr>
        <w:t>RADI</w:t>
      </w:r>
      <w:r w:rsidRPr="001F455A">
        <w:rPr>
          <w:b/>
        </w:rPr>
        <w:t>NIO UGDYMO PROGRAMOS VYKDYMAS</w:t>
      </w:r>
    </w:p>
    <w:p w:rsidR="003C4118" w:rsidRDefault="003C4118" w:rsidP="003C4118">
      <w:pPr>
        <w:jc w:val="center"/>
        <w:rPr>
          <w:b/>
        </w:rPr>
      </w:pPr>
    </w:p>
    <w:p w:rsidR="003C4118" w:rsidRPr="003A4643" w:rsidRDefault="003C4118" w:rsidP="003C4118">
      <w:pPr>
        <w:tabs>
          <w:tab w:val="left" w:pos="720"/>
        </w:tabs>
        <w:suppressAutoHyphens w:val="0"/>
        <w:autoSpaceDN/>
        <w:jc w:val="center"/>
        <w:textAlignment w:val="auto"/>
        <w:rPr>
          <w:rFonts w:eastAsia="Times New Roman"/>
          <w:b/>
          <w:lang w:eastAsia="en-US"/>
        </w:rPr>
      </w:pPr>
      <w:r>
        <w:rPr>
          <w:rFonts w:eastAsia="Times New Roman"/>
          <w:b/>
          <w:lang w:eastAsia="en-US"/>
        </w:rPr>
        <w:t>PIRMA</w:t>
      </w:r>
      <w:r w:rsidRPr="003A4643">
        <w:rPr>
          <w:rFonts w:eastAsia="Times New Roman"/>
          <w:b/>
          <w:lang w:eastAsia="en-US"/>
        </w:rPr>
        <w:t>SIS SKIRSNIS</w:t>
      </w:r>
    </w:p>
    <w:p w:rsidR="003C4118" w:rsidRPr="003A4643" w:rsidRDefault="003C4118" w:rsidP="003C4118">
      <w:pPr>
        <w:tabs>
          <w:tab w:val="left" w:pos="720"/>
        </w:tabs>
        <w:suppressAutoHyphens w:val="0"/>
        <w:autoSpaceDN/>
        <w:jc w:val="center"/>
        <w:textAlignment w:val="auto"/>
        <w:rPr>
          <w:rFonts w:eastAsia="Times New Roman"/>
          <w:b/>
          <w:lang w:eastAsia="en-US"/>
        </w:rPr>
      </w:pPr>
      <w:r w:rsidRPr="003A4643">
        <w:rPr>
          <w:rFonts w:eastAsia="Times New Roman"/>
          <w:b/>
          <w:lang w:eastAsia="en-US"/>
        </w:rPr>
        <w:t xml:space="preserve">BENDROSIOS PROGRAMOS ĮGYVENDINIMO </w:t>
      </w:r>
    </w:p>
    <w:p w:rsidR="003C4118" w:rsidRPr="003A4643" w:rsidRDefault="003C4118" w:rsidP="003C4118">
      <w:pPr>
        <w:tabs>
          <w:tab w:val="left" w:pos="720"/>
        </w:tabs>
        <w:suppressAutoHyphens w:val="0"/>
        <w:autoSpaceDN/>
        <w:jc w:val="center"/>
        <w:textAlignment w:val="auto"/>
        <w:rPr>
          <w:rFonts w:eastAsia="Times New Roman"/>
          <w:lang w:eastAsia="en-US"/>
        </w:rPr>
      </w:pPr>
      <w:r w:rsidRPr="003A4643">
        <w:rPr>
          <w:rFonts w:eastAsia="Times New Roman"/>
          <w:b/>
          <w:lang w:eastAsia="en-US"/>
        </w:rPr>
        <w:t xml:space="preserve">BENDROSIOS NUOSTATOS  </w:t>
      </w:r>
    </w:p>
    <w:p w:rsidR="003C4118" w:rsidRDefault="003C4118" w:rsidP="003C4118">
      <w:pPr>
        <w:jc w:val="center"/>
      </w:pPr>
    </w:p>
    <w:p w:rsidR="003C4118" w:rsidRDefault="003C4118" w:rsidP="003C4118">
      <w:pPr>
        <w:pStyle w:val="Sraopastraipa"/>
        <w:numPr>
          <w:ilvl w:val="0"/>
          <w:numId w:val="1"/>
        </w:numPr>
        <w:tabs>
          <w:tab w:val="left" w:pos="720"/>
          <w:tab w:val="left" w:pos="1694"/>
          <w:tab w:val="left" w:pos="2127"/>
        </w:tabs>
        <w:suppressAutoHyphens w:val="0"/>
        <w:autoSpaceDN/>
        <w:ind w:left="0" w:firstLine="1288"/>
        <w:jc w:val="both"/>
        <w:textAlignment w:val="auto"/>
        <w:rPr>
          <w:rFonts w:eastAsia="Times New Roman"/>
          <w:lang w:eastAsia="en-US"/>
        </w:rPr>
      </w:pPr>
      <w:r w:rsidRPr="00724E89">
        <w:rPr>
          <w:rFonts w:eastAsia="Times New Roman"/>
          <w:lang w:eastAsia="en-US"/>
        </w:rPr>
        <w:t>Bendroji programa įgyvendinama vadovaujantis joje nustatytomis ugdymo turinio kūrimo ir įgyvendinimo didaktinėmis nuostatomis ir principais, mokinių pasiekimų ir p</w:t>
      </w:r>
      <w:r w:rsidRPr="00724E89">
        <w:rPr>
          <w:rFonts w:eastAsia="Times New Roman"/>
          <w:lang w:eastAsia="en-US"/>
        </w:rPr>
        <w:t>a</w:t>
      </w:r>
      <w:r w:rsidRPr="00724E89">
        <w:rPr>
          <w:rFonts w:eastAsia="Times New Roman"/>
          <w:lang w:eastAsia="en-US"/>
        </w:rPr>
        <w:t>žangos vertinimo, aplinkos kūrimo nuostatomis.</w:t>
      </w:r>
    </w:p>
    <w:p w:rsidR="003C4118" w:rsidRDefault="003C4118" w:rsidP="003C4118">
      <w:pPr>
        <w:pStyle w:val="Sraopastraipa"/>
        <w:numPr>
          <w:ilvl w:val="0"/>
          <w:numId w:val="1"/>
        </w:numPr>
        <w:tabs>
          <w:tab w:val="left" w:pos="720"/>
          <w:tab w:val="left" w:pos="1694"/>
          <w:tab w:val="left" w:pos="2127"/>
        </w:tabs>
        <w:suppressAutoHyphens w:val="0"/>
        <w:autoSpaceDN/>
        <w:ind w:left="0" w:firstLine="1288"/>
        <w:jc w:val="both"/>
        <w:textAlignment w:val="auto"/>
        <w:rPr>
          <w:rFonts w:eastAsia="Times New Roman"/>
          <w:lang w:eastAsia="en-US"/>
        </w:rPr>
      </w:pPr>
      <w:r w:rsidRPr="00724E89">
        <w:rPr>
          <w:rFonts w:eastAsia="Times New Roman"/>
          <w:lang w:eastAsia="en-US"/>
        </w:rPr>
        <w:t xml:space="preserve">Formuojant </w:t>
      </w:r>
      <w:r>
        <w:rPr>
          <w:rFonts w:eastAsia="Times New Roman"/>
          <w:lang w:eastAsia="en-US"/>
        </w:rPr>
        <w:t>gimnazij</w:t>
      </w:r>
      <w:r w:rsidRPr="00724E89">
        <w:rPr>
          <w:rFonts w:eastAsia="Times New Roman"/>
          <w:lang w:eastAsia="en-US"/>
        </w:rPr>
        <w:t xml:space="preserve">os ugdymo turinį, t. y. numatant </w:t>
      </w:r>
      <w:r>
        <w:rPr>
          <w:rFonts w:eastAsia="Times New Roman"/>
          <w:lang w:eastAsia="en-US"/>
        </w:rPr>
        <w:t>gimnazijos</w:t>
      </w:r>
      <w:r w:rsidRPr="00724E89">
        <w:rPr>
          <w:rFonts w:eastAsia="Times New Roman"/>
          <w:lang w:eastAsia="en-US"/>
        </w:rPr>
        <w:t xml:space="preserve"> mokinių pasiekimus ir ugdymosi tikslus, atsižvelgiama į nac</w:t>
      </w:r>
      <w:r w:rsidRPr="00724E89">
        <w:rPr>
          <w:rFonts w:eastAsia="Times New Roman"/>
          <w:lang w:eastAsia="en-US"/>
        </w:rPr>
        <w:t>i</w:t>
      </w:r>
      <w:r w:rsidRPr="00724E89">
        <w:rPr>
          <w:rFonts w:eastAsia="Times New Roman"/>
          <w:lang w:eastAsia="en-US"/>
        </w:rPr>
        <w:t>onalinių ir tarpt</w:t>
      </w:r>
      <w:r>
        <w:rPr>
          <w:rFonts w:eastAsia="Times New Roman"/>
          <w:lang w:eastAsia="en-US"/>
        </w:rPr>
        <w:t>autinių mokinių pasiekimų tyrimus</w:t>
      </w:r>
      <w:r w:rsidRPr="00724E89">
        <w:rPr>
          <w:rFonts w:eastAsia="Times New Roman"/>
          <w:lang w:eastAsia="en-US"/>
        </w:rPr>
        <w:t xml:space="preserve">, pasiekimų vertinimo taikant nacionalinius mokinių pasiekimų patikrinimų testus </w:t>
      </w:r>
      <w:r>
        <w:rPr>
          <w:rFonts w:eastAsia="Times New Roman"/>
          <w:lang w:eastAsia="en-US"/>
        </w:rPr>
        <w:t>gimnaz</w:t>
      </w:r>
      <w:r>
        <w:rPr>
          <w:rFonts w:eastAsia="Times New Roman"/>
          <w:lang w:eastAsia="en-US"/>
        </w:rPr>
        <w:t>i</w:t>
      </w:r>
      <w:r>
        <w:rPr>
          <w:rFonts w:eastAsia="Times New Roman"/>
          <w:lang w:eastAsia="en-US"/>
        </w:rPr>
        <w:t>jo</w:t>
      </w:r>
      <w:r w:rsidRPr="00724E89">
        <w:rPr>
          <w:rFonts w:eastAsia="Times New Roman"/>
          <w:lang w:eastAsia="en-US"/>
        </w:rPr>
        <w:t>je r</w:t>
      </w:r>
      <w:r w:rsidRPr="00724E89">
        <w:rPr>
          <w:rFonts w:eastAsia="Times New Roman"/>
          <w:lang w:eastAsia="en-US"/>
        </w:rPr>
        <w:t>e</w:t>
      </w:r>
      <w:r w:rsidRPr="00724E89">
        <w:rPr>
          <w:rFonts w:eastAsia="Times New Roman"/>
          <w:lang w:eastAsia="en-US"/>
        </w:rPr>
        <w:t xml:space="preserve">zultatus (jei buvo vykdomi) ir rekomendacijas dėl mokinių pasiekimų gerinimo. </w:t>
      </w:r>
    </w:p>
    <w:p w:rsidR="003C4118" w:rsidRPr="00724E89" w:rsidRDefault="003C4118" w:rsidP="003C4118">
      <w:pPr>
        <w:pStyle w:val="Sraopastraipa"/>
        <w:numPr>
          <w:ilvl w:val="0"/>
          <w:numId w:val="1"/>
        </w:numPr>
        <w:tabs>
          <w:tab w:val="left" w:pos="720"/>
          <w:tab w:val="left" w:pos="1694"/>
          <w:tab w:val="left" w:pos="2127"/>
        </w:tabs>
        <w:suppressAutoHyphens w:val="0"/>
        <w:autoSpaceDN/>
        <w:ind w:left="0" w:firstLine="1288"/>
        <w:jc w:val="both"/>
        <w:textAlignment w:val="auto"/>
        <w:rPr>
          <w:rFonts w:eastAsia="Times New Roman"/>
          <w:lang w:eastAsia="en-US"/>
        </w:rPr>
      </w:pPr>
      <w:r w:rsidRPr="00724E89">
        <w:rPr>
          <w:rFonts w:eastAsia="Times New Roman"/>
          <w:lang w:eastAsia="en-US"/>
        </w:rPr>
        <w:t xml:space="preserve">Bendrajai programai ir neformaliojo </w:t>
      </w:r>
      <w:r>
        <w:rPr>
          <w:rFonts w:eastAsia="Times New Roman"/>
          <w:lang w:eastAsia="en-US"/>
        </w:rPr>
        <w:t xml:space="preserve">švietimo programoms įgyvendinti </w:t>
      </w:r>
      <w:r w:rsidRPr="00724E89">
        <w:rPr>
          <w:rFonts w:eastAsia="Times New Roman"/>
          <w:lang w:eastAsia="en-US"/>
        </w:rPr>
        <w:t>2017-2018 mokslo metais skiriamos ugdymo valandos, kai ugdymo valandos trukmė 1 klasėse – 35 min., 2–4 klasėse – 45 min.:</w:t>
      </w:r>
    </w:p>
    <w:p w:rsidR="003C4118" w:rsidRDefault="003C4118" w:rsidP="003C4118">
      <w:pPr>
        <w:tabs>
          <w:tab w:val="left" w:pos="720"/>
        </w:tabs>
        <w:suppressAutoHyphens w:val="0"/>
        <w:autoSpaceDN/>
        <w:jc w:val="both"/>
        <w:textAlignment w:val="auto"/>
        <w:rPr>
          <w:rFonts w:eastAsia="Times New Roman"/>
          <w:lang w:eastAsia="en-US"/>
        </w:rPr>
      </w:pPr>
    </w:p>
    <w:tbl>
      <w:tblPr>
        <w:tblW w:w="0" w:type="auto"/>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1026"/>
        <w:gridCol w:w="992"/>
        <w:gridCol w:w="867"/>
        <w:gridCol w:w="991"/>
        <w:gridCol w:w="2194"/>
      </w:tblGrid>
      <w:tr w:rsidR="003C4118" w:rsidRPr="00664641" w:rsidTr="003C4118">
        <w:trPr>
          <w:jc w:val="center"/>
        </w:trPr>
        <w:tc>
          <w:tcPr>
            <w:tcW w:w="3296" w:type="dxa"/>
            <w:vAlign w:val="center"/>
          </w:tcPr>
          <w:p w:rsidR="003C4118" w:rsidRPr="00664641" w:rsidRDefault="003C4118" w:rsidP="003C4118">
            <w:pPr>
              <w:tabs>
                <w:tab w:val="left" w:pos="720"/>
              </w:tabs>
              <w:autoSpaceDN/>
              <w:textAlignment w:val="auto"/>
              <w:rPr>
                <w:b/>
                <w:bCs/>
                <w:sz w:val="20"/>
                <w:szCs w:val="20"/>
              </w:rPr>
            </w:pPr>
            <w:r w:rsidRPr="00664641">
              <w:rPr>
                <w:b/>
                <w:bCs/>
                <w:sz w:val="20"/>
                <w:szCs w:val="20"/>
              </w:rPr>
              <w:t>Dalykai</w:t>
            </w:r>
          </w:p>
        </w:tc>
        <w:tc>
          <w:tcPr>
            <w:tcW w:w="1026" w:type="dxa"/>
            <w:vAlign w:val="center"/>
          </w:tcPr>
          <w:p w:rsidR="003C4118" w:rsidRPr="00664641" w:rsidRDefault="003C4118" w:rsidP="003C4118">
            <w:pPr>
              <w:tabs>
                <w:tab w:val="left" w:pos="720"/>
              </w:tabs>
              <w:autoSpaceDN/>
              <w:textAlignment w:val="auto"/>
              <w:rPr>
                <w:b/>
                <w:bCs/>
                <w:sz w:val="20"/>
                <w:szCs w:val="20"/>
              </w:rPr>
            </w:pPr>
            <w:r w:rsidRPr="00664641">
              <w:rPr>
                <w:b/>
                <w:bCs/>
                <w:sz w:val="20"/>
                <w:szCs w:val="20"/>
              </w:rPr>
              <w:t>1 kl.</w:t>
            </w:r>
          </w:p>
        </w:tc>
        <w:tc>
          <w:tcPr>
            <w:tcW w:w="992" w:type="dxa"/>
            <w:vAlign w:val="center"/>
          </w:tcPr>
          <w:p w:rsidR="003C4118" w:rsidRPr="00664641" w:rsidRDefault="003C4118" w:rsidP="003C4118">
            <w:pPr>
              <w:tabs>
                <w:tab w:val="left" w:pos="720"/>
              </w:tabs>
              <w:autoSpaceDN/>
              <w:textAlignment w:val="auto"/>
              <w:rPr>
                <w:b/>
                <w:bCs/>
                <w:sz w:val="20"/>
                <w:szCs w:val="20"/>
              </w:rPr>
            </w:pPr>
            <w:r w:rsidRPr="00664641">
              <w:rPr>
                <w:b/>
                <w:bCs/>
                <w:sz w:val="20"/>
                <w:szCs w:val="20"/>
              </w:rPr>
              <w:t>2 kl.</w:t>
            </w:r>
          </w:p>
        </w:tc>
        <w:tc>
          <w:tcPr>
            <w:tcW w:w="867" w:type="dxa"/>
            <w:vAlign w:val="center"/>
          </w:tcPr>
          <w:p w:rsidR="003C4118" w:rsidRPr="00664641" w:rsidRDefault="003C4118" w:rsidP="003C4118">
            <w:pPr>
              <w:tabs>
                <w:tab w:val="left" w:pos="720"/>
              </w:tabs>
              <w:autoSpaceDN/>
              <w:textAlignment w:val="auto"/>
              <w:rPr>
                <w:b/>
                <w:bCs/>
                <w:sz w:val="20"/>
                <w:szCs w:val="20"/>
              </w:rPr>
            </w:pPr>
            <w:r w:rsidRPr="00664641">
              <w:rPr>
                <w:b/>
                <w:bCs/>
                <w:sz w:val="20"/>
                <w:szCs w:val="20"/>
              </w:rPr>
              <w:t>3 kl.</w:t>
            </w:r>
          </w:p>
        </w:tc>
        <w:tc>
          <w:tcPr>
            <w:tcW w:w="988" w:type="dxa"/>
            <w:vAlign w:val="center"/>
          </w:tcPr>
          <w:p w:rsidR="003C4118" w:rsidRPr="00664641" w:rsidRDefault="003C4118" w:rsidP="003C4118">
            <w:pPr>
              <w:tabs>
                <w:tab w:val="left" w:pos="720"/>
              </w:tabs>
              <w:autoSpaceDN/>
              <w:textAlignment w:val="auto"/>
              <w:rPr>
                <w:b/>
                <w:bCs/>
                <w:sz w:val="20"/>
                <w:szCs w:val="20"/>
              </w:rPr>
            </w:pPr>
            <w:r w:rsidRPr="00664641">
              <w:rPr>
                <w:b/>
                <w:bCs/>
                <w:sz w:val="20"/>
                <w:szCs w:val="20"/>
              </w:rPr>
              <w:t>4 kl.</w:t>
            </w:r>
          </w:p>
        </w:tc>
        <w:tc>
          <w:tcPr>
            <w:tcW w:w="2194" w:type="dxa"/>
            <w:vAlign w:val="center"/>
          </w:tcPr>
          <w:p w:rsidR="003C4118" w:rsidRPr="00664641" w:rsidRDefault="003C4118" w:rsidP="003C4118">
            <w:pPr>
              <w:tabs>
                <w:tab w:val="left" w:pos="720"/>
              </w:tabs>
              <w:autoSpaceDN/>
              <w:textAlignment w:val="auto"/>
              <w:rPr>
                <w:b/>
                <w:bCs/>
                <w:sz w:val="20"/>
                <w:szCs w:val="20"/>
              </w:rPr>
            </w:pPr>
            <w:r w:rsidRPr="00664641">
              <w:rPr>
                <w:b/>
                <w:bCs/>
                <w:sz w:val="20"/>
                <w:szCs w:val="20"/>
              </w:rPr>
              <w:t>Iš viso skiriama ugdymo valandų</w:t>
            </w:r>
          </w:p>
        </w:tc>
      </w:tr>
      <w:tr w:rsidR="003C4118" w:rsidRPr="00664641" w:rsidTr="003C4118">
        <w:trPr>
          <w:jc w:val="center"/>
        </w:trPr>
        <w:tc>
          <w:tcPr>
            <w:tcW w:w="3296" w:type="dxa"/>
            <w:vAlign w:val="center"/>
          </w:tcPr>
          <w:p w:rsidR="003C4118" w:rsidRPr="00664641" w:rsidRDefault="003C4118" w:rsidP="003C4118">
            <w:pPr>
              <w:tabs>
                <w:tab w:val="left" w:pos="720"/>
              </w:tabs>
              <w:autoSpaceDN/>
              <w:textAlignment w:val="auto"/>
              <w:rPr>
                <w:sz w:val="20"/>
                <w:szCs w:val="20"/>
              </w:rPr>
            </w:pPr>
            <w:r w:rsidRPr="00664641">
              <w:rPr>
                <w:sz w:val="20"/>
                <w:szCs w:val="20"/>
              </w:rPr>
              <w:t>Dorinis ugdymas (tikyba)</w:t>
            </w:r>
          </w:p>
        </w:tc>
        <w:tc>
          <w:tcPr>
            <w:tcW w:w="1026" w:type="dxa"/>
            <w:vAlign w:val="center"/>
          </w:tcPr>
          <w:p w:rsidR="003C4118" w:rsidRPr="00664641" w:rsidRDefault="003C4118" w:rsidP="003C4118">
            <w:pPr>
              <w:tabs>
                <w:tab w:val="left" w:pos="720"/>
              </w:tabs>
              <w:autoSpaceDN/>
              <w:textAlignment w:val="auto"/>
              <w:rPr>
                <w:sz w:val="20"/>
                <w:szCs w:val="20"/>
              </w:rPr>
            </w:pPr>
            <w:r>
              <w:rPr>
                <w:sz w:val="20"/>
                <w:szCs w:val="20"/>
              </w:rPr>
              <w:t>34</w:t>
            </w:r>
          </w:p>
        </w:tc>
        <w:tc>
          <w:tcPr>
            <w:tcW w:w="992" w:type="dxa"/>
            <w:vAlign w:val="center"/>
          </w:tcPr>
          <w:p w:rsidR="003C4118" w:rsidRPr="00664641" w:rsidRDefault="003C4118" w:rsidP="003C4118">
            <w:pPr>
              <w:tabs>
                <w:tab w:val="left" w:pos="720"/>
              </w:tabs>
              <w:autoSpaceDN/>
              <w:textAlignment w:val="auto"/>
              <w:rPr>
                <w:sz w:val="20"/>
                <w:szCs w:val="20"/>
              </w:rPr>
            </w:pPr>
            <w:r>
              <w:rPr>
                <w:sz w:val="20"/>
                <w:szCs w:val="20"/>
              </w:rPr>
              <w:t>34</w:t>
            </w:r>
          </w:p>
        </w:tc>
        <w:tc>
          <w:tcPr>
            <w:tcW w:w="867" w:type="dxa"/>
            <w:vAlign w:val="center"/>
          </w:tcPr>
          <w:p w:rsidR="003C4118" w:rsidRPr="00664641" w:rsidRDefault="003C4118" w:rsidP="003C4118">
            <w:pPr>
              <w:tabs>
                <w:tab w:val="left" w:pos="720"/>
              </w:tabs>
              <w:autoSpaceDN/>
              <w:textAlignment w:val="auto"/>
              <w:rPr>
                <w:sz w:val="20"/>
                <w:szCs w:val="20"/>
              </w:rPr>
            </w:pPr>
            <w:r>
              <w:rPr>
                <w:sz w:val="20"/>
                <w:szCs w:val="20"/>
              </w:rPr>
              <w:t>34</w:t>
            </w:r>
          </w:p>
        </w:tc>
        <w:tc>
          <w:tcPr>
            <w:tcW w:w="988" w:type="dxa"/>
            <w:vAlign w:val="center"/>
          </w:tcPr>
          <w:p w:rsidR="003C4118" w:rsidRPr="00664641" w:rsidRDefault="003C4118" w:rsidP="003C4118">
            <w:pPr>
              <w:tabs>
                <w:tab w:val="left" w:pos="720"/>
              </w:tabs>
              <w:autoSpaceDN/>
              <w:textAlignment w:val="auto"/>
              <w:rPr>
                <w:sz w:val="20"/>
                <w:szCs w:val="20"/>
              </w:rPr>
            </w:pPr>
            <w:r>
              <w:rPr>
                <w:sz w:val="20"/>
                <w:szCs w:val="20"/>
              </w:rPr>
              <w:t>34</w:t>
            </w:r>
          </w:p>
        </w:tc>
        <w:tc>
          <w:tcPr>
            <w:tcW w:w="2194" w:type="dxa"/>
            <w:vAlign w:val="center"/>
          </w:tcPr>
          <w:p w:rsidR="003C4118" w:rsidRPr="00664641" w:rsidRDefault="003C4118" w:rsidP="003C4118">
            <w:pPr>
              <w:tabs>
                <w:tab w:val="left" w:pos="720"/>
              </w:tabs>
              <w:autoSpaceDN/>
              <w:textAlignment w:val="auto"/>
              <w:rPr>
                <w:sz w:val="20"/>
                <w:szCs w:val="20"/>
              </w:rPr>
            </w:pPr>
            <w:r>
              <w:rPr>
                <w:sz w:val="20"/>
                <w:szCs w:val="20"/>
              </w:rPr>
              <w:t>136</w:t>
            </w:r>
          </w:p>
        </w:tc>
      </w:tr>
      <w:tr w:rsidR="003C4118" w:rsidRPr="00664641" w:rsidTr="003C4118">
        <w:trPr>
          <w:jc w:val="center"/>
        </w:trPr>
        <w:tc>
          <w:tcPr>
            <w:tcW w:w="3296" w:type="dxa"/>
            <w:vAlign w:val="center"/>
          </w:tcPr>
          <w:p w:rsidR="003C4118" w:rsidRPr="00664641" w:rsidRDefault="003C4118" w:rsidP="003C4118">
            <w:pPr>
              <w:tabs>
                <w:tab w:val="left" w:pos="720"/>
              </w:tabs>
              <w:autoSpaceDN/>
              <w:textAlignment w:val="auto"/>
              <w:rPr>
                <w:sz w:val="20"/>
                <w:szCs w:val="20"/>
              </w:rPr>
            </w:pPr>
            <w:r w:rsidRPr="00664641">
              <w:rPr>
                <w:sz w:val="20"/>
                <w:szCs w:val="20"/>
              </w:rPr>
              <w:t>Lietuvių kalba (gimtoji)</w:t>
            </w:r>
          </w:p>
        </w:tc>
        <w:tc>
          <w:tcPr>
            <w:tcW w:w="1026" w:type="dxa"/>
            <w:vAlign w:val="center"/>
          </w:tcPr>
          <w:p w:rsidR="003C4118" w:rsidRPr="00664641" w:rsidRDefault="003C4118" w:rsidP="003C4118">
            <w:pPr>
              <w:tabs>
                <w:tab w:val="left" w:pos="720"/>
              </w:tabs>
              <w:autoSpaceDN/>
              <w:textAlignment w:val="auto"/>
              <w:rPr>
                <w:sz w:val="20"/>
                <w:szCs w:val="20"/>
              </w:rPr>
            </w:pPr>
            <w:r w:rsidRPr="00664641">
              <w:rPr>
                <w:sz w:val="20"/>
                <w:szCs w:val="20"/>
              </w:rPr>
              <w:t>256</w:t>
            </w:r>
          </w:p>
        </w:tc>
        <w:tc>
          <w:tcPr>
            <w:tcW w:w="992" w:type="dxa"/>
            <w:vAlign w:val="center"/>
          </w:tcPr>
          <w:p w:rsidR="003C4118" w:rsidRPr="00664641" w:rsidRDefault="003C4118" w:rsidP="003C4118">
            <w:pPr>
              <w:tabs>
                <w:tab w:val="left" w:pos="720"/>
              </w:tabs>
              <w:autoSpaceDN/>
              <w:textAlignment w:val="auto"/>
              <w:rPr>
                <w:sz w:val="20"/>
                <w:szCs w:val="20"/>
              </w:rPr>
            </w:pPr>
            <w:r w:rsidRPr="00664641">
              <w:rPr>
                <w:sz w:val="20"/>
                <w:szCs w:val="20"/>
              </w:rPr>
              <w:t>224</w:t>
            </w:r>
          </w:p>
        </w:tc>
        <w:tc>
          <w:tcPr>
            <w:tcW w:w="867" w:type="dxa"/>
            <w:vAlign w:val="center"/>
          </w:tcPr>
          <w:p w:rsidR="003C4118" w:rsidRPr="00664641" w:rsidRDefault="003C4118" w:rsidP="003C4118">
            <w:pPr>
              <w:tabs>
                <w:tab w:val="left" w:pos="720"/>
              </w:tabs>
              <w:autoSpaceDN/>
              <w:textAlignment w:val="auto"/>
              <w:rPr>
                <w:sz w:val="20"/>
                <w:szCs w:val="20"/>
              </w:rPr>
            </w:pPr>
            <w:r w:rsidRPr="00664641">
              <w:rPr>
                <w:sz w:val="20"/>
                <w:szCs w:val="20"/>
              </w:rPr>
              <w:t>224</w:t>
            </w:r>
          </w:p>
        </w:tc>
        <w:tc>
          <w:tcPr>
            <w:tcW w:w="988" w:type="dxa"/>
            <w:vAlign w:val="center"/>
          </w:tcPr>
          <w:p w:rsidR="003C4118" w:rsidRPr="00664641" w:rsidRDefault="003C4118" w:rsidP="003C4118">
            <w:pPr>
              <w:tabs>
                <w:tab w:val="left" w:pos="720"/>
              </w:tabs>
              <w:autoSpaceDN/>
              <w:textAlignment w:val="auto"/>
              <w:rPr>
                <w:sz w:val="20"/>
                <w:szCs w:val="20"/>
              </w:rPr>
            </w:pPr>
            <w:r w:rsidRPr="00664641">
              <w:rPr>
                <w:sz w:val="20"/>
                <w:szCs w:val="20"/>
              </w:rPr>
              <w:t>224</w:t>
            </w:r>
          </w:p>
        </w:tc>
        <w:tc>
          <w:tcPr>
            <w:tcW w:w="2194" w:type="dxa"/>
            <w:vAlign w:val="center"/>
          </w:tcPr>
          <w:p w:rsidR="003C4118" w:rsidRPr="00664641" w:rsidRDefault="003C4118" w:rsidP="003C4118">
            <w:pPr>
              <w:tabs>
                <w:tab w:val="left" w:pos="720"/>
              </w:tabs>
              <w:autoSpaceDN/>
              <w:textAlignment w:val="auto"/>
              <w:rPr>
                <w:sz w:val="20"/>
                <w:szCs w:val="20"/>
              </w:rPr>
            </w:pPr>
            <w:r w:rsidRPr="00664641">
              <w:rPr>
                <w:sz w:val="20"/>
                <w:szCs w:val="20"/>
              </w:rPr>
              <w:t>928</w:t>
            </w:r>
          </w:p>
        </w:tc>
      </w:tr>
      <w:tr w:rsidR="003C4118" w:rsidRPr="00664641" w:rsidTr="003C4118">
        <w:trPr>
          <w:jc w:val="center"/>
        </w:trPr>
        <w:tc>
          <w:tcPr>
            <w:tcW w:w="3296" w:type="dxa"/>
            <w:vAlign w:val="center"/>
          </w:tcPr>
          <w:p w:rsidR="003C4118" w:rsidRPr="00664641" w:rsidRDefault="003C4118" w:rsidP="003C4118">
            <w:pPr>
              <w:tabs>
                <w:tab w:val="left" w:pos="720"/>
              </w:tabs>
              <w:autoSpaceDN/>
              <w:textAlignment w:val="auto"/>
              <w:rPr>
                <w:sz w:val="20"/>
                <w:szCs w:val="20"/>
              </w:rPr>
            </w:pPr>
            <w:r w:rsidRPr="00664641">
              <w:rPr>
                <w:sz w:val="20"/>
                <w:szCs w:val="20"/>
              </w:rPr>
              <w:t>Užsienio kalba (anglų)</w:t>
            </w:r>
          </w:p>
        </w:tc>
        <w:tc>
          <w:tcPr>
            <w:tcW w:w="1026" w:type="dxa"/>
            <w:vAlign w:val="center"/>
          </w:tcPr>
          <w:p w:rsidR="003C4118" w:rsidRPr="00664641" w:rsidRDefault="003C4118" w:rsidP="003C4118">
            <w:pPr>
              <w:tabs>
                <w:tab w:val="left" w:pos="720"/>
              </w:tabs>
              <w:autoSpaceDN/>
              <w:textAlignment w:val="auto"/>
              <w:rPr>
                <w:sz w:val="20"/>
                <w:szCs w:val="20"/>
              </w:rPr>
            </w:pPr>
            <w:r w:rsidRPr="00664641">
              <w:rPr>
                <w:sz w:val="20"/>
                <w:szCs w:val="20"/>
              </w:rPr>
              <w:t>0</w:t>
            </w:r>
          </w:p>
        </w:tc>
        <w:tc>
          <w:tcPr>
            <w:tcW w:w="992" w:type="dxa"/>
            <w:vAlign w:val="center"/>
          </w:tcPr>
          <w:p w:rsidR="003C4118" w:rsidRPr="00664641" w:rsidRDefault="003C4118" w:rsidP="003C4118">
            <w:pPr>
              <w:tabs>
                <w:tab w:val="left" w:pos="720"/>
              </w:tabs>
              <w:autoSpaceDN/>
              <w:textAlignment w:val="auto"/>
              <w:rPr>
                <w:sz w:val="20"/>
                <w:szCs w:val="20"/>
              </w:rPr>
            </w:pPr>
            <w:r>
              <w:rPr>
                <w:sz w:val="20"/>
                <w:szCs w:val="20"/>
              </w:rPr>
              <w:t>68</w:t>
            </w:r>
          </w:p>
        </w:tc>
        <w:tc>
          <w:tcPr>
            <w:tcW w:w="867" w:type="dxa"/>
            <w:vAlign w:val="center"/>
          </w:tcPr>
          <w:p w:rsidR="003C4118" w:rsidRPr="00664641" w:rsidRDefault="003C4118" w:rsidP="003C4118">
            <w:pPr>
              <w:tabs>
                <w:tab w:val="left" w:pos="720"/>
              </w:tabs>
              <w:autoSpaceDN/>
              <w:textAlignment w:val="auto"/>
              <w:rPr>
                <w:sz w:val="20"/>
                <w:szCs w:val="20"/>
              </w:rPr>
            </w:pPr>
            <w:r>
              <w:rPr>
                <w:sz w:val="20"/>
                <w:szCs w:val="20"/>
              </w:rPr>
              <w:t>68</w:t>
            </w:r>
          </w:p>
        </w:tc>
        <w:tc>
          <w:tcPr>
            <w:tcW w:w="988" w:type="dxa"/>
            <w:vAlign w:val="center"/>
          </w:tcPr>
          <w:p w:rsidR="003C4118" w:rsidRPr="00664641" w:rsidRDefault="003C4118" w:rsidP="003C4118">
            <w:pPr>
              <w:tabs>
                <w:tab w:val="left" w:pos="720"/>
              </w:tabs>
              <w:autoSpaceDN/>
              <w:textAlignment w:val="auto"/>
              <w:rPr>
                <w:sz w:val="20"/>
                <w:szCs w:val="20"/>
              </w:rPr>
            </w:pPr>
            <w:r>
              <w:rPr>
                <w:sz w:val="20"/>
                <w:szCs w:val="20"/>
              </w:rPr>
              <w:t>68</w:t>
            </w:r>
          </w:p>
        </w:tc>
        <w:tc>
          <w:tcPr>
            <w:tcW w:w="2194" w:type="dxa"/>
            <w:vAlign w:val="center"/>
          </w:tcPr>
          <w:p w:rsidR="003C4118" w:rsidRPr="00664641" w:rsidRDefault="003C4118" w:rsidP="003C4118">
            <w:pPr>
              <w:tabs>
                <w:tab w:val="left" w:pos="720"/>
              </w:tabs>
              <w:autoSpaceDN/>
              <w:textAlignment w:val="auto"/>
              <w:rPr>
                <w:sz w:val="20"/>
                <w:szCs w:val="20"/>
              </w:rPr>
            </w:pPr>
            <w:r>
              <w:rPr>
                <w:sz w:val="20"/>
                <w:szCs w:val="20"/>
              </w:rPr>
              <w:t>204</w:t>
            </w:r>
          </w:p>
        </w:tc>
      </w:tr>
      <w:tr w:rsidR="003C4118" w:rsidRPr="00664641" w:rsidTr="003C4118">
        <w:trPr>
          <w:jc w:val="center"/>
        </w:trPr>
        <w:tc>
          <w:tcPr>
            <w:tcW w:w="3296" w:type="dxa"/>
            <w:vAlign w:val="center"/>
          </w:tcPr>
          <w:p w:rsidR="003C4118" w:rsidRPr="00664641" w:rsidRDefault="003C4118" w:rsidP="003C4118">
            <w:pPr>
              <w:tabs>
                <w:tab w:val="left" w:pos="720"/>
              </w:tabs>
              <w:autoSpaceDN/>
              <w:textAlignment w:val="auto"/>
              <w:rPr>
                <w:sz w:val="20"/>
                <w:szCs w:val="20"/>
              </w:rPr>
            </w:pPr>
            <w:r w:rsidRPr="00664641">
              <w:rPr>
                <w:sz w:val="20"/>
                <w:szCs w:val="20"/>
              </w:rPr>
              <w:t>Matematika</w:t>
            </w:r>
          </w:p>
        </w:tc>
        <w:tc>
          <w:tcPr>
            <w:tcW w:w="1026" w:type="dxa"/>
            <w:vAlign w:val="center"/>
          </w:tcPr>
          <w:p w:rsidR="003C4118" w:rsidRPr="00664641" w:rsidRDefault="003C4118" w:rsidP="003C4118">
            <w:pPr>
              <w:autoSpaceDN/>
              <w:textAlignment w:val="auto"/>
              <w:rPr>
                <w:sz w:val="20"/>
                <w:szCs w:val="20"/>
              </w:rPr>
            </w:pPr>
            <w:r w:rsidRPr="00664641">
              <w:rPr>
                <w:sz w:val="20"/>
                <w:szCs w:val="20"/>
              </w:rPr>
              <w:t>1</w:t>
            </w:r>
            <w:r>
              <w:rPr>
                <w:sz w:val="20"/>
                <w:szCs w:val="20"/>
              </w:rPr>
              <w:t>36</w:t>
            </w:r>
          </w:p>
        </w:tc>
        <w:tc>
          <w:tcPr>
            <w:tcW w:w="992" w:type="dxa"/>
            <w:vAlign w:val="center"/>
          </w:tcPr>
          <w:p w:rsidR="003C4118" w:rsidRPr="00664641" w:rsidRDefault="003C4118" w:rsidP="003C4118">
            <w:pPr>
              <w:autoSpaceDN/>
              <w:textAlignment w:val="auto"/>
              <w:rPr>
                <w:sz w:val="20"/>
                <w:szCs w:val="20"/>
              </w:rPr>
            </w:pPr>
            <w:r w:rsidRPr="00664641">
              <w:rPr>
                <w:sz w:val="20"/>
                <w:szCs w:val="20"/>
              </w:rPr>
              <w:t>1</w:t>
            </w:r>
            <w:r>
              <w:rPr>
                <w:sz w:val="20"/>
                <w:szCs w:val="20"/>
              </w:rPr>
              <w:t>70</w:t>
            </w:r>
          </w:p>
        </w:tc>
        <w:tc>
          <w:tcPr>
            <w:tcW w:w="867" w:type="dxa"/>
            <w:vAlign w:val="center"/>
          </w:tcPr>
          <w:p w:rsidR="003C4118" w:rsidRPr="00664641" w:rsidRDefault="003C4118" w:rsidP="003C4118">
            <w:pPr>
              <w:autoSpaceDN/>
              <w:textAlignment w:val="auto"/>
              <w:rPr>
                <w:sz w:val="20"/>
                <w:szCs w:val="20"/>
              </w:rPr>
            </w:pPr>
            <w:r w:rsidRPr="00664641">
              <w:rPr>
                <w:sz w:val="20"/>
                <w:szCs w:val="20"/>
              </w:rPr>
              <w:t>1</w:t>
            </w:r>
            <w:r>
              <w:rPr>
                <w:sz w:val="20"/>
                <w:szCs w:val="20"/>
              </w:rPr>
              <w:t>7</w:t>
            </w:r>
            <w:r w:rsidRPr="00664641">
              <w:rPr>
                <w:sz w:val="20"/>
                <w:szCs w:val="20"/>
              </w:rPr>
              <w:t>0</w:t>
            </w:r>
          </w:p>
        </w:tc>
        <w:tc>
          <w:tcPr>
            <w:tcW w:w="988" w:type="dxa"/>
            <w:vAlign w:val="center"/>
          </w:tcPr>
          <w:p w:rsidR="003C4118" w:rsidRPr="00664641" w:rsidRDefault="003C4118" w:rsidP="003C4118">
            <w:pPr>
              <w:autoSpaceDN/>
              <w:textAlignment w:val="auto"/>
              <w:rPr>
                <w:sz w:val="20"/>
                <w:szCs w:val="20"/>
              </w:rPr>
            </w:pPr>
            <w:r w:rsidRPr="00664641">
              <w:rPr>
                <w:sz w:val="20"/>
                <w:szCs w:val="20"/>
              </w:rPr>
              <w:t>1</w:t>
            </w:r>
            <w:r>
              <w:rPr>
                <w:sz w:val="20"/>
                <w:szCs w:val="20"/>
              </w:rPr>
              <w:t>36</w:t>
            </w:r>
          </w:p>
        </w:tc>
        <w:tc>
          <w:tcPr>
            <w:tcW w:w="2194" w:type="dxa"/>
            <w:vAlign w:val="center"/>
          </w:tcPr>
          <w:p w:rsidR="003C4118" w:rsidRPr="00664641" w:rsidRDefault="003C4118" w:rsidP="003C4118">
            <w:pPr>
              <w:tabs>
                <w:tab w:val="left" w:pos="720"/>
              </w:tabs>
              <w:autoSpaceDN/>
              <w:textAlignment w:val="auto"/>
              <w:rPr>
                <w:sz w:val="20"/>
                <w:szCs w:val="20"/>
              </w:rPr>
            </w:pPr>
            <w:r w:rsidRPr="00664641">
              <w:rPr>
                <w:sz w:val="20"/>
                <w:szCs w:val="20"/>
              </w:rPr>
              <w:t>612</w:t>
            </w:r>
          </w:p>
        </w:tc>
      </w:tr>
      <w:tr w:rsidR="003C4118" w:rsidRPr="00664641" w:rsidTr="003C4118">
        <w:trPr>
          <w:jc w:val="center"/>
        </w:trPr>
        <w:tc>
          <w:tcPr>
            <w:tcW w:w="3296" w:type="dxa"/>
            <w:vAlign w:val="center"/>
          </w:tcPr>
          <w:p w:rsidR="003C4118" w:rsidRPr="00664641" w:rsidRDefault="003C4118" w:rsidP="003C4118">
            <w:pPr>
              <w:tabs>
                <w:tab w:val="left" w:pos="720"/>
              </w:tabs>
              <w:autoSpaceDN/>
              <w:textAlignment w:val="auto"/>
              <w:rPr>
                <w:sz w:val="20"/>
                <w:szCs w:val="20"/>
              </w:rPr>
            </w:pPr>
            <w:r w:rsidRPr="00664641">
              <w:rPr>
                <w:sz w:val="20"/>
                <w:szCs w:val="20"/>
              </w:rPr>
              <w:t>Pasaulio pažinimas</w:t>
            </w:r>
          </w:p>
        </w:tc>
        <w:tc>
          <w:tcPr>
            <w:tcW w:w="1026" w:type="dxa"/>
            <w:vAlign w:val="center"/>
          </w:tcPr>
          <w:p w:rsidR="003C4118" w:rsidRPr="00664641" w:rsidRDefault="003C4118" w:rsidP="003C4118">
            <w:pPr>
              <w:autoSpaceDN/>
              <w:textAlignment w:val="auto"/>
              <w:rPr>
                <w:sz w:val="20"/>
                <w:szCs w:val="20"/>
              </w:rPr>
            </w:pPr>
            <w:r>
              <w:rPr>
                <w:sz w:val="20"/>
                <w:szCs w:val="20"/>
              </w:rPr>
              <w:t>68</w:t>
            </w:r>
          </w:p>
        </w:tc>
        <w:tc>
          <w:tcPr>
            <w:tcW w:w="992" w:type="dxa"/>
            <w:vAlign w:val="center"/>
          </w:tcPr>
          <w:p w:rsidR="003C4118" w:rsidRPr="00664641" w:rsidRDefault="003C4118" w:rsidP="003C4118">
            <w:pPr>
              <w:autoSpaceDN/>
              <w:textAlignment w:val="auto"/>
              <w:rPr>
                <w:sz w:val="20"/>
                <w:szCs w:val="20"/>
              </w:rPr>
            </w:pPr>
            <w:r>
              <w:rPr>
                <w:sz w:val="20"/>
                <w:szCs w:val="20"/>
              </w:rPr>
              <w:t>68</w:t>
            </w:r>
          </w:p>
        </w:tc>
        <w:tc>
          <w:tcPr>
            <w:tcW w:w="867" w:type="dxa"/>
            <w:vAlign w:val="center"/>
          </w:tcPr>
          <w:p w:rsidR="003C4118" w:rsidRPr="00664641" w:rsidRDefault="003C4118" w:rsidP="003C4118">
            <w:pPr>
              <w:autoSpaceDN/>
              <w:textAlignment w:val="auto"/>
              <w:rPr>
                <w:sz w:val="20"/>
                <w:szCs w:val="20"/>
              </w:rPr>
            </w:pPr>
            <w:r>
              <w:rPr>
                <w:sz w:val="20"/>
                <w:szCs w:val="20"/>
              </w:rPr>
              <w:t>68</w:t>
            </w:r>
          </w:p>
        </w:tc>
        <w:tc>
          <w:tcPr>
            <w:tcW w:w="988" w:type="dxa"/>
            <w:vAlign w:val="center"/>
          </w:tcPr>
          <w:p w:rsidR="003C4118" w:rsidRPr="00664641" w:rsidRDefault="003C4118" w:rsidP="003C4118">
            <w:pPr>
              <w:autoSpaceDN/>
              <w:textAlignment w:val="auto"/>
              <w:rPr>
                <w:sz w:val="20"/>
                <w:szCs w:val="20"/>
              </w:rPr>
            </w:pPr>
            <w:r>
              <w:rPr>
                <w:sz w:val="20"/>
                <w:szCs w:val="20"/>
              </w:rPr>
              <w:t>68</w:t>
            </w:r>
          </w:p>
        </w:tc>
        <w:tc>
          <w:tcPr>
            <w:tcW w:w="2194" w:type="dxa"/>
            <w:vAlign w:val="center"/>
          </w:tcPr>
          <w:p w:rsidR="003C4118" w:rsidRPr="00664641" w:rsidRDefault="003C4118" w:rsidP="003C4118">
            <w:pPr>
              <w:tabs>
                <w:tab w:val="left" w:pos="720"/>
              </w:tabs>
              <w:autoSpaceDN/>
              <w:textAlignment w:val="auto"/>
              <w:rPr>
                <w:sz w:val="20"/>
                <w:szCs w:val="20"/>
              </w:rPr>
            </w:pPr>
            <w:r w:rsidRPr="00664641">
              <w:rPr>
                <w:sz w:val="20"/>
                <w:szCs w:val="20"/>
              </w:rPr>
              <w:t>2</w:t>
            </w:r>
            <w:r>
              <w:rPr>
                <w:sz w:val="20"/>
                <w:szCs w:val="20"/>
              </w:rPr>
              <w:t>72</w:t>
            </w:r>
          </w:p>
        </w:tc>
      </w:tr>
      <w:tr w:rsidR="003C4118" w:rsidRPr="00664641" w:rsidTr="003C4118">
        <w:trPr>
          <w:jc w:val="center"/>
        </w:trPr>
        <w:tc>
          <w:tcPr>
            <w:tcW w:w="3296" w:type="dxa"/>
            <w:vAlign w:val="center"/>
          </w:tcPr>
          <w:p w:rsidR="003C4118" w:rsidRPr="00664641" w:rsidRDefault="003C4118" w:rsidP="003C4118">
            <w:pPr>
              <w:tabs>
                <w:tab w:val="left" w:pos="720"/>
              </w:tabs>
              <w:autoSpaceDN/>
              <w:textAlignment w:val="auto"/>
              <w:rPr>
                <w:sz w:val="20"/>
                <w:szCs w:val="20"/>
              </w:rPr>
            </w:pPr>
            <w:r w:rsidRPr="00664641">
              <w:rPr>
                <w:sz w:val="20"/>
                <w:szCs w:val="20"/>
              </w:rPr>
              <w:t>Dailė ir technologijos</w:t>
            </w:r>
          </w:p>
        </w:tc>
        <w:tc>
          <w:tcPr>
            <w:tcW w:w="1026" w:type="dxa"/>
            <w:vAlign w:val="center"/>
          </w:tcPr>
          <w:p w:rsidR="003C4118" w:rsidRPr="00664641" w:rsidRDefault="003C4118" w:rsidP="003C4118">
            <w:pPr>
              <w:autoSpaceDN/>
              <w:textAlignment w:val="auto"/>
              <w:rPr>
                <w:sz w:val="20"/>
                <w:szCs w:val="20"/>
              </w:rPr>
            </w:pPr>
            <w:r>
              <w:rPr>
                <w:sz w:val="20"/>
                <w:szCs w:val="20"/>
              </w:rPr>
              <w:t>68</w:t>
            </w:r>
          </w:p>
        </w:tc>
        <w:tc>
          <w:tcPr>
            <w:tcW w:w="992" w:type="dxa"/>
            <w:vAlign w:val="center"/>
          </w:tcPr>
          <w:p w:rsidR="003C4118" w:rsidRPr="00664641" w:rsidRDefault="003C4118" w:rsidP="003C4118">
            <w:pPr>
              <w:autoSpaceDN/>
              <w:textAlignment w:val="auto"/>
              <w:rPr>
                <w:sz w:val="20"/>
                <w:szCs w:val="20"/>
              </w:rPr>
            </w:pPr>
            <w:r>
              <w:rPr>
                <w:sz w:val="20"/>
                <w:szCs w:val="20"/>
              </w:rPr>
              <w:t>68</w:t>
            </w:r>
          </w:p>
        </w:tc>
        <w:tc>
          <w:tcPr>
            <w:tcW w:w="864" w:type="dxa"/>
            <w:vAlign w:val="center"/>
          </w:tcPr>
          <w:p w:rsidR="003C4118" w:rsidRPr="00664641" w:rsidRDefault="003C4118" w:rsidP="003C4118">
            <w:pPr>
              <w:autoSpaceDN/>
              <w:textAlignment w:val="auto"/>
              <w:rPr>
                <w:sz w:val="20"/>
                <w:szCs w:val="20"/>
              </w:rPr>
            </w:pPr>
            <w:r>
              <w:rPr>
                <w:sz w:val="20"/>
                <w:szCs w:val="20"/>
              </w:rPr>
              <w:t>68</w:t>
            </w:r>
          </w:p>
        </w:tc>
        <w:tc>
          <w:tcPr>
            <w:tcW w:w="991" w:type="dxa"/>
            <w:vAlign w:val="center"/>
          </w:tcPr>
          <w:p w:rsidR="003C4118" w:rsidRPr="00664641" w:rsidRDefault="003C4118" w:rsidP="003C4118">
            <w:pPr>
              <w:autoSpaceDN/>
              <w:textAlignment w:val="auto"/>
              <w:rPr>
                <w:sz w:val="20"/>
                <w:szCs w:val="20"/>
              </w:rPr>
            </w:pPr>
            <w:r>
              <w:rPr>
                <w:sz w:val="20"/>
                <w:szCs w:val="20"/>
              </w:rPr>
              <w:t>68</w:t>
            </w:r>
          </w:p>
        </w:tc>
        <w:tc>
          <w:tcPr>
            <w:tcW w:w="2194" w:type="dxa"/>
            <w:vAlign w:val="center"/>
          </w:tcPr>
          <w:p w:rsidR="003C4118" w:rsidRPr="00664641" w:rsidRDefault="003C4118" w:rsidP="003C4118">
            <w:pPr>
              <w:tabs>
                <w:tab w:val="left" w:pos="720"/>
              </w:tabs>
              <w:autoSpaceDN/>
              <w:textAlignment w:val="auto"/>
              <w:rPr>
                <w:sz w:val="20"/>
                <w:szCs w:val="20"/>
              </w:rPr>
            </w:pPr>
            <w:r w:rsidRPr="00664641">
              <w:rPr>
                <w:sz w:val="20"/>
                <w:szCs w:val="20"/>
              </w:rPr>
              <w:t>2</w:t>
            </w:r>
            <w:r>
              <w:rPr>
                <w:sz w:val="20"/>
                <w:szCs w:val="20"/>
              </w:rPr>
              <w:t>72</w:t>
            </w:r>
          </w:p>
        </w:tc>
      </w:tr>
      <w:tr w:rsidR="003C4118" w:rsidRPr="00664641" w:rsidTr="003C4118">
        <w:trPr>
          <w:jc w:val="center"/>
        </w:trPr>
        <w:tc>
          <w:tcPr>
            <w:tcW w:w="3296" w:type="dxa"/>
            <w:vAlign w:val="center"/>
          </w:tcPr>
          <w:p w:rsidR="003C4118" w:rsidRPr="00664641" w:rsidRDefault="003C4118" w:rsidP="003C4118">
            <w:pPr>
              <w:tabs>
                <w:tab w:val="left" w:pos="720"/>
              </w:tabs>
              <w:autoSpaceDN/>
              <w:textAlignment w:val="auto"/>
              <w:rPr>
                <w:sz w:val="20"/>
                <w:szCs w:val="20"/>
              </w:rPr>
            </w:pPr>
            <w:r w:rsidRPr="00664641">
              <w:rPr>
                <w:sz w:val="20"/>
                <w:szCs w:val="20"/>
              </w:rPr>
              <w:t>Muzika</w:t>
            </w:r>
          </w:p>
        </w:tc>
        <w:tc>
          <w:tcPr>
            <w:tcW w:w="1026" w:type="dxa"/>
            <w:vAlign w:val="center"/>
          </w:tcPr>
          <w:p w:rsidR="003C4118" w:rsidRPr="00664641" w:rsidRDefault="003C4118" w:rsidP="003C4118">
            <w:pPr>
              <w:autoSpaceDN/>
              <w:textAlignment w:val="auto"/>
              <w:rPr>
                <w:sz w:val="20"/>
                <w:szCs w:val="20"/>
              </w:rPr>
            </w:pPr>
            <w:r>
              <w:rPr>
                <w:sz w:val="20"/>
                <w:szCs w:val="20"/>
              </w:rPr>
              <w:t>68</w:t>
            </w:r>
          </w:p>
        </w:tc>
        <w:tc>
          <w:tcPr>
            <w:tcW w:w="992" w:type="dxa"/>
            <w:vAlign w:val="center"/>
          </w:tcPr>
          <w:p w:rsidR="003C4118" w:rsidRPr="00664641" w:rsidRDefault="003C4118" w:rsidP="003C4118">
            <w:pPr>
              <w:autoSpaceDN/>
              <w:textAlignment w:val="auto"/>
              <w:rPr>
                <w:sz w:val="20"/>
                <w:szCs w:val="20"/>
              </w:rPr>
            </w:pPr>
            <w:r>
              <w:rPr>
                <w:sz w:val="20"/>
                <w:szCs w:val="20"/>
              </w:rPr>
              <w:t>68</w:t>
            </w:r>
          </w:p>
        </w:tc>
        <w:tc>
          <w:tcPr>
            <w:tcW w:w="864" w:type="dxa"/>
            <w:vAlign w:val="center"/>
          </w:tcPr>
          <w:p w:rsidR="003C4118" w:rsidRPr="00664641" w:rsidRDefault="003C4118" w:rsidP="003C4118">
            <w:pPr>
              <w:autoSpaceDN/>
              <w:textAlignment w:val="auto"/>
              <w:rPr>
                <w:sz w:val="20"/>
                <w:szCs w:val="20"/>
              </w:rPr>
            </w:pPr>
            <w:r>
              <w:rPr>
                <w:sz w:val="20"/>
                <w:szCs w:val="20"/>
              </w:rPr>
              <w:t>68</w:t>
            </w:r>
          </w:p>
        </w:tc>
        <w:tc>
          <w:tcPr>
            <w:tcW w:w="991" w:type="dxa"/>
            <w:vAlign w:val="center"/>
          </w:tcPr>
          <w:p w:rsidR="003C4118" w:rsidRPr="00664641" w:rsidRDefault="003C4118" w:rsidP="003C4118">
            <w:pPr>
              <w:autoSpaceDN/>
              <w:textAlignment w:val="auto"/>
              <w:rPr>
                <w:sz w:val="20"/>
                <w:szCs w:val="20"/>
              </w:rPr>
            </w:pPr>
            <w:r>
              <w:rPr>
                <w:sz w:val="20"/>
                <w:szCs w:val="20"/>
              </w:rPr>
              <w:t>68</w:t>
            </w:r>
          </w:p>
        </w:tc>
        <w:tc>
          <w:tcPr>
            <w:tcW w:w="2194" w:type="dxa"/>
            <w:vAlign w:val="center"/>
          </w:tcPr>
          <w:p w:rsidR="003C4118" w:rsidRPr="00664641" w:rsidRDefault="003C4118" w:rsidP="003C4118">
            <w:pPr>
              <w:tabs>
                <w:tab w:val="left" w:pos="720"/>
              </w:tabs>
              <w:autoSpaceDN/>
              <w:textAlignment w:val="auto"/>
              <w:rPr>
                <w:sz w:val="20"/>
                <w:szCs w:val="20"/>
              </w:rPr>
            </w:pPr>
            <w:r w:rsidRPr="00664641">
              <w:rPr>
                <w:sz w:val="20"/>
                <w:szCs w:val="20"/>
              </w:rPr>
              <w:t>2</w:t>
            </w:r>
            <w:r>
              <w:rPr>
                <w:sz w:val="20"/>
                <w:szCs w:val="20"/>
              </w:rPr>
              <w:t>72</w:t>
            </w:r>
          </w:p>
        </w:tc>
      </w:tr>
      <w:tr w:rsidR="003C4118" w:rsidRPr="00664641" w:rsidTr="003C4118">
        <w:trPr>
          <w:jc w:val="center"/>
        </w:trPr>
        <w:tc>
          <w:tcPr>
            <w:tcW w:w="3296" w:type="dxa"/>
            <w:vAlign w:val="center"/>
          </w:tcPr>
          <w:p w:rsidR="003C4118" w:rsidRPr="00664641" w:rsidRDefault="003C4118" w:rsidP="003C4118">
            <w:pPr>
              <w:tabs>
                <w:tab w:val="left" w:pos="720"/>
              </w:tabs>
              <w:autoSpaceDN/>
              <w:textAlignment w:val="auto"/>
              <w:rPr>
                <w:sz w:val="20"/>
                <w:szCs w:val="20"/>
              </w:rPr>
            </w:pPr>
            <w:r w:rsidRPr="00664641">
              <w:rPr>
                <w:sz w:val="20"/>
                <w:szCs w:val="20"/>
              </w:rPr>
              <w:t>Kūno kultūra</w:t>
            </w:r>
          </w:p>
        </w:tc>
        <w:tc>
          <w:tcPr>
            <w:tcW w:w="1026" w:type="dxa"/>
            <w:vAlign w:val="center"/>
          </w:tcPr>
          <w:p w:rsidR="003C4118" w:rsidRPr="00664641" w:rsidRDefault="003C4118" w:rsidP="003C4118">
            <w:pPr>
              <w:autoSpaceDN/>
              <w:textAlignment w:val="auto"/>
              <w:rPr>
                <w:sz w:val="20"/>
                <w:szCs w:val="20"/>
              </w:rPr>
            </w:pPr>
            <w:r>
              <w:rPr>
                <w:sz w:val="20"/>
                <w:szCs w:val="20"/>
              </w:rPr>
              <w:t>68</w:t>
            </w:r>
          </w:p>
        </w:tc>
        <w:tc>
          <w:tcPr>
            <w:tcW w:w="992" w:type="dxa"/>
            <w:vAlign w:val="center"/>
          </w:tcPr>
          <w:p w:rsidR="003C4118" w:rsidRPr="00664641" w:rsidRDefault="003C4118" w:rsidP="003C4118">
            <w:pPr>
              <w:autoSpaceDN/>
              <w:textAlignment w:val="auto"/>
              <w:rPr>
                <w:sz w:val="20"/>
                <w:szCs w:val="20"/>
              </w:rPr>
            </w:pPr>
            <w:r>
              <w:rPr>
                <w:sz w:val="20"/>
                <w:szCs w:val="20"/>
              </w:rPr>
              <w:t>68</w:t>
            </w:r>
          </w:p>
        </w:tc>
        <w:tc>
          <w:tcPr>
            <w:tcW w:w="864" w:type="dxa"/>
            <w:vAlign w:val="center"/>
          </w:tcPr>
          <w:p w:rsidR="003C4118" w:rsidRPr="00664641" w:rsidRDefault="003C4118" w:rsidP="003C4118">
            <w:pPr>
              <w:autoSpaceDN/>
              <w:textAlignment w:val="auto"/>
              <w:rPr>
                <w:sz w:val="20"/>
                <w:szCs w:val="20"/>
              </w:rPr>
            </w:pPr>
            <w:r>
              <w:rPr>
                <w:sz w:val="20"/>
                <w:szCs w:val="20"/>
              </w:rPr>
              <w:t>68</w:t>
            </w:r>
          </w:p>
        </w:tc>
        <w:tc>
          <w:tcPr>
            <w:tcW w:w="991" w:type="dxa"/>
            <w:vAlign w:val="center"/>
          </w:tcPr>
          <w:p w:rsidR="003C4118" w:rsidRPr="00664641" w:rsidRDefault="003C4118" w:rsidP="003C4118">
            <w:pPr>
              <w:autoSpaceDN/>
              <w:textAlignment w:val="auto"/>
              <w:rPr>
                <w:sz w:val="20"/>
                <w:szCs w:val="20"/>
              </w:rPr>
            </w:pPr>
            <w:r>
              <w:rPr>
                <w:sz w:val="20"/>
                <w:szCs w:val="20"/>
              </w:rPr>
              <w:t>68</w:t>
            </w:r>
          </w:p>
        </w:tc>
        <w:tc>
          <w:tcPr>
            <w:tcW w:w="2194" w:type="dxa"/>
            <w:vAlign w:val="center"/>
          </w:tcPr>
          <w:p w:rsidR="003C4118" w:rsidRPr="00664641" w:rsidRDefault="003C4118" w:rsidP="003C4118">
            <w:pPr>
              <w:tabs>
                <w:tab w:val="left" w:pos="720"/>
              </w:tabs>
              <w:autoSpaceDN/>
              <w:textAlignment w:val="auto"/>
              <w:rPr>
                <w:sz w:val="20"/>
                <w:szCs w:val="20"/>
              </w:rPr>
            </w:pPr>
            <w:r>
              <w:rPr>
                <w:sz w:val="20"/>
                <w:szCs w:val="20"/>
              </w:rPr>
              <w:t>272</w:t>
            </w:r>
          </w:p>
        </w:tc>
      </w:tr>
      <w:tr w:rsidR="003C4118" w:rsidRPr="00664641" w:rsidTr="003C4118">
        <w:trPr>
          <w:jc w:val="center"/>
        </w:trPr>
        <w:tc>
          <w:tcPr>
            <w:tcW w:w="3296" w:type="dxa"/>
            <w:vAlign w:val="center"/>
          </w:tcPr>
          <w:p w:rsidR="003C4118" w:rsidRPr="00664641" w:rsidRDefault="003C4118" w:rsidP="003C4118">
            <w:pPr>
              <w:tabs>
                <w:tab w:val="left" w:pos="720"/>
              </w:tabs>
              <w:autoSpaceDN/>
              <w:textAlignment w:val="auto"/>
              <w:rPr>
                <w:sz w:val="20"/>
                <w:szCs w:val="20"/>
              </w:rPr>
            </w:pPr>
            <w:r w:rsidRPr="00664641">
              <w:rPr>
                <w:sz w:val="20"/>
                <w:szCs w:val="20"/>
              </w:rPr>
              <w:t>Šokis</w:t>
            </w:r>
          </w:p>
        </w:tc>
        <w:tc>
          <w:tcPr>
            <w:tcW w:w="1026" w:type="dxa"/>
            <w:vAlign w:val="center"/>
          </w:tcPr>
          <w:p w:rsidR="003C4118" w:rsidRPr="00664641" w:rsidRDefault="003C4118" w:rsidP="003C4118">
            <w:pPr>
              <w:autoSpaceDN/>
              <w:textAlignment w:val="auto"/>
              <w:rPr>
                <w:sz w:val="20"/>
                <w:szCs w:val="20"/>
              </w:rPr>
            </w:pPr>
            <w:r>
              <w:rPr>
                <w:sz w:val="20"/>
                <w:szCs w:val="20"/>
              </w:rPr>
              <w:t>-</w:t>
            </w:r>
          </w:p>
        </w:tc>
        <w:tc>
          <w:tcPr>
            <w:tcW w:w="992" w:type="dxa"/>
            <w:vAlign w:val="center"/>
          </w:tcPr>
          <w:p w:rsidR="003C4118" w:rsidRPr="00664641" w:rsidRDefault="003C4118" w:rsidP="003C4118">
            <w:pPr>
              <w:autoSpaceDN/>
              <w:textAlignment w:val="auto"/>
              <w:rPr>
                <w:sz w:val="20"/>
                <w:szCs w:val="20"/>
              </w:rPr>
            </w:pPr>
            <w:r>
              <w:rPr>
                <w:sz w:val="20"/>
                <w:szCs w:val="20"/>
              </w:rPr>
              <w:t>34</w:t>
            </w:r>
          </w:p>
        </w:tc>
        <w:tc>
          <w:tcPr>
            <w:tcW w:w="864" w:type="dxa"/>
            <w:vAlign w:val="center"/>
          </w:tcPr>
          <w:p w:rsidR="003C4118" w:rsidRPr="00664641" w:rsidRDefault="003C4118" w:rsidP="003C4118">
            <w:pPr>
              <w:autoSpaceDN/>
              <w:textAlignment w:val="auto"/>
              <w:rPr>
                <w:sz w:val="20"/>
                <w:szCs w:val="20"/>
              </w:rPr>
            </w:pPr>
            <w:r>
              <w:rPr>
                <w:sz w:val="20"/>
                <w:szCs w:val="20"/>
              </w:rPr>
              <w:t>34</w:t>
            </w:r>
          </w:p>
        </w:tc>
        <w:tc>
          <w:tcPr>
            <w:tcW w:w="991" w:type="dxa"/>
            <w:vAlign w:val="center"/>
          </w:tcPr>
          <w:p w:rsidR="003C4118" w:rsidRPr="00664641" w:rsidRDefault="003C4118" w:rsidP="003C4118">
            <w:pPr>
              <w:autoSpaceDN/>
              <w:textAlignment w:val="auto"/>
              <w:rPr>
                <w:sz w:val="20"/>
                <w:szCs w:val="20"/>
              </w:rPr>
            </w:pPr>
            <w:r>
              <w:rPr>
                <w:sz w:val="20"/>
                <w:szCs w:val="20"/>
              </w:rPr>
              <w:t>34</w:t>
            </w:r>
          </w:p>
        </w:tc>
        <w:tc>
          <w:tcPr>
            <w:tcW w:w="2194" w:type="dxa"/>
            <w:vAlign w:val="center"/>
          </w:tcPr>
          <w:p w:rsidR="003C4118" w:rsidRPr="00664641" w:rsidRDefault="003C4118" w:rsidP="003C4118">
            <w:pPr>
              <w:tabs>
                <w:tab w:val="left" w:pos="720"/>
              </w:tabs>
              <w:autoSpaceDN/>
              <w:textAlignment w:val="auto"/>
              <w:rPr>
                <w:sz w:val="20"/>
                <w:szCs w:val="20"/>
              </w:rPr>
            </w:pPr>
            <w:r>
              <w:rPr>
                <w:sz w:val="20"/>
                <w:szCs w:val="20"/>
              </w:rPr>
              <w:t>102</w:t>
            </w:r>
          </w:p>
        </w:tc>
      </w:tr>
      <w:tr w:rsidR="003C4118" w:rsidRPr="00664641" w:rsidTr="003C4118">
        <w:trPr>
          <w:jc w:val="center"/>
        </w:trPr>
        <w:tc>
          <w:tcPr>
            <w:tcW w:w="3296" w:type="dxa"/>
            <w:vAlign w:val="center"/>
          </w:tcPr>
          <w:p w:rsidR="003C4118" w:rsidRDefault="003C4118" w:rsidP="003C4118">
            <w:pPr>
              <w:tabs>
                <w:tab w:val="left" w:pos="720"/>
              </w:tabs>
              <w:autoSpaceDN/>
              <w:textAlignment w:val="auto"/>
              <w:rPr>
                <w:sz w:val="20"/>
                <w:szCs w:val="20"/>
              </w:rPr>
            </w:pPr>
            <w:r w:rsidRPr="00664641">
              <w:rPr>
                <w:sz w:val="20"/>
                <w:szCs w:val="20"/>
              </w:rPr>
              <w:t>Valandos, skiriamos mokinių ugdymo(si) poreikiams tenkinti</w:t>
            </w:r>
            <w:r>
              <w:rPr>
                <w:sz w:val="20"/>
                <w:szCs w:val="20"/>
              </w:rPr>
              <w:t>:</w:t>
            </w:r>
          </w:p>
          <w:p w:rsidR="003C4118" w:rsidRPr="00664641" w:rsidRDefault="003C4118" w:rsidP="003C4118">
            <w:pPr>
              <w:tabs>
                <w:tab w:val="left" w:pos="720"/>
              </w:tabs>
              <w:autoSpaceDN/>
              <w:textAlignment w:val="auto"/>
              <w:rPr>
                <w:sz w:val="20"/>
                <w:szCs w:val="20"/>
              </w:rPr>
            </w:pPr>
            <w:r>
              <w:rPr>
                <w:sz w:val="20"/>
                <w:szCs w:val="20"/>
              </w:rPr>
              <w:t>Šokis</w:t>
            </w:r>
          </w:p>
        </w:tc>
        <w:tc>
          <w:tcPr>
            <w:tcW w:w="1026" w:type="dxa"/>
            <w:vAlign w:val="center"/>
          </w:tcPr>
          <w:p w:rsidR="003C4118" w:rsidRDefault="003C4118" w:rsidP="003C4118">
            <w:pPr>
              <w:autoSpaceDN/>
              <w:textAlignment w:val="auto"/>
              <w:rPr>
                <w:sz w:val="20"/>
                <w:szCs w:val="20"/>
              </w:rPr>
            </w:pPr>
          </w:p>
          <w:p w:rsidR="003C4118" w:rsidRDefault="003C4118" w:rsidP="003C4118">
            <w:pPr>
              <w:autoSpaceDN/>
              <w:textAlignment w:val="auto"/>
              <w:rPr>
                <w:sz w:val="20"/>
                <w:szCs w:val="20"/>
              </w:rPr>
            </w:pPr>
            <w:r>
              <w:rPr>
                <w:sz w:val="20"/>
                <w:szCs w:val="20"/>
              </w:rPr>
              <w:t>34</w:t>
            </w:r>
          </w:p>
        </w:tc>
        <w:tc>
          <w:tcPr>
            <w:tcW w:w="992" w:type="dxa"/>
            <w:vAlign w:val="center"/>
          </w:tcPr>
          <w:p w:rsidR="003C4118" w:rsidRDefault="003C4118" w:rsidP="003C4118">
            <w:pPr>
              <w:autoSpaceDN/>
              <w:textAlignment w:val="auto"/>
              <w:rPr>
                <w:sz w:val="20"/>
                <w:szCs w:val="20"/>
              </w:rPr>
            </w:pPr>
          </w:p>
        </w:tc>
        <w:tc>
          <w:tcPr>
            <w:tcW w:w="864" w:type="dxa"/>
            <w:vAlign w:val="center"/>
          </w:tcPr>
          <w:p w:rsidR="003C4118" w:rsidRDefault="003C4118" w:rsidP="003C4118">
            <w:pPr>
              <w:autoSpaceDN/>
              <w:textAlignment w:val="auto"/>
              <w:rPr>
                <w:sz w:val="20"/>
                <w:szCs w:val="20"/>
              </w:rPr>
            </w:pPr>
          </w:p>
        </w:tc>
        <w:tc>
          <w:tcPr>
            <w:tcW w:w="991" w:type="dxa"/>
            <w:vAlign w:val="center"/>
          </w:tcPr>
          <w:p w:rsidR="003C4118" w:rsidRDefault="003C4118" w:rsidP="003C4118">
            <w:pPr>
              <w:autoSpaceDN/>
              <w:textAlignment w:val="auto"/>
              <w:rPr>
                <w:sz w:val="20"/>
                <w:szCs w:val="20"/>
              </w:rPr>
            </w:pPr>
          </w:p>
          <w:p w:rsidR="003C4118" w:rsidRDefault="003C4118" w:rsidP="003C4118">
            <w:pPr>
              <w:autoSpaceDN/>
              <w:textAlignment w:val="auto"/>
              <w:rPr>
                <w:sz w:val="20"/>
                <w:szCs w:val="20"/>
              </w:rPr>
            </w:pPr>
          </w:p>
        </w:tc>
        <w:tc>
          <w:tcPr>
            <w:tcW w:w="2194" w:type="dxa"/>
            <w:vAlign w:val="center"/>
          </w:tcPr>
          <w:p w:rsidR="003C4118" w:rsidRDefault="003C4118" w:rsidP="003C4118">
            <w:pPr>
              <w:tabs>
                <w:tab w:val="left" w:pos="720"/>
              </w:tabs>
              <w:autoSpaceDN/>
              <w:textAlignment w:val="auto"/>
              <w:rPr>
                <w:sz w:val="20"/>
                <w:szCs w:val="20"/>
              </w:rPr>
            </w:pPr>
          </w:p>
          <w:p w:rsidR="003C4118" w:rsidRDefault="003C4118" w:rsidP="003C4118">
            <w:pPr>
              <w:tabs>
                <w:tab w:val="left" w:pos="720"/>
              </w:tabs>
              <w:autoSpaceDN/>
              <w:textAlignment w:val="auto"/>
              <w:rPr>
                <w:sz w:val="20"/>
                <w:szCs w:val="20"/>
              </w:rPr>
            </w:pPr>
            <w:r>
              <w:rPr>
                <w:sz w:val="20"/>
                <w:szCs w:val="20"/>
              </w:rPr>
              <w:t>34</w:t>
            </w:r>
          </w:p>
        </w:tc>
      </w:tr>
    </w:tbl>
    <w:p w:rsidR="003C4118" w:rsidRPr="003A4643" w:rsidRDefault="003C4118" w:rsidP="003C4118">
      <w:pPr>
        <w:tabs>
          <w:tab w:val="left" w:pos="720"/>
        </w:tabs>
        <w:suppressAutoHyphens w:val="0"/>
        <w:autoSpaceDN/>
        <w:jc w:val="both"/>
        <w:textAlignment w:val="auto"/>
        <w:rPr>
          <w:rFonts w:eastAsia="Times New Roman"/>
          <w:lang w:eastAsia="en-US"/>
        </w:rPr>
      </w:pPr>
    </w:p>
    <w:p w:rsidR="003C4118" w:rsidRPr="00724E89" w:rsidRDefault="003C4118" w:rsidP="003C4118">
      <w:pPr>
        <w:pStyle w:val="Sraopastraipa"/>
        <w:numPr>
          <w:ilvl w:val="0"/>
          <w:numId w:val="1"/>
        </w:numPr>
        <w:tabs>
          <w:tab w:val="left" w:pos="720"/>
          <w:tab w:val="left" w:pos="1652"/>
        </w:tabs>
        <w:suppressAutoHyphens w:val="0"/>
        <w:autoSpaceDN/>
        <w:ind w:left="0" w:firstLine="1288"/>
        <w:jc w:val="both"/>
        <w:textAlignment w:val="auto"/>
        <w:rPr>
          <w:rFonts w:eastAsia="Times New Roman"/>
          <w:lang w:eastAsia="en-US"/>
        </w:rPr>
      </w:pPr>
      <w:r w:rsidRPr="00724E89">
        <w:rPr>
          <w:rFonts w:eastAsia="Times New Roman"/>
          <w:lang w:eastAsia="en-US"/>
        </w:rPr>
        <w:t xml:space="preserve">Atsižvelgdama į iškeltus ugdymo tikslus, </w:t>
      </w:r>
      <w:r>
        <w:rPr>
          <w:rFonts w:eastAsia="Times New Roman"/>
          <w:lang w:eastAsia="en-US"/>
        </w:rPr>
        <w:t>gimnazij</w:t>
      </w:r>
      <w:r w:rsidRPr="00724E89">
        <w:rPr>
          <w:rFonts w:eastAsia="Times New Roman"/>
          <w:lang w:eastAsia="en-US"/>
        </w:rPr>
        <w:t>os ar atskiros(-ų) klasės(-ių) mokinių mokymosi pasiekimus, mokinių ugdymosi poreikius, ugdymo valandos Be</w:t>
      </w:r>
      <w:r w:rsidRPr="00724E89">
        <w:rPr>
          <w:rFonts w:eastAsia="Times New Roman"/>
          <w:lang w:eastAsia="en-US"/>
        </w:rPr>
        <w:t>n</w:t>
      </w:r>
      <w:r w:rsidRPr="00724E89">
        <w:rPr>
          <w:rFonts w:eastAsia="Times New Roman"/>
          <w:lang w:eastAsia="en-US"/>
        </w:rPr>
        <w:t xml:space="preserve">drajai programai įgyvendinti paskirstomos taip: </w:t>
      </w:r>
    </w:p>
    <w:p w:rsidR="003C4118" w:rsidRPr="003A4643" w:rsidRDefault="003C4118" w:rsidP="003C4118">
      <w:pPr>
        <w:tabs>
          <w:tab w:val="left" w:pos="720"/>
        </w:tabs>
        <w:suppressAutoHyphens w:val="0"/>
        <w:autoSpaceDN/>
        <w:jc w:val="both"/>
        <w:textAlignment w:val="auto"/>
        <w:rPr>
          <w:rFonts w:eastAsia="Times New Roman"/>
          <w:lang w:eastAsia="en-US"/>
        </w:rPr>
      </w:pPr>
      <w:r w:rsidRPr="003A4643">
        <w:rPr>
          <w:rFonts w:eastAsia="Times New Roman"/>
          <w:lang w:eastAsia="en-U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1217"/>
        <w:gridCol w:w="1157"/>
        <w:gridCol w:w="1240"/>
        <w:gridCol w:w="868"/>
        <w:gridCol w:w="2190"/>
      </w:tblGrid>
      <w:tr w:rsidR="003C4118" w:rsidRPr="00E00BD5" w:rsidTr="003C4118">
        <w:trPr>
          <w:cantSplit/>
          <w:trHeight w:val="90"/>
        </w:trPr>
        <w:tc>
          <w:tcPr>
            <w:tcW w:w="2976" w:type="dxa"/>
            <w:vMerge w:val="restart"/>
          </w:tcPr>
          <w:p w:rsidR="003C4118" w:rsidRPr="00E00BD5" w:rsidRDefault="003C4118" w:rsidP="003C4118">
            <w:pPr>
              <w:autoSpaceDN/>
              <w:textAlignment w:val="auto"/>
              <w:rPr>
                <w:sz w:val="20"/>
                <w:szCs w:val="20"/>
              </w:rPr>
            </w:pPr>
          </w:p>
          <w:p w:rsidR="003C4118" w:rsidRPr="00E00BD5" w:rsidRDefault="003C4118" w:rsidP="003C4118">
            <w:pPr>
              <w:autoSpaceDN/>
              <w:textAlignment w:val="auto"/>
              <w:rPr>
                <w:sz w:val="20"/>
                <w:szCs w:val="20"/>
              </w:rPr>
            </w:pPr>
            <w:r w:rsidRPr="00E00BD5">
              <w:rPr>
                <w:sz w:val="20"/>
                <w:szCs w:val="20"/>
              </w:rPr>
              <w:t>Dalykai</w:t>
            </w:r>
          </w:p>
        </w:tc>
        <w:tc>
          <w:tcPr>
            <w:tcW w:w="6672" w:type="dxa"/>
            <w:gridSpan w:val="5"/>
            <w:tcBorders>
              <w:bottom w:val="nil"/>
              <w:right w:val="single" w:sz="18" w:space="0" w:color="auto"/>
            </w:tcBorders>
          </w:tcPr>
          <w:p w:rsidR="003C4118" w:rsidRPr="00E00BD5" w:rsidRDefault="003C4118" w:rsidP="003C4118">
            <w:pPr>
              <w:autoSpaceDN/>
              <w:textAlignment w:val="auto"/>
              <w:rPr>
                <w:sz w:val="20"/>
                <w:szCs w:val="20"/>
              </w:rPr>
            </w:pPr>
            <w:r w:rsidRPr="00E00BD5">
              <w:rPr>
                <w:sz w:val="20"/>
                <w:szCs w:val="20"/>
              </w:rPr>
              <w:t xml:space="preserve">Dalyko savaitinių pamokų skaičius </w:t>
            </w:r>
          </w:p>
        </w:tc>
      </w:tr>
      <w:tr w:rsidR="003C4118" w:rsidRPr="00E00BD5" w:rsidTr="003C4118">
        <w:trPr>
          <w:cantSplit/>
          <w:trHeight w:val="540"/>
        </w:trPr>
        <w:tc>
          <w:tcPr>
            <w:tcW w:w="2976" w:type="dxa"/>
            <w:vMerge/>
          </w:tcPr>
          <w:p w:rsidR="003C4118" w:rsidRPr="00E00BD5" w:rsidRDefault="003C4118" w:rsidP="003C4118">
            <w:pPr>
              <w:autoSpaceDN/>
              <w:textAlignment w:val="auto"/>
              <w:rPr>
                <w:sz w:val="20"/>
                <w:szCs w:val="20"/>
              </w:rPr>
            </w:pPr>
          </w:p>
        </w:tc>
        <w:tc>
          <w:tcPr>
            <w:tcW w:w="1217" w:type="dxa"/>
            <w:vAlign w:val="center"/>
          </w:tcPr>
          <w:p w:rsidR="003C4118" w:rsidRPr="00E00BD5" w:rsidRDefault="003C4118" w:rsidP="003C4118">
            <w:pPr>
              <w:autoSpaceDN/>
              <w:textAlignment w:val="auto"/>
              <w:rPr>
                <w:sz w:val="20"/>
                <w:szCs w:val="20"/>
              </w:rPr>
            </w:pPr>
            <w:r w:rsidRPr="00E00BD5">
              <w:rPr>
                <w:sz w:val="20"/>
                <w:szCs w:val="20"/>
              </w:rPr>
              <w:t>1klasė</w:t>
            </w:r>
          </w:p>
        </w:tc>
        <w:tc>
          <w:tcPr>
            <w:tcW w:w="1157" w:type="dxa"/>
            <w:vAlign w:val="center"/>
          </w:tcPr>
          <w:p w:rsidR="003C4118" w:rsidRPr="00E00BD5" w:rsidRDefault="003C4118" w:rsidP="003C4118">
            <w:pPr>
              <w:autoSpaceDN/>
              <w:textAlignment w:val="auto"/>
              <w:rPr>
                <w:sz w:val="20"/>
                <w:szCs w:val="20"/>
              </w:rPr>
            </w:pPr>
            <w:r w:rsidRPr="00E00BD5">
              <w:rPr>
                <w:sz w:val="20"/>
                <w:szCs w:val="20"/>
              </w:rPr>
              <w:t>2klasė</w:t>
            </w:r>
          </w:p>
        </w:tc>
        <w:tc>
          <w:tcPr>
            <w:tcW w:w="1240" w:type="dxa"/>
            <w:tcBorders>
              <w:right w:val="single" w:sz="4" w:space="0" w:color="auto"/>
            </w:tcBorders>
            <w:vAlign w:val="center"/>
          </w:tcPr>
          <w:p w:rsidR="003C4118" w:rsidRPr="00E00BD5" w:rsidRDefault="003C4118" w:rsidP="003C4118">
            <w:pPr>
              <w:autoSpaceDN/>
              <w:textAlignment w:val="auto"/>
              <w:rPr>
                <w:sz w:val="20"/>
                <w:szCs w:val="20"/>
              </w:rPr>
            </w:pPr>
            <w:r w:rsidRPr="00E00BD5">
              <w:rPr>
                <w:sz w:val="20"/>
                <w:szCs w:val="20"/>
              </w:rPr>
              <w:t>3klasė</w:t>
            </w:r>
          </w:p>
        </w:tc>
        <w:tc>
          <w:tcPr>
            <w:tcW w:w="868" w:type="dxa"/>
            <w:tcBorders>
              <w:left w:val="single" w:sz="4" w:space="0" w:color="auto"/>
              <w:right w:val="single" w:sz="18" w:space="0" w:color="auto"/>
            </w:tcBorders>
            <w:vAlign w:val="center"/>
          </w:tcPr>
          <w:p w:rsidR="003C4118" w:rsidRPr="00E00BD5" w:rsidRDefault="003C4118" w:rsidP="003C4118">
            <w:pPr>
              <w:autoSpaceDN/>
              <w:textAlignment w:val="auto"/>
              <w:rPr>
                <w:sz w:val="20"/>
                <w:szCs w:val="20"/>
              </w:rPr>
            </w:pPr>
            <w:r w:rsidRPr="00E00BD5">
              <w:rPr>
                <w:sz w:val="20"/>
                <w:szCs w:val="20"/>
              </w:rPr>
              <w:t>4klasė</w:t>
            </w:r>
          </w:p>
        </w:tc>
        <w:tc>
          <w:tcPr>
            <w:tcW w:w="2190" w:type="dxa"/>
            <w:tcBorders>
              <w:left w:val="single" w:sz="18" w:space="0" w:color="auto"/>
              <w:right w:val="single" w:sz="18" w:space="0" w:color="auto"/>
            </w:tcBorders>
          </w:tcPr>
          <w:p w:rsidR="003C4118" w:rsidRPr="00E00BD5" w:rsidRDefault="003C4118" w:rsidP="003C4118">
            <w:pPr>
              <w:autoSpaceDN/>
              <w:textAlignment w:val="auto"/>
              <w:rPr>
                <w:sz w:val="20"/>
                <w:szCs w:val="20"/>
              </w:rPr>
            </w:pPr>
            <w:r w:rsidRPr="00E00BD5">
              <w:rPr>
                <w:sz w:val="20"/>
                <w:szCs w:val="20"/>
              </w:rPr>
              <w:t xml:space="preserve">pradinio ugdymo </w:t>
            </w:r>
          </w:p>
          <w:p w:rsidR="003C4118" w:rsidRPr="00E00BD5" w:rsidRDefault="003C4118" w:rsidP="003C4118">
            <w:pPr>
              <w:autoSpaceDN/>
              <w:textAlignment w:val="auto"/>
              <w:rPr>
                <w:sz w:val="20"/>
                <w:szCs w:val="20"/>
              </w:rPr>
            </w:pPr>
            <w:r w:rsidRPr="00E00BD5">
              <w:rPr>
                <w:sz w:val="20"/>
                <w:szCs w:val="20"/>
              </w:rPr>
              <w:t>programa (1–4 klasės)</w:t>
            </w:r>
          </w:p>
        </w:tc>
      </w:tr>
      <w:tr w:rsidR="003C4118" w:rsidRPr="00E00BD5" w:rsidTr="003C4118">
        <w:tc>
          <w:tcPr>
            <w:tcW w:w="2976" w:type="dxa"/>
          </w:tcPr>
          <w:p w:rsidR="003C4118" w:rsidRPr="00E00BD5" w:rsidRDefault="003C4118" w:rsidP="003C4118">
            <w:pPr>
              <w:autoSpaceDN/>
              <w:textAlignment w:val="auto"/>
              <w:rPr>
                <w:sz w:val="20"/>
                <w:szCs w:val="20"/>
              </w:rPr>
            </w:pPr>
            <w:r w:rsidRPr="00E00BD5">
              <w:rPr>
                <w:sz w:val="20"/>
                <w:szCs w:val="20"/>
              </w:rPr>
              <w:t>Dorinis ugdymas (tikyba)</w:t>
            </w:r>
          </w:p>
        </w:tc>
        <w:tc>
          <w:tcPr>
            <w:tcW w:w="1217" w:type="dxa"/>
          </w:tcPr>
          <w:p w:rsidR="003C4118" w:rsidRPr="00E00BD5" w:rsidRDefault="003C4118" w:rsidP="003C4118">
            <w:pPr>
              <w:autoSpaceDN/>
              <w:textAlignment w:val="auto"/>
              <w:rPr>
                <w:sz w:val="20"/>
                <w:szCs w:val="20"/>
              </w:rPr>
            </w:pPr>
            <w:r w:rsidRPr="00E00BD5">
              <w:rPr>
                <w:sz w:val="20"/>
                <w:szCs w:val="20"/>
              </w:rPr>
              <w:t>1</w:t>
            </w:r>
          </w:p>
        </w:tc>
        <w:tc>
          <w:tcPr>
            <w:tcW w:w="1157" w:type="dxa"/>
            <w:tcBorders>
              <w:right w:val="single" w:sz="4" w:space="0" w:color="auto"/>
            </w:tcBorders>
          </w:tcPr>
          <w:p w:rsidR="003C4118" w:rsidRPr="00E00BD5" w:rsidRDefault="003C4118" w:rsidP="003C4118">
            <w:pPr>
              <w:autoSpaceDN/>
              <w:textAlignment w:val="auto"/>
              <w:rPr>
                <w:sz w:val="20"/>
                <w:szCs w:val="20"/>
              </w:rPr>
            </w:pPr>
            <w:r w:rsidRPr="00E00BD5">
              <w:rPr>
                <w:sz w:val="20"/>
                <w:szCs w:val="20"/>
              </w:rPr>
              <w:t>1</w:t>
            </w:r>
          </w:p>
        </w:tc>
        <w:tc>
          <w:tcPr>
            <w:tcW w:w="1240" w:type="dxa"/>
            <w:tcBorders>
              <w:right w:val="single" w:sz="4" w:space="0" w:color="auto"/>
            </w:tcBorders>
          </w:tcPr>
          <w:p w:rsidR="003C4118" w:rsidRPr="00E00BD5" w:rsidRDefault="003C4118" w:rsidP="003C4118">
            <w:pPr>
              <w:autoSpaceDN/>
              <w:textAlignment w:val="auto"/>
              <w:rPr>
                <w:sz w:val="20"/>
                <w:szCs w:val="20"/>
              </w:rPr>
            </w:pPr>
            <w:r w:rsidRPr="00E00BD5">
              <w:rPr>
                <w:sz w:val="20"/>
                <w:szCs w:val="20"/>
              </w:rPr>
              <w:t>1</w:t>
            </w:r>
          </w:p>
        </w:tc>
        <w:tc>
          <w:tcPr>
            <w:tcW w:w="868" w:type="dxa"/>
            <w:tcBorders>
              <w:left w:val="single" w:sz="4" w:space="0" w:color="auto"/>
              <w:right w:val="single" w:sz="18" w:space="0" w:color="auto"/>
            </w:tcBorders>
          </w:tcPr>
          <w:p w:rsidR="003C4118" w:rsidRPr="00E00BD5" w:rsidRDefault="003C4118" w:rsidP="003C4118">
            <w:pPr>
              <w:autoSpaceDN/>
              <w:textAlignment w:val="auto"/>
              <w:rPr>
                <w:sz w:val="20"/>
                <w:szCs w:val="20"/>
              </w:rPr>
            </w:pPr>
            <w:r>
              <w:rPr>
                <w:sz w:val="20"/>
                <w:szCs w:val="20"/>
              </w:rPr>
              <w:t>1</w:t>
            </w:r>
          </w:p>
        </w:tc>
        <w:tc>
          <w:tcPr>
            <w:tcW w:w="2190" w:type="dxa"/>
            <w:tcBorders>
              <w:left w:val="single" w:sz="18" w:space="0" w:color="auto"/>
              <w:right w:val="single" w:sz="18" w:space="0" w:color="auto"/>
            </w:tcBorders>
          </w:tcPr>
          <w:p w:rsidR="003C4118" w:rsidRPr="00E00BD5" w:rsidRDefault="003C4118" w:rsidP="003C4118">
            <w:pPr>
              <w:autoSpaceDN/>
              <w:textAlignment w:val="auto"/>
              <w:rPr>
                <w:sz w:val="20"/>
                <w:szCs w:val="20"/>
              </w:rPr>
            </w:pPr>
            <w:r>
              <w:rPr>
                <w:sz w:val="20"/>
                <w:szCs w:val="20"/>
              </w:rPr>
              <w:t>4</w:t>
            </w:r>
          </w:p>
        </w:tc>
      </w:tr>
      <w:tr w:rsidR="003C4118" w:rsidRPr="00E00BD5" w:rsidTr="003C4118">
        <w:tc>
          <w:tcPr>
            <w:tcW w:w="2976" w:type="dxa"/>
          </w:tcPr>
          <w:p w:rsidR="003C4118" w:rsidRPr="00E00BD5" w:rsidRDefault="003C4118" w:rsidP="003C4118">
            <w:pPr>
              <w:autoSpaceDN/>
              <w:textAlignment w:val="auto"/>
              <w:rPr>
                <w:b/>
                <w:bCs/>
                <w:sz w:val="20"/>
                <w:szCs w:val="20"/>
              </w:rPr>
            </w:pPr>
            <w:r w:rsidRPr="00E00BD5">
              <w:rPr>
                <w:b/>
                <w:bCs/>
                <w:sz w:val="20"/>
                <w:szCs w:val="20"/>
              </w:rPr>
              <w:t>Kalbos:</w:t>
            </w:r>
          </w:p>
        </w:tc>
        <w:tc>
          <w:tcPr>
            <w:tcW w:w="1217" w:type="dxa"/>
          </w:tcPr>
          <w:p w:rsidR="003C4118" w:rsidRPr="00E00BD5" w:rsidRDefault="003C4118" w:rsidP="003C4118">
            <w:pPr>
              <w:autoSpaceDN/>
              <w:textAlignment w:val="auto"/>
              <w:rPr>
                <w:sz w:val="20"/>
                <w:szCs w:val="20"/>
              </w:rPr>
            </w:pPr>
          </w:p>
        </w:tc>
        <w:tc>
          <w:tcPr>
            <w:tcW w:w="1157" w:type="dxa"/>
          </w:tcPr>
          <w:p w:rsidR="003C4118" w:rsidRPr="00E00BD5" w:rsidRDefault="003C4118" w:rsidP="003C4118">
            <w:pPr>
              <w:autoSpaceDN/>
              <w:textAlignment w:val="auto"/>
              <w:rPr>
                <w:sz w:val="20"/>
                <w:szCs w:val="20"/>
              </w:rPr>
            </w:pPr>
          </w:p>
        </w:tc>
        <w:tc>
          <w:tcPr>
            <w:tcW w:w="1240" w:type="dxa"/>
            <w:tcBorders>
              <w:right w:val="single" w:sz="4" w:space="0" w:color="auto"/>
            </w:tcBorders>
          </w:tcPr>
          <w:p w:rsidR="003C4118" w:rsidRPr="00E00BD5" w:rsidRDefault="003C4118" w:rsidP="003C4118">
            <w:pPr>
              <w:autoSpaceDN/>
              <w:textAlignment w:val="auto"/>
              <w:rPr>
                <w:sz w:val="20"/>
                <w:szCs w:val="20"/>
              </w:rPr>
            </w:pPr>
          </w:p>
        </w:tc>
        <w:tc>
          <w:tcPr>
            <w:tcW w:w="868" w:type="dxa"/>
            <w:tcBorders>
              <w:left w:val="single" w:sz="4" w:space="0" w:color="auto"/>
              <w:right w:val="single" w:sz="18" w:space="0" w:color="auto"/>
            </w:tcBorders>
          </w:tcPr>
          <w:p w:rsidR="003C4118" w:rsidRPr="00E00BD5" w:rsidRDefault="003C4118" w:rsidP="003C4118">
            <w:pPr>
              <w:autoSpaceDN/>
              <w:textAlignment w:val="auto"/>
              <w:rPr>
                <w:sz w:val="20"/>
                <w:szCs w:val="20"/>
              </w:rPr>
            </w:pPr>
          </w:p>
        </w:tc>
        <w:tc>
          <w:tcPr>
            <w:tcW w:w="2190" w:type="dxa"/>
            <w:tcBorders>
              <w:left w:val="single" w:sz="18" w:space="0" w:color="auto"/>
              <w:right w:val="single" w:sz="18" w:space="0" w:color="auto"/>
            </w:tcBorders>
          </w:tcPr>
          <w:p w:rsidR="003C4118" w:rsidRPr="00E00BD5" w:rsidRDefault="003C4118" w:rsidP="003C4118">
            <w:pPr>
              <w:autoSpaceDN/>
              <w:textAlignment w:val="auto"/>
              <w:rPr>
                <w:sz w:val="20"/>
                <w:szCs w:val="20"/>
              </w:rPr>
            </w:pPr>
            <w:r w:rsidRPr="00E00BD5">
              <w:rPr>
                <w:sz w:val="20"/>
                <w:szCs w:val="20"/>
              </w:rPr>
              <w:t>0</w:t>
            </w:r>
          </w:p>
        </w:tc>
      </w:tr>
      <w:tr w:rsidR="003C4118" w:rsidRPr="00E00BD5" w:rsidTr="003C4118">
        <w:tc>
          <w:tcPr>
            <w:tcW w:w="2976" w:type="dxa"/>
          </w:tcPr>
          <w:p w:rsidR="003C4118" w:rsidRPr="00E00BD5" w:rsidRDefault="003C4118" w:rsidP="003C4118">
            <w:pPr>
              <w:autoSpaceDN/>
              <w:textAlignment w:val="auto"/>
              <w:rPr>
                <w:sz w:val="20"/>
                <w:szCs w:val="20"/>
              </w:rPr>
            </w:pPr>
            <w:r w:rsidRPr="00E00BD5">
              <w:rPr>
                <w:sz w:val="20"/>
                <w:szCs w:val="20"/>
              </w:rPr>
              <w:t>Lietuvių kalba (gimtoji)</w:t>
            </w:r>
          </w:p>
        </w:tc>
        <w:tc>
          <w:tcPr>
            <w:tcW w:w="1217" w:type="dxa"/>
          </w:tcPr>
          <w:p w:rsidR="003C4118" w:rsidRPr="00E00BD5" w:rsidRDefault="003C4118" w:rsidP="003C4118">
            <w:pPr>
              <w:autoSpaceDN/>
              <w:textAlignment w:val="auto"/>
              <w:rPr>
                <w:sz w:val="20"/>
                <w:szCs w:val="20"/>
              </w:rPr>
            </w:pPr>
            <w:r w:rsidRPr="00E00BD5">
              <w:rPr>
                <w:sz w:val="20"/>
                <w:szCs w:val="20"/>
              </w:rPr>
              <w:t>8</w:t>
            </w:r>
          </w:p>
        </w:tc>
        <w:tc>
          <w:tcPr>
            <w:tcW w:w="1157" w:type="dxa"/>
          </w:tcPr>
          <w:p w:rsidR="003C4118" w:rsidRPr="00E00BD5" w:rsidRDefault="003C4118" w:rsidP="003C4118">
            <w:pPr>
              <w:autoSpaceDN/>
              <w:textAlignment w:val="auto"/>
              <w:rPr>
                <w:sz w:val="20"/>
                <w:szCs w:val="20"/>
              </w:rPr>
            </w:pPr>
            <w:r w:rsidRPr="00E00BD5">
              <w:rPr>
                <w:sz w:val="20"/>
                <w:szCs w:val="20"/>
              </w:rPr>
              <w:t>7</w:t>
            </w:r>
          </w:p>
        </w:tc>
        <w:tc>
          <w:tcPr>
            <w:tcW w:w="1240" w:type="dxa"/>
            <w:tcBorders>
              <w:right w:val="single" w:sz="4" w:space="0" w:color="auto"/>
            </w:tcBorders>
          </w:tcPr>
          <w:p w:rsidR="003C4118" w:rsidRPr="00E00BD5" w:rsidRDefault="003C4118" w:rsidP="003C4118">
            <w:pPr>
              <w:autoSpaceDN/>
              <w:textAlignment w:val="auto"/>
              <w:rPr>
                <w:sz w:val="20"/>
                <w:szCs w:val="20"/>
              </w:rPr>
            </w:pPr>
            <w:r w:rsidRPr="00E00BD5">
              <w:rPr>
                <w:sz w:val="20"/>
                <w:szCs w:val="20"/>
              </w:rPr>
              <w:t>7</w:t>
            </w:r>
          </w:p>
        </w:tc>
        <w:tc>
          <w:tcPr>
            <w:tcW w:w="868" w:type="dxa"/>
            <w:tcBorders>
              <w:left w:val="single" w:sz="4" w:space="0" w:color="auto"/>
              <w:right w:val="single" w:sz="18" w:space="0" w:color="auto"/>
            </w:tcBorders>
          </w:tcPr>
          <w:p w:rsidR="003C4118" w:rsidRPr="00E00BD5" w:rsidRDefault="003C4118" w:rsidP="003C4118">
            <w:pPr>
              <w:autoSpaceDN/>
              <w:textAlignment w:val="auto"/>
              <w:rPr>
                <w:sz w:val="20"/>
                <w:szCs w:val="20"/>
              </w:rPr>
            </w:pPr>
            <w:r w:rsidRPr="00E00BD5">
              <w:rPr>
                <w:sz w:val="20"/>
                <w:szCs w:val="20"/>
              </w:rPr>
              <w:t>7</w:t>
            </w:r>
          </w:p>
        </w:tc>
        <w:tc>
          <w:tcPr>
            <w:tcW w:w="2190" w:type="dxa"/>
            <w:tcBorders>
              <w:left w:val="single" w:sz="18" w:space="0" w:color="auto"/>
              <w:right w:val="single" w:sz="18" w:space="0" w:color="auto"/>
            </w:tcBorders>
          </w:tcPr>
          <w:p w:rsidR="003C4118" w:rsidRPr="00E00BD5" w:rsidRDefault="003C4118" w:rsidP="003C4118">
            <w:pPr>
              <w:autoSpaceDN/>
              <w:textAlignment w:val="auto"/>
              <w:rPr>
                <w:sz w:val="20"/>
                <w:szCs w:val="20"/>
              </w:rPr>
            </w:pPr>
            <w:r w:rsidRPr="00E00BD5">
              <w:rPr>
                <w:sz w:val="20"/>
                <w:szCs w:val="20"/>
              </w:rPr>
              <w:t>29</w:t>
            </w:r>
          </w:p>
        </w:tc>
      </w:tr>
      <w:tr w:rsidR="003C4118" w:rsidRPr="00E00BD5" w:rsidTr="003C4118">
        <w:tc>
          <w:tcPr>
            <w:tcW w:w="2976" w:type="dxa"/>
          </w:tcPr>
          <w:p w:rsidR="003C4118" w:rsidRPr="00E00BD5" w:rsidRDefault="003C4118" w:rsidP="003C4118">
            <w:pPr>
              <w:autoSpaceDN/>
              <w:textAlignment w:val="auto"/>
              <w:rPr>
                <w:sz w:val="20"/>
                <w:szCs w:val="20"/>
              </w:rPr>
            </w:pPr>
            <w:r w:rsidRPr="00E00BD5">
              <w:rPr>
                <w:sz w:val="20"/>
                <w:szCs w:val="20"/>
              </w:rPr>
              <w:t>Užsienio kalba (anglų)</w:t>
            </w:r>
          </w:p>
        </w:tc>
        <w:tc>
          <w:tcPr>
            <w:tcW w:w="1217" w:type="dxa"/>
          </w:tcPr>
          <w:p w:rsidR="003C4118" w:rsidRPr="00E00BD5" w:rsidRDefault="003C4118" w:rsidP="003C4118">
            <w:pPr>
              <w:autoSpaceDN/>
              <w:textAlignment w:val="auto"/>
              <w:rPr>
                <w:sz w:val="20"/>
                <w:szCs w:val="20"/>
              </w:rPr>
            </w:pPr>
          </w:p>
        </w:tc>
        <w:tc>
          <w:tcPr>
            <w:tcW w:w="1157" w:type="dxa"/>
          </w:tcPr>
          <w:p w:rsidR="003C4118" w:rsidRPr="00E00BD5" w:rsidRDefault="003C4118" w:rsidP="003C4118">
            <w:pPr>
              <w:autoSpaceDN/>
              <w:textAlignment w:val="auto"/>
              <w:rPr>
                <w:sz w:val="20"/>
                <w:szCs w:val="20"/>
              </w:rPr>
            </w:pPr>
            <w:r w:rsidRPr="00E00BD5">
              <w:rPr>
                <w:sz w:val="20"/>
                <w:szCs w:val="20"/>
              </w:rPr>
              <w:t>2</w:t>
            </w:r>
          </w:p>
        </w:tc>
        <w:tc>
          <w:tcPr>
            <w:tcW w:w="1240" w:type="dxa"/>
            <w:tcBorders>
              <w:right w:val="single" w:sz="4" w:space="0" w:color="auto"/>
            </w:tcBorders>
          </w:tcPr>
          <w:p w:rsidR="003C4118" w:rsidRPr="00E00BD5" w:rsidRDefault="003C4118" w:rsidP="003C4118">
            <w:pPr>
              <w:autoSpaceDN/>
              <w:textAlignment w:val="auto"/>
              <w:rPr>
                <w:sz w:val="20"/>
                <w:szCs w:val="20"/>
              </w:rPr>
            </w:pPr>
            <w:r w:rsidRPr="00E00BD5">
              <w:rPr>
                <w:sz w:val="20"/>
                <w:szCs w:val="20"/>
              </w:rPr>
              <w:t>2</w:t>
            </w:r>
          </w:p>
        </w:tc>
        <w:tc>
          <w:tcPr>
            <w:tcW w:w="868" w:type="dxa"/>
            <w:tcBorders>
              <w:left w:val="single" w:sz="4" w:space="0" w:color="auto"/>
              <w:right w:val="single" w:sz="18" w:space="0" w:color="auto"/>
            </w:tcBorders>
          </w:tcPr>
          <w:p w:rsidR="003C4118" w:rsidRPr="00E00BD5" w:rsidRDefault="003C4118" w:rsidP="003C4118">
            <w:pPr>
              <w:autoSpaceDN/>
              <w:textAlignment w:val="auto"/>
              <w:rPr>
                <w:sz w:val="20"/>
                <w:szCs w:val="20"/>
              </w:rPr>
            </w:pPr>
            <w:r w:rsidRPr="00E00BD5">
              <w:rPr>
                <w:sz w:val="20"/>
                <w:szCs w:val="20"/>
              </w:rPr>
              <w:t>2</w:t>
            </w:r>
          </w:p>
        </w:tc>
        <w:tc>
          <w:tcPr>
            <w:tcW w:w="2190" w:type="dxa"/>
            <w:tcBorders>
              <w:left w:val="single" w:sz="18" w:space="0" w:color="auto"/>
              <w:right w:val="single" w:sz="18" w:space="0" w:color="auto"/>
            </w:tcBorders>
          </w:tcPr>
          <w:p w:rsidR="003C4118" w:rsidRPr="00E00BD5" w:rsidRDefault="003C4118" w:rsidP="003C4118">
            <w:pPr>
              <w:autoSpaceDN/>
              <w:textAlignment w:val="auto"/>
              <w:rPr>
                <w:sz w:val="20"/>
                <w:szCs w:val="20"/>
              </w:rPr>
            </w:pPr>
            <w:r w:rsidRPr="00E00BD5">
              <w:rPr>
                <w:sz w:val="20"/>
                <w:szCs w:val="20"/>
              </w:rPr>
              <w:t>6</w:t>
            </w:r>
          </w:p>
        </w:tc>
      </w:tr>
      <w:tr w:rsidR="003C4118" w:rsidRPr="00E00BD5" w:rsidTr="003C4118">
        <w:tc>
          <w:tcPr>
            <w:tcW w:w="2976" w:type="dxa"/>
          </w:tcPr>
          <w:p w:rsidR="003C4118" w:rsidRPr="00E00BD5" w:rsidRDefault="003C4118" w:rsidP="003C4118">
            <w:pPr>
              <w:autoSpaceDN/>
              <w:textAlignment w:val="auto"/>
              <w:rPr>
                <w:b/>
                <w:sz w:val="20"/>
                <w:szCs w:val="20"/>
              </w:rPr>
            </w:pPr>
            <w:r w:rsidRPr="00E00BD5">
              <w:rPr>
                <w:b/>
                <w:sz w:val="20"/>
                <w:szCs w:val="20"/>
              </w:rPr>
              <w:t>Matematika</w:t>
            </w:r>
          </w:p>
        </w:tc>
        <w:tc>
          <w:tcPr>
            <w:tcW w:w="1217" w:type="dxa"/>
          </w:tcPr>
          <w:p w:rsidR="003C4118" w:rsidRPr="00E00BD5" w:rsidRDefault="003C4118" w:rsidP="003C4118">
            <w:pPr>
              <w:autoSpaceDN/>
              <w:textAlignment w:val="auto"/>
              <w:rPr>
                <w:sz w:val="20"/>
                <w:szCs w:val="20"/>
              </w:rPr>
            </w:pPr>
            <w:r w:rsidRPr="00E00BD5">
              <w:rPr>
                <w:sz w:val="20"/>
                <w:szCs w:val="20"/>
              </w:rPr>
              <w:t>4</w:t>
            </w:r>
          </w:p>
        </w:tc>
        <w:tc>
          <w:tcPr>
            <w:tcW w:w="1157" w:type="dxa"/>
          </w:tcPr>
          <w:p w:rsidR="003C4118" w:rsidRPr="00E00BD5" w:rsidRDefault="003C4118" w:rsidP="003C4118">
            <w:pPr>
              <w:autoSpaceDN/>
              <w:textAlignment w:val="auto"/>
              <w:rPr>
                <w:sz w:val="20"/>
                <w:szCs w:val="20"/>
              </w:rPr>
            </w:pPr>
            <w:r w:rsidRPr="00E00BD5">
              <w:rPr>
                <w:sz w:val="20"/>
                <w:szCs w:val="20"/>
              </w:rPr>
              <w:t>5</w:t>
            </w:r>
          </w:p>
        </w:tc>
        <w:tc>
          <w:tcPr>
            <w:tcW w:w="1240" w:type="dxa"/>
            <w:tcBorders>
              <w:right w:val="single" w:sz="4" w:space="0" w:color="auto"/>
            </w:tcBorders>
          </w:tcPr>
          <w:p w:rsidR="003C4118" w:rsidRPr="00E00BD5" w:rsidRDefault="003C4118" w:rsidP="003C4118">
            <w:pPr>
              <w:autoSpaceDN/>
              <w:textAlignment w:val="auto"/>
              <w:rPr>
                <w:sz w:val="20"/>
                <w:szCs w:val="20"/>
              </w:rPr>
            </w:pPr>
            <w:r w:rsidRPr="00E00BD5">
              <w:rPr>
                <w:sz w:val="20"/>
                <w:szCs w:val="20"/>
              </w:rPr>
              <w:t>5</w:t>
            </w:r>
          </w:p>
        </w:tc>
        <w:tc>
          <w:tcPr>
            <w:tcW w:w="868" w:type="dxa"/>
            <w:tcBorders>
              <w:left w:val="single" w:sz="4" w:space="0" w:color="auto"/>
              <w:right w:val="single" w:sz="18" w:space="0" w:color="auto"/>
            </w:tcBorders>
          </w:tcPr>
          <w:p w:rsidR="003C4118" w:rsidRPr="00E00BD5" w:rsidRDefault="003C4118" w:rsidP="003C4118">
            <w:pPr>
              <w:autoSpaceDN/>
              <w:textAlignment w:val="auto"/>
              <w:rPr>
                <w:sz w:val="20"/>
                <w:szCs w:val="20"/>
              </w:rPr>
            </w:pPr>
            <w:r w:rsidRPr="00E00BD5">
              <w:rPr>
                <w:sz w:val="20"/>
                <w:szCs w:val="20"/>
              </w:rPr>
              <w:t>4</w:t>
            </w:r>
          </w:p>
        </w:tc>
        <w:tc>
          <w:tcPr>
            <w:tcW w:w="2190" w:type="dxa"/>
            <w:tcBorders>
              <w:left w:val="single" w:sz="18" w:space="0" w:color="auto"/>
              <w:right w:val="single" w:sz="18" w:space="0" w:color="auto"/>
            </w:tcBorders>
          </w:tcPr>
          <w:p w:rsidR="003C4118" w:rsidRPr="00E00BD5" w:rsidRDefault="003C4118" w:rsidP="003C4118">
            <w:pPr>
              <w:autoSpaceDN/>
              <w:textAlignment w:val="auto"/>
              <w:rPr>
                <w:sz w:val="20"/>
                <w:szCs w:val="20"/>
              </w:rPr>
            </w:pPr>
            <w:r w:rsidRPr="00E00BD5">
              <w:rPr>
                <w:sz w:val="20"/>
                <w:szCs w:val="20"/>
              </w:rPr>
              <w:t>18</w:t>
            </w:r>
          </w:p>
        </w:tc>
      </w:tr>
      <w:tr w:rsidR="003C4118" w:rsidRPr="00E00BD5" w:rsidTr="003C4118">
        <w:tc>
          <w:tcPr>
            <w:tcW w:w="2976" w:type="dxa"/>
          </w:tcPr>
          <w:p w:rsidR="003C4118" w:rsidRPr="00E00BD5" w:rsidRDefault="003C4118" w:rsidP="003C4118">
            <w:pPr>
              <w:autoSpaceDN/>
              <w:textAlignment w:val="auto"/>
              <w:rPr>
                <w:bCs/>
                <w:sz w:val="20"/>
                <w:szCs w:val="20"/>
              </w:rPr>
            </w:pPr>
            <w:r w:rsidRPr="00E00BD5">
              <w:rPr>
                <w:bCs/>
                <w:sz w:val="20"/>
                <w:szCs w:val="20"/>
              </w:rPr>
              <w:t>Pasaulio pažinimas</w:t>
            </w:r>
          </w:p>
        </w:tc>
        <w:tc>
          <w:tcPr>
            <w:tcW w:w="1217" w:type="dxa"/>
          </w:tcPr>
          <w:p w:rsidR="003C4118" w:rsidRPr="00E00BD5" w:rsidRDefault="003C4118" w:rsidP="003C4118">
            <w:pPr>
              <w:autoSpaceDN/>
              <w:textAlignment w:val="auto"/>
              <w:rPr>
                <w:sz w:val="20"/>
                <w:szCs w:val="20"/>
              </w:rPr>
            </w:pPr>
            <w:r w:rsidRPr="00E00BD5">
              <w:rPr>
                <w:sz w:val="20"/>
                <w:szCs w:val="20"/>
              </w:rPr>
              <w:t>2</w:t>
            </w:r>
          </w:p>
        </w:tc>
        <w:tc>
          <w:tcPr>
            <w:tcW w:w="1157" w:type="dxa"/>
          </w:tcPr>
          <w:p w:rsidR="003C4118" w:rsidRPr="00E00BD5" w:rsidRDefault="003C4118" w:rsidP="003C4118">
            <w:pPr>
              <w:autoSpaceDN/>
              <w:textAlignment w:val="auto"/>
              <w:rPr>
                <w:sz w:val="20"/>
                <w:szCs w:val="20"/>
              </w:rPr>
            </w:pPr>
            <w:r w:rsidRPr="00E00BD5">
              <w:rPr>
                <w:sz w:val="20"/>
                <w:szCs w:val="20"/>
              </w:rPr>
              <w:t>2</w:t>
            </w:r>
          </w:p>
        </w:tc>
        <w:tc>
          <w:tcPr>
            <w:tcW w:w="1240" w:type="dxa"/>
            <w:tcBorders>
              <w:right w:val="single" w:sz="4" w:space="0" w:color="auto"/>
            </w:tcBorders>
          </w:tcPr>
          <w:p w:rsidR="003C4118" w:rsidRPr="00E00BD5" w:rsidRDefault="003C4118" w:rsidP="003C4118">
            <w:pPr>
              <w:autoSpaceDN/>
              <w:textAlignment w:val="auto"/>
              <w:rPr>
                <w:sz w:val="20"/>
                <w:szCs w:val="20"/>
              </w:rPr>
            </w:pPr>
            <w:r w:rsidRPr="00E00BD5">
              <w:rPr>
                <w:sz w:val="20"/>
                <w:szCs w:val="20"/>
              </w:rPr>
              <w:t>2</w:t>
            </w:r>
          </w:p>
        </w:tc>
        <w:tc>
          <w:tcPr>
            <w:tcW w:w="868" w:type="dxa"/>
            <w:tcBorders>
              <w:left w:val="single" w:sz="4" w:space="0" w:color="auto"/>
              <w:right w:val="single" w:sz="18" w:space="0" w:color="auto"/>
            </w:tcBorders>
          </w:tcPr>
          <w:p w:rsidR="003C4118" w:rsidRPr="00E00BD5" w:rsidRDefault="003C4118" w:rsidP="003C4118">
            <w:pPr>
              <w:autoSpaceDN/>
              <w:textAlignment w:val="auto"/>
              <w:rPr>
                <w:sz w:val="20"/>
                <w:szCs w:val="20"/>
              </w:rPr>
            </w:pPr>
            <w:r w:rsidRPr="00E00BD5">
              <w:rPr>
                <w:sz w:val="20"/>
                <w:szCs w:val="20"/>
              </w:rPr>
              <w:t>2</w:t>
            </w:r>
          </w:p>
        </w:tc>
        <w:tc>
          <w:tcPr>
            <w:tcW w:w="2190" w:type="dxa"/>
            <w:tcBorders>
              <w:left w:val="single" w:sz="18" w:space="0" w:color="auto"/>
              <w:right w:val="single" w:sz="18" w:space="0" w:color="auto"/>
            </w:tcBorders>
          </w:tcPr>
          <w:p w:rsidR="003C4118" w:rsidRPr="00E00BD5" w:rsidRDefault="003C4118" w:rsidP="003C4118">
            <w:pPr>
              <w:autoSpaceDN/>
              <w:textAlignment w:val="auto"/>
              <w:rPr>
                <w:sz w:val="20"/>
                <w:szCs w:val="20"/>
              </w:rPr>
            </w:pPr>
            <w:r w:rsidRPr="00E00BD5">
              <w:rPr>
                <w:sz w:val="20"/>
                <w:szCs w:val="20"/>
              </w:rPr>
              <w:t>8</w:t>
            </w:r>
          </w:p>
        </w:tc>
      </w:tr>
      <w:tr w:rsidR="003C4118" w:rsidRPr="00E00BD5" w:rsidTr="003C4118">
        <w:tc>
          <w:tcPr>
            <w:tcW w:w="2976" w:type="dxa"/>
          </w:tcPr>
          <w:p w:rsidR="003C4118" w:rsidRPr="00E00BD5" w:rsidRDefault="003C4118" w:rsidP="003C4118">
            <w:pPr>
              <w:autoSpaceDN/>
              <w:textAlignment w:val="auto"/>
              <w:rPr>
                <w:b/>
                <w:bCs/>
                <w:sz w:val="20"/>
                <w:szCs w:val="20"/>
              </w:rPr>
            </w:pPr>
            <w:r w:rsidRPr="00E00BD5">
              <w:rPr>
                <w:b/>
                <w:bCs/>
                <w:sz w:val="20"/>
                <w:szCs w:val="20"/>
              </w:rPr>
              <w:t>Meninis  ir technologinis ugdymas:</w:t>
            </w:r>
          </w:p>
        </w:tc>
        <w:tc>
          <w:tcPr>
            <w:tcW w:w="1217" w:type="dxa"/>
          </w:tcPr>
          <w:p w:rsidR="003C4118" w:rsidRPr="00E00BD5" w:rsidRDefault="003C4118" w:rsidP="003C4118">
            <w:pPr>
              <w:autoSpaceDN/>
              <w:textAlignment w:val="auto"/>
              <w:rPr>
                <w:sz w:val="20"/>
                <w:szCs w:val="20"/>
              </w:rPr>
            </w:pPr>
          </w:p>
        </w:tc>
        <w:tc>
          <w:tcPr>
            <w:tcW w:w="1157" w:type="dxa"/>
          </w:tcPr>
          <w:p w:rsidR="003C4118" w:rsidRPr="00E00BD5" w:rsidRDefault="003C4118" w:rsidP="003C4118">
            <w:pPr>
              <w:autoSpaceDN/>
              <w:textAlignment w:val="auto"/>
              <w:rPr>
                <w:sz w:val="20"/>
                <w:szCs w:val="20"/>
              </w:rPr>
            </w:pPr>
          </w:p>
        </w:tc>
        <w:tc>
          <w:tcPr>
            <w:tcW w:w="1240" w:type="dxa"/>
            <w:tcBorders>
              <w:right w:val="single" w:sz="4" w:space="0" w:color="auto"/>
            </w:tcBorders>
          </w:tcPr>
          <w:p w:rsidR="003C4118" w:rsidRPr="00E00BD5" w:rsidRDefault="003C4118" w:rsidP="003C4118">
            <w:pPr>
              <w:autoSpaceDN/>
              <w:textAlignment w:val="auto"/>
              <w:rPr>
                <w:sz w:val="20"/>
                <w:szCs w:val="20"/>
              </w:rPr>
            </w:pPr>
          </w:p>
        </w:tc>
        <w:tc>
          <w:tcPr>
            <w:tcW w:w="868" w:type="dxa"/>
            <w:tcBorders>
              <w:left w:val="single" w:sz="4" w:space="0" w:color="auto"/>
              <w:right w:val="single" w:sz="18" w:space="0" w:color="auto"/>
            </w:tcBorders>
          </w:tcPr>
          <w:p w:rsidR="003C4118" w:rsidRPr="00E00BD5" w:rsidRDefault="003C4118" w:rsidP="003C4118">
            <w:pPr>
              <w:autoSpaceDN/>
              <w:textAlignment w:val="auto"/>
              <w:rPr>
                <w:sz w:val="20"/>
                <w:szCs w:val="20"/>
              </w:rPr>
            </w:pPr>
          </w:p>
        </w:tc>
        <w:tc>
          <w:tcPr>
            <w:tcW w:w="2190" w:type="dxa"/>
            <w:tcBorders>
              <w:left w:val="single" w:sz="18" w:space="0" w:color="auto"/>
              <w:right w:val="single" w:sz="18" w:space="0" w:color="auto"/>
            </w:tcBorders>
          </w:tcPr>
          <w:p w:rsidR="003C4118" w:rsidRPr="00E00BD5" w:rsidRDefault="003C4118" w:rsidP="003C4118">
            <w:pPr>
              <w:autoSpaceDN/>
              <w:textAlignment w:val="auto"/>
              <w:rPr>
                <w:sz w:val="20"/>
                <w:szCs w:val="20"/>
              </w:rPr>
            </w:pPr>
            <w:r w:rsidRPr="00E00BD5">
              <w:rPr>
                <w:sz w:val="20"/>
                <w:szCs w:val="20"/>
              </w:rPr>
              <w:t>0</w:t>
            </w:r>
          </w:p>
        </w:tc>
      </w:tr>
      <w:tr w:rsidR="003C4118" w:rsidRPr="00E00BD5" w:rsidTr="003C4118">
        <w:tc>
          <w:tcPr>
            <w:tcW w:w="2976" w:type="dxa"/>
          </w:tcPr>
          <w:p w:rsidR="003C4118" w:rsidRPr="00E00BD5" w:rsidRDefault="003C4118" w:rsidP="003C4118">
            <w:pPr>
              <w:autoSpaceDN/>
              <w:textAlignment w:val="auto"/>
              <w:rPr>
                <w:sz w:val="20"/>
                <w:szCs w:val="20"/>
              </w:rPr>
            </w:pPr>
            <w:r w:rsidRPr="00E00BD5">
              <w:rPr>
                <w:sz w:val="20"/>
                <w:szCs w:val="20"/>
              </w:rPr>
              <w:t xml:space="preserve">Dailė ir technologijos </w:t>
            </w:r>
          </w:p>
        </w:tc>
        <w:tc>
          <w:tcPr>
            <w:tcW w:w="1217" w:type="dxa"/>
          </w:tcPr>
          <w:p w:rsidR="003C4118" w:rsidRPr="00E00BD5" w:rsidRDefault="003C4118" w:rsidP="003C4118">
            <w:pPr>
              <w:autoSpaceDN/>
              <w:textAlignment w:val="auto"/>
              <w:rPr>
                <w:sz w:val="20"/>
                <w:szCs w:val="20"/>
              </w:rPr>
            </w:pPr>
            <w:r w:rsidRPr="00E00BD5">
              <w:rPr>
                <w:sz w:val="20"/>
                <w:szCs w:val="20"/>
              </w:rPr>
              <w:t>2</w:t>
            </w:r>
          </w:p>
        </w:tc>
        <w:tc>
          <w:tcPr>
            <w:tcW w:w="1157" w:type="dxa"/>
            <w:tcBorders>
              <w:right w:val="single" w:sz="4" w:space="0" w:color="auto"/>
            </w:tcBorders>
          </w:tcPr>
          <w:p w:rsidR="003C4118" w:rsidRPr="00E00BD5" w:rsidRDefault="003C4118" w:rsidP="003C4118">
            <w:pPr>
              <w:autoSpaceDN/>
              <w:textAlignment w:val="auto"/>
              <w:rPr>
                <w:sz w:val="20"/>
                <w:szCs w:val="20"/>
              </w:rPr>
            </w:pPr>
            <w:r w:rsidRPr="00E00BD5">
              <w:rPr>
                <w:sz w:val="20"/>
                <w:szCs w:val="20"/>
              </w:rPr>
              <w:t>2</w:t>
            </w:r>
          </w:p>
        </w:tc>
        <w:tc>
          <w:tcPr>
            <w:tcW w:w="1240" w:type="dxa"/>
            <w:tcBorders>
              <w:right w:val="single" w:sz="4" w:space="0" w:color="auto"/>
            </w:tcBorders>
          </w:tcPr>
          <w:p w:rsidR="003C4118" w:rsidRPr="00E00BD5" w:rsidRDefault="003C4118" w:rsidP="003C4118">
            <w:pPr>
              <w:autoSpaceDN/>
              <w:textAlignment w:val="auto"/>
              <w:rPr>
                <w:sz w:val="20"/>
                <w:szCs w:val="20"/>
              </w:rPr>
            </w:pPr>
            <w:r w:rsidRPr="00E00BD5">
              <w:rPr>
                <w:sz w:val="20"/>
                <w:szCs w:val="20"/>
              </w:rPr>
              <w:t>2</w:t>
            </w:r>
          </w:p>
        </w:tc>
        <w:tc>
          <w:tcPr>
            <w:tcW w:w="868" w:type="dxa"/>
            <w:tcBorders>
              <w:left w:val="single" w:sz="4" w:space="0" w:color="auto"/>
              <w:right w:val="single" w:sz="18" w:space="0" w:color="auto"/>
            </w:tcBorders>
          </w:tcPr>
          <w:p w:rsidR="003C4118" w:rsidRPr="00E00BD5" w:rsidRDefault="003C4118" w:rsidP="003C4118">
            <w:pPr>
              <w:autoSpaceDN/>
              <w:textAlignment w:val="auto"/>
              <w:rPr>
                <w:sz w:val="20"/>
                <w:szCs w:val="20"/>
              </w:rPr>
            </w:pPr>
            <w:r>
              <w:rPr>
                <w:sz w:val="20"/>
                <w:szCs w:val="20"/>
              </w:rPr>
              <w:t>2</w:t>
            </w:r>
          </w:p>
        </w:tc>
        <w:tc>
          <w:tcPr>
            <w:tcW w:w="2190" w:type="dxa"/>
            <w:tcBorders>
              <w:left w:val="single" w:sz="18" w:space="0" w:color="auto"/>
              <w:right w:val="single" w:sz="18" w:space="0" w:color="auto"/>
            </w:tcBorders>
          </w:tcPr>
          <w:p w:rsidR="003C4118" w:rsidRPr="00E00BD5" w:rsidRDefault="003C4118" w:rsidP="003C4118">
            <w:pPr>
              <w:autoSpaceDN/>
              <w:textAlignment w:val="auto"/>
              <w:rPr>
                <w:sz w:val="20"/>
                <w:szCs w:val="20"/>
              </w:rPr>
            </w:pPr>
            <w:r>
              <w:rPr>
                <w:sz w:val="20"/>
                <w:szCs w:val="20"/>
              </w:rPr>
              <w:t>8</w:t>
            </w:r>
          </w:p>
        </w:tc>
      </w:tr>
      <w:tr w:rsidR="003C4118" w:rsidRPr="00E00BD5" w:rsidTr="003C4118">
        <w:tc>
          <w:tcPr>
            <w:tcW w:w="2976" w:type="dxa"/>
          </w:tcPr>
          <w:p w:rsidR="003C4118" w:rsidRPr="00E00BD5" w:rsidRDefault="003C4118" w:rsidP="003C4118">
            <w:pPr>
              <w:autoSpaceDN/>
              <w:textAlignment w:val="auto"/>
              <w:rPr>
                <w:sz w:val="20"/>
                <w:szCs w:val="20"/>
              </w:rPr>
            </w:pPr>
            <w:r w:rsidRPr="00E00BD5">
              <w:rPr>
                <w:sz w:val="20"/>
                <w:szCs w:val="20"/>
              </w:rPr>
              <w:t>Muzika</w:t>
            </w:r>
          </w:p>
        </w:tc>
        <w:tc>
          <w:tcPr>
            <w:tcW w:w="1217" w:type="dxa"/>
          </w:tcPr>
          <w:p w:rsidR="003C4118" w:rsidRPr="00E00BD5" w:rsidRDefault="003C4118" w:rsidP="003C4118">
            <w:pPr>
              <w:autoSpaceDN/>
              <w:textAlignment w:val="auto"/>
              <w:rPr>
                <w:sz w:val="20"/>
                <w:szCs w:val="20"/>
              </w:rPr>
            </w:pPr>
            <w:r w:rsidRPr="00E00BD5">
              <w:rPr>
                <w:sz w:val="20"/>
                <w:szCs w:val="20"/>
              </w:rPr>
              <w:t>2</w:t>
            </w:r>
          </w:p>
        </w:tc>
        <w:tc>
          <w:tcPr>
            <w:tcW w:w="1157" w:type="dxa"/>
            <w:tcBorders>
              <w:right w:val="single" w:sz="4" w:space="0" w:color="auto"/>
            </w:tcBorders>
          </w:tcPr>
          <w:p w:rsidR="003C4118" w:rsidRPr="00E00BD5" w:rsidRDefault="003C4118" w:rsidP="003C4118">
            <w:pPr>
              <w:autoSpaceDN/>
              <w:textAlignment w:val="auto"/>
              <w:rPr>
                <w:sz w:val="20"/>
                <w:szCs w:val="20"/>
              </w:rPr>
            </w:pPr>
            <w:r w:rsidRPr="00E00BD5">
              <w:rPr>
                <w:sz w:val="20"/>
                <w:szCs w:val="20"/>
              </w:rPr>
              <w:t>2</w:t>
            </w:r>
          </w:p>
        </w:tc>
        <w:tc>
          <w:tcPr>
            <w:tcW w:w="1240" w:type="dxa"/>
            <w:tcBorders>
              <w:right w:val="single" w:sz="4" w:space="0" w:color="auto"/>
            </w:tcBorders>
          </w:tcPr>
          <w:p w:rsidR="003C4118" w:rsidRPr="00E00BD5" w:rsidRDefault="003C4118" w:rsidP="003C4118">
            <w:pPr>
              <w:autoSpaceDN/>
              <w:textAlignment w:val="auto"/>
              <w:rPr>
                <w:sz w:val="20"/>
                <w:szCs w:val="20"/>
              </w:rPr>
            </w:pPr>
            <w:r w:rsidRPr="00E00BD5">
              <w:rPr>
                <w:sz w:val="20"/>
                <w:szCs w:val="20"/>
              </w:rPr>
              <w:t>2</w:t>
            </w:r>
          </w:p>
        </w:tc>
        <w:tc>
          <w:tcPr>
            <w:tcW w:w="868" w:type="dxa"/>
            <w:tcBorders>
              <w:left w:val="single" w:sz="4" w:space="0" w:color="auto"/>
              <w:right w:val="single" w:sz="18" w:space="0" w:color="auto"/>
            </w:tcBorders>
          </w:tcPr>
          <w:p w:rsidR="003C4118" w:rsidRPr="00E00BD5" w:rsidRDefault="003C4118" w:rsidP="003C4118">
            <w:pPr>
              <w:autoSpaceDN/>
              <w:textAlignment w:val="auto"/>
              <w:rPr>
                <w:sz w:val="20"/>
                <w:szCs w:val="20"/>
              </w:rPr>
            </w:pPr>
            <w:r>
              <w:rPr>
                <w:sz w:val="20"/>
                <w:szCs w:val="20"/>
              </w:rPr>
              <w:t>2</w:t>
            </w:r>
          </w:p>
        </w:tc>
        <w:tc>
          <w:tcPr>
            <w:tcW w:w="2190" w:type="dxa"/>
            <w:tcBorders>
              <w:left w:val="single" w:sz="18" w:space="0" w:color="auto"/>
              <w:right w:val="single" w:sz="18" w:space="0" w:color="auto"/>
            </w:tcBorders>
          </w:tcPr>
          <w:p w:rsidR="003C4118" w:rsidRPr="00E00BD5" w:rsidRDefault="003C4118" w:rsidP="003C4118">
            <w:pPr>
              <w:autoSpaceDN/>
              <w:textAlignment w:val="auto"/>
              <w:rPr>
                <w:sz w:val="20"/>
                <w:szCs w:val="20"/>
              </w:rPr>
            </w:pPr>
            <w:r>
              <w:rPr>
                <w:sz w:val="20"/>
                <w:szCs w:val="20"/>
              </w:rPr>
              <w:t>8</w:t>
            </w:r>
          </w:p>
        </w:tc>
      </w:tr>
      <w:tr w:rsidR="003C4118" w:rsidRPr="00E00BD5" w:rsidTr="003C4118">
        <w:tc>
          <w:tcPr>
            <w:tcW w:w="2976" w:type="dxa"/>
          </w:tcPr>
          <w:p w:rsidR="003C4118" w:rsidRPr="00E00BD5" w:rsidRDefault="003C4118" w:rsidP="003C4118">
            <w:pPr>
              <w:autoSpaceDN/>
              <w:textAlignment w:val="auto"/>
              <w:rPr>
                <w:sz w:val="20"/>
                <w:szCs w:val="20"/>
              </w:rPr>
            </w:pPr>
            <w:r w:rsidRPr="00E00BD5">
              <w:rPr>
                <w:sz w:val="20"/>
                <w:szCs w:val="20"/>
              </w:rPr>
              <w:t>Kūno kultūra</w:t>
            </w:r>
          </w:p>
        </w:tc>
        <w:tc>
          <w:tcPr>
            <w:tcW w:w="1217" w:type="dxa"/>
          </w:tcPr>
          <w:p w:rsidR="003C4118" w:rsidRPr="00E00BD5" w:rsidRDefault="003C4118" w:rsidP="003C4118">
            <w:pPr>
              <w:autoSpaceDN/>
              <w:textAlignment w:val="auto"/>
              <w:rPr>
                <w:sz w:val="20"/>
                <w:szCs w:val="20"/>
              </w:rPr>
            </w:pPr>
            <w:r w:rsidRPr="00E00BD5">
              <w:rPr>
                <w:sz w:val="20"/>
                <w:szCs w:val="20"/>
              </w:rPr>
              <w:t>2</w:t>
            </w:r>
          </w:p>
        </w:tc>
        <w:tc>
          <w:tcPr>
            <w:tcW w:w="1157" w:type="dxa"/>
            <w:tcBorders>
              <w:right w:val="single" w:sz="4" w:space="0" w:color="auto"/>
            </w:tcBorders>
          </w:tcPr>
          <w:p w:rsidR="003C4118" w:rsidRPr="00E00BD5" w:rsidRDefault="003C4118" w:rsidP="003C4118">
            <w:pPr>
              <w:autoSpaceDN/>
              <w:textAlignment w:val="auto"/>
              <w:rPr>
                <w:sz w:val="20"/>
                <w:szCs w:val="20"/>
              </w:rPr>
            </w:pPr>
            <w:r w:rsidRPr="00E00BD5">
              <w:rPr>
                <w:sz w:val="20"/>
                <w:szCs w:val="20"/>
              </w:rPr>
              <w:t>2</w:t>
            </w:r>
          </w:p>
        </w:tc>
        <w:tc>
          <w:tcPr>
            <w:tcW w:w="1240" w:type="dxa"/>
            <w:tcBorders>
              <w:right w:val="single" w:sz="4" w:space="0" w:color="auto"/>
            </w:tcBorders>
          </w:tcPr>
          <w:p w:rsidR="003C4118" w:rsidRPr="00E00BD5" w:rsidRDefault="003C4118" w:rsidP="003C4118">
            <w:pPr>
              <w:autoSpaceDN/>
              <w:textAlignment w:val="auto"/>
              <w:rPr>
                <w:sz w:val="20"/>
                <w:szCs w:val="20"/>
              </w:rPr>
            </w:pPr>
            <w:r w:rsidRPr="00E00BD5">
              <w:rPr>
                <w:sz w:val="20"/>
                <w:szCs w:val="20"/>
              </w:rPr>
              <w:t>2</w:t>
            </w:r>
          </w:p>
        </w:tc>
        <w:tc>
          <w:tcPr>
            <w:tcW w:w="868" w:type="dxa"/>
            <w:tcBorders>
              <w:left w:val="single" w:sz="4" w:space="0" w:color="auto"/>
              <w:right w:val="single" w:sz="18" w:space="0" w:color="auto"/>
            </w:tcBorders>
          </w:tcPr>
          <w:p w:rsidR="003C4118" w:rsidRPr="00E00BD5" w:rsidRDefault="003C4118" w:rsidP="003C4118">
            <w:pPr>
              <w:autoSpaceDN/>
              <w:textAlignment w:val="auto"/>
              <w:rPr>
                <w:sz w:val="20"/>
                <w:szCs w:val="20"/>
              </w:rPr>
            </w:pPr>
            <w:r>
              <w:rPr>
                <w:sz w:val="20"/>
                <w:szCs w:val="20"/>
              </w:rPr>
              <w:t>2</w:t>
            </w:r>
          </w:p>
        </w:tc>
        <w:tc>
          <w:tcPr>
            <w:tcW w:w="2190" w:type="dxa"/>
            <w:tcBorders>
              <w:left w:val="single" w:sz="18" w:space="0" w:color="auto"/>
              <w:right w:val="single" w:sz="18" w:space="0" w:color="auto"/>
            </w:tcBorders>
          </w:tcPr>
          <w:p w:rsidR="003C4118" w:rsidRPr="00E00BD5" w:rsidRDefault="003C4118" w:rsidP="003C4118">
            <w:pPr>
              <w:autoSpaceDN/>
              <w:textAlignment w:val="auto"/>
              <w:rPr>
                <w:sz w:val="20"/>
                <w:szCs w:val="20"/>
              </w:rPr>
            </w:pPr>
            <w:r>
              <w:rPr>
                <w:sz w:val="20"/>
                <w:szCs w:val="20"/>
              </w:rPr>
              <w:t>8</w:t>
            </w:r>
          </w:p>
        </w:tc>
      </w:tr>
      <w:tr w:rsidR="003C4118" w:rsidRPr="00E00BD5" w:rsidTr="003C4118">
        <w:tc>
          <w:tcPr>
            <w:tcW w:w="2976" w:type="dxa"/>
          </w:tcPr>
          <w:p w:rsidR="003C4118" w:rsidRPr="00E00BD5" w:rsidRDefault="003C4118" w:rsidP="003C4118">
            <w:pPr>
              <w:autoSpaceDN/>
              <w:textAlignment w:val="auto"/>
              <w:rPr>
                <w:sz w:val="20"/>
                <w:szCs w:val="20"/>
              </w:rPr>
            </w:pPr>
            <w:r w:rsidRPr="00E00BD5">
              <w:rPr>
                <w:sz w:val="20"/>
                <w:szCs w:val="20"/>
              </w:rPr>
              <w:t>Šokis</w:t>
            </w:r>
          </w:p>
        </w:tc>
        <w:tc>
          <w:tcPr>
            <w:tcW w:w="1217" w:type="dxa"/>
          </w:tcPr>
          <w:p w:rsidR="003C4118" w:rsidRPr="00E00BD5" w:rsidRDefault="003C4118" w:rsidP="003C4118">
            <w:pPr>
              <w:autoSpaceDN/>
              <w:textAlignment w:val="auto"/>
              <w:rPr>
                <w:sz w:val="20"/>
                <w:szCs w:val="20"/>
              </w:rPr>
            </w:pPr>
            <w:r>
              <w:rPr>
                <w:sz w:val="20"/>
                <w:szCs w:val="20"/>
              </w:rPr>
              <w:t>1</w:t>
            </w:r>
          </w:p>
        </w:tc>
        <w:tc>
          <w:tcPr>
            <w:tcW w:w="1157" w:type="dxa"/>
            <w:tcBorders>
              <w:right w:val="single" w:sz="4" w:space="0" w:color="auto"/>
            </w:tcBorders>
          </w:tcPr>
          <w:p w:rsidR="003C4118" w:rsidRPr="00E00BD5" w:rsidRDefault="003C4118" w:rsidP="003C4118">
            <w:pPr>
              <w:autoSpaceDN/>
              <w:textAlignment w:val="auto"/>
              <w:rPr>
                <w:sz w:val="20"/>
                <w:szCs w:val="20"/>
              </w:rPr>
            </w:pPr>
            <w:r>
              <w:rPr>
                <w:sz w:val="20"/>
                <w:szCs w:val="20"/>
              </w:rPr>
              <w:t>-</w:t>
            </w:r>
          </w:p>
        </w:tc>
        <w:tc>
          <w:tcPr>
            <w:tcW w:w="1240" w:type="dxa"/>
            <w:tcBorders>
              <w:right w:val="single" w:sz="4" w:space="0" w:color="auto"/>
            </w:tcBorders>
          </w:tcPr>
          <w:p w:rsidR="003C4118" w:rsidRPr="00E00BD5" w:rsidRDefault="003C4118" w:rsidP="003C4118">
            <w:pPr>
              <w:autoSpaceDN/>
              <w:textAlignment w:val="auto"/>
              <w:rPr>
                <w:sz w:val="20"/>
                <w:szCs w:val="20"/>
              </w:rPr>
            </w:pPr>
            <w:r w:rsidRPr="00E00BD5">
              <w:rPr>
                <w:sz w:val="20"/>
                <w:szCs w:val="20"/>
              </w:rPr>
              <w:t>1</w:t>
            </w:r>
          </w:p>
        </w:tc>
        <w:tc>
          <w:tcPr>
            <w:tcW w:w="868" w:type="dxa"/>
            <w:tcBorders>
              <w:left w:val="single" w:sz="4" w:space="0" w:color="auto"/>
              <w:right w:val="single" w:sz="18" w:space="0" w:color="auto"/>
            </w:tcBorders>
          </w:tcPr>
          <w:p w:rsidR="003C4118" w:rsidRPr="00E00BD5" w:rsidRDefault="003C4118" w:rsidP="003C4118">
            <w:pPr>
              <w:autoSpaceDN/>
              <w:textAlignment w:val="auto"/>
              <w:rPr>
                <w:sz w:val="20"/>
                <w:szCs w:val="20"/>
              </w:rPr>
            </w:pPr>
            <w:r>
              <w:rPr>
                <w:sz w:val="20"/>
                <w:szCs w:val="20"/>
              </w:rPr>
              <w:t>1</w:t>
            </w:r>
          </w:p>
        </w:tc>
        <w:tc>
          <w:tcPr>
            <w:tcW w:w="2190" w:type="dxa"/>
            <w:tcBorders>
              <w:left w:val="single" w:sz="18" w:space="0" w:color="auto"/>
              <w:right w:val="single" w:sz="18" w:space="0" w:color="auto"/>
            </w:tcBorders>
          </w:tcPr>
          <w:p w:rsidR="003C4118" w:rsidRPr="00E00BD5" w:rsidRDefault="003C4118" w:rsidP="003C4118">
            <w:pPr>
              <w:autoSpaceDN/>
              <w:textAlignment w:val="auto"/>
              <w:rPr>
                <w:sz w:val="20"/>
                <w:szCs w:val="20"/>
              </w:rPr>
            </w:pPr>
            <w:r w:rsidRPr="00E00BD5">
              <w:rPr>
                <w:sz w:val="20"/>
                <w:szCs w:val="20"/>
              </w:rPr>
              <w:t>3</w:t>
            </w:r>
          </w:p>
        </w:tc>
      </w:tr>
      <w:tr w:rsidR="003C4118" w:rsidRPr="00E00BD5" w:rsidTr="003C4118">
        <w:tc>
          <w:tcPr>
            <w:tcW w:w="2976" w:type="dxa"/>
          </w:tcPr>
          <w:p w:rsidR="003C4118" w:rsidRPr="00E00BD5" w:rsidRDefault="003C4118" w:rsidP="003C4118">
            <w:pPr>
              <w:autoSpaceDN/>
              <w:textAlignment w:val="auto"/>
              <w:rPr>
                <w:b/>
                <w:sz w:val="20"/>
                <w:szCs w:val="20"/>
              </w:rPr>
            </w:pPr>
            <w:r w:rsidRPr="00E00BD5">
              <w:rPr>
                <w:b/>
                <w:sz w:val="20"/>
                <w:szCs w:val="20"/>
              </w:rPr>
              <w:lastRenderedPageBreak/>
              <w:t>Minimalus privalomų pamokų skaičius mokiniui</w:t>
            </w:r>
          </w:p>
        </w:tc>
        <w:tc>
          <w:tcPr>
            <w:tcW w:w="1217" w:type="dxa"/>
            <w:vAlign w:val="center"/>
          </w:tcPr>
          <w:p w:rsidR="003C4118" w:rsidRPr="00E00BD5" w:rsidRDefault="003C4118" w:rsidP="003C4118">
            <w:pPr>
              <w:autoSpaceDN/>
              <w:textAlignment w:val="auto"/>
              <w:rPr>
                <w:sz w:val="20"/>
                <w:szCs w:val="20"/>
              </w:rPr>
            </w:pPr>
            <w:r w:rsidRPr="00E00BD5">
              <w:rPr>
                <w:sz w:val="20"/>
                <w:szCs w:val="20"/>
              </w:rPr>
              <w:t>22</w:t>
            </w:r>
          </w:p>
        </w:tc>
        <w:tc>
          <w:tcPr>
            <w:tcW w:w="1157" w:type="dxa"/>
            <w:vAlign w:val="center"/>
          </w:tcPr>
          <w:p w:rsidR="003C4118" w:rsidRPr="00E00BD5" w:rsidRDefault="003C4118" w:rsidP="003C4118">
            <w:pPr>
              <w:autoSpaceDN/>
              <w:textAlignment w:val="auto"/>
              <w:rPr>
                <w:sz w:val="20"/>
                <w:szCs w:val="20"/>
              </w:rPr>
            </w:pPr>
            <w:r>
              <w:rPr>
                <w:sz w:val="20"/>
                <w:szCs w:val="20"/>
              </w:rPr>
              <w:t>23</w:t>
            </w:r>
          </w:p>
        </w:tc>
        <w:tc>
          <w:tcPr>
            <w:tcW w:w="1240" w:type="dxa"/>
            <w:tcBorders>
              <w:right w:val="single" w:sz="4" w:space="0" w:color="auto"/>
            </w:tcBorders>
            <w:vAlign w:val="center"/>
          </w:tcPr>
          <w:p w:rsidR="003C4118" w:rsidRPr="00E00BD5" w:rsidRDefault="003C4118" w:rsidP="003C4118">
            <w:pPr>
              <w:autoSpaceDN/>
              <w:textAlignment w:val="auto"/>
              <w:rPr>
                <w:sz w:val="20"/>
                <w:szCs w:val="20"/>
              </w:rPr>
            </w:pPr>
            <w:r w:rsidRPr="00E00BD5">
              <w:rPr>
                <w:sz w:val="20"/>
                <w:szCs w:val="20"/>
              </w:rPr>
              <w:t>24</w:t>
            </w:r>
          </w:p>
        </w:tc>
        <w:tc>
          <w:tcPr>
            <w:tcW w:w="868" w:type="dxa"/>
            <w:tcBorders>
              <w:left w:val="single" w:sz="4" w:space="0" w:color="auto"/>
              <w:right w:val="single" w:sz="18" w:space="0" w:color="auto"/>
            </w:tcBorders>
            <w:vAlign w:val="center"/>
          </w:tcPr>
          <w:p w:rsidR="003C4118" w:rsidRPr="00E00BD5" w:rsidRDefault="003C4118" w:rsidP="003C4118">
            <w:pPr>
              <w:autoSpaceDN/>
              <w:textAlignment w:val="auto"/>
              <w:rPr>
                <w:sz w:val="20"/>
                <w:szCs w:val="20"/>
              </w:rPr>
            </w:pPr>
            <w:r w:rsidRPr="00E00BD5">
              <w:rPr>
                <w:sz w:val="20"/>
                <w:szCs w:val="20"/>
              </w:rPr>
              <w:t>23</w:t>
            </w:r>
          </w:p>
        </w:tc>
        <w:tc>
          <w:tcPr>
            <w:tcW w:w="2190" w:type="dxa"/>
            <w:tcBorders>
              <w:left w:val="single" w:sz="18" w:space="0" w:color="auto"/>
              <w:right w:val="single" w:sz="18" w:space="0" w:color="auto"/>
            </w:tcBorders>
            <w:vAlign w:val="center"/>
          </w:tcPr>
          <w:p w:rsidR="003C4118" w:rsidRPr="00E00BD5" w:rsidRDefault="003C4118" w:rsidP="003C4118">
            <w:pPr>
              <w:autoSpaceDN/>
              <w:textAlignment w:val="auto"/>
              <w:rPr>
                <w:sz w:val="20"/>
                <w:szCs w:val="20"/>
              </w:rPr>
            </w:pPr>
            <w:r>
              <w:rPr>
                <w:sz w:val="20"/>
                <w:szCs w:val="20"/>
              </w:rPr>
              <w:t>92</w:t>
            </w:r>
          </w:p>
        </w:tc>
      </w:tr>
      <w:tr w:rsidR="003C4118" w:rsidRPr="00E00BD5" w:rsidTr="003C4118">
        <w:tc>
          <w:tcPr>
            <w:tcW w:w="2976" w:type="dxa"/>
          </w:tcPr>
          <w:p w:rsidR="003C4118" w:rsidRDefault="003C4118" w:rsidP="003C4118">
            <w:pPr>
              <w:autoSpaceDN/>
              <w:textAlignment w:val="auto"/>
              <w:rPr>
                <w:sz w:val="20"/>
                <w:szCs w:val="20"/>
              </w:rPr>
            </w:pPr>
            <w:r w:rsidRPr="00950915">
              <w:rPr>
                <w:sz w:val="20"/>
                <w:szCs w:val="20"/>
              </w:rPr>
              <w:t xml:space="preserve">Valandos, skiriamos mokinių </w:t>
            </w:r>
            <w:r>
              <w:rPr>
                <w:sz w:val="20"/>
                <w:szCs w:val="20"/>
              </w:rPr>
              <w:t>ugdymo(si) poreikiams tenkinti:</w:t>
            </w:r>
          </w:p>
          <w:p w:rsidR="003C4118" w:rsidRPr="00950915" w:rsidRDefault="003C4118" w:rsidP="003C4118">
            <w:pPr>
              <w:autoSpaceDN/>
              <w:textAlignment w:val="auto"/>
              <w:rPr>
                <w:sz w:val="20"/>
                <w:szCs w:val="20"/>
              </w:rPr>
            </w:pPr>
            <w:r>
              <w:rPr>
                <w:sz w:val="20"/>
                <w:szCs w:val="20"/>
              </w:rPr>
              <w:t>Šokis</w:t>
            </w:r>
          </w:p>
        </w:tc>
        <w:tc>
          <w:tcPr>
            <w:tcW w:w="1217" w:type="dxa"/>
            <w:vAlign w:val="center"/>
          </w:tcPr>
          <w:p w:rsidR="003C4118" w:rsidRPr="00E00BD5" w:rsidRDefault="003C4118" w:rsidP="003C4118">
            <w:pPr>
              <w:autoSpaceDN/>
              <w:textAlignment w:val="auto"/>
              <w:rPr>
                <w:sz w:val="20"/>
                <w:szCs w:val="20"/>
              </w:rPr>
            </w:pPr>
          </w:p>
        </w:tc>
        <w:tc>
          <w:tcPr>
            <w:tcW w:w="1157" w:type="dxa"/>
            <w:vAlign w:val="center"/>
          </w:tcPr>
          <w:p w:rsidR="003C4118" w:rsidRDefault="003C4118" w:rsidP="003C4118">
            <w:pPr>
              <w:autoSpaceDN/>
              <w:textAlignment w:val="auto"/>
              <w:rPr>
                <w:sz w:val="20"/>
                <w:szCs w:val="20"/>
              </w:rPr>
            </w:pPr>
          </w:p>
          <w:p w:rsidR="003C4118" w:rsidRDefault="003C4118" w:rsidP="003C4118">
            <w:pPr>
              <w:autoSpaceDN/>
              <w:textAlignment w:val="auto"/>
              <w:rPr>
                <w:sz w:val="20"/>
                <w:szCs w:val="20"/>
              </w:rPr>
            </w:pPr>
          </w:p>
          <w:p w:rsidR="003C4118" w:rsidRDefault="003C4118" w:rsidP="003C4118">
            <w:pPr>
              <w:autoSpaceDN/>
              <w:textAlignment w:val="auto"/>
              <w:rPr>
                <w:sz w:val="20"/>
                <w:szCs w:val="20"/>
              </w:rPr>
            </w:pPr>
            <w:r>
              <w:rPr>
                <w:sz w:val="20"/>
                <w:szCs w:val="20"/>
              </w:rPr>
              <w:t>1</w:t>
            </w:r>
          </w:p>
        </w:tc>
        <w:tc>
          <w:tcPr>
            <w:tcW w:w="1240" w:type="dxa"/>
            <w:tcBorders>
              <w:right w:val="single" w:sz="4" w:space="0" w:color="auto"/>
            </w:tcBorders>
            <w:vAlign w:val="center"/>
          </w:tcPr>
          <w:p w:rsidR="003C4118" w:rsidRPr="00E00BD5" w:rsidRDefault="003C4118" w:rsidP="003C4118">
            <w:pPr>
              <w:autoSpaceDN/>
              <w:textAlignment w:val="auto"/>
              <w:rPr>
                <w:sz w:val="20"/>
                <w:szCs w:val="20"/>
              </w:rPr>
            </w:pPr>
          </w:p>
        </w:tc>
        <w:tc>
          <w:tcPr>
            <w:tcW w:w="868" w:type="dxa"/>
            <w:tcBorders>
              <w:left w:val="single" w:sz="4" w:space="0" w:color="auto"/>
              <w:right w:val="single" w:sz="18" w:space="0" w:color="auto"/>
            </w:tcBorders>
            <w:vAlign w:val="center"/>
          </w:tcPr>
          <w:p w:rsidR="003C4118" w:rsidRPr="00E00BD5" w:rsidRDefault="003C4118" w:rsidP="003C4118">
            <w:pPr>
              <w:autoSpaceDN/>
              <w:textAlignment w:val="auto"/>
              <w:rPr>
                <w:sz w:val="20"/>
                <w:szCs w:val="20"/>
              </w:rPr>
            </w:pPr>
          </w:p>
        </w:tc>
        <w:tc>
          <w:tcPr>
            <w:tcW w:w="2190" w:type="dxa"/>
            <w:tcBorders>
              <w:left w:val="single" w:sz="18" w:space="0" w:color="auto"/>
              <w:right w:val="single" w:sz="18" w:space="0" w:color="auto"/>
            </w:tcBorders>
            <w:vAlign w:val="center"/>
          </w:tcPr>
          <w:p w:rsidR="003C4118" w:rsidRDefault="003C4118" w:rsidP="003C4118">
            <w:pPr>
              <w:autoSpaceDN/>
              <w:textAlignment w:val="auto"/>
              <w:rPr>
                <w:sz w:val="20"/>
                <w:szCs w:val="20"/>
              </w:rPr>
            </w:pPr>
          </w:p>
        </w:tc>
      </w:tr>
      <w:tr w:rsidR="003C4118" w:rsidRPr="00E00BD5" w:rsidTr="003C4118">
        <w:tc>
          <w:tcPr>
            <w:tcW w:w="2976" w:type="dxa"/>
          </w:tcPr>
          <w:p w:rsidR="003C4118" w:rsidRPr="00950915" w:rsidRDefault="003C4118" w:rsidP="003C4118">
            <w:pPr>
              <w:autoSpaceDN/>
              <w:textAlignment w:val="auto"/>
              <w:rPr>
                <w:sz w:val="20"/>
                <w:szCs w:val="20"/>
              </w:rPr>
            </w:pPr>
            <w:r>
              <w:rPr>
                <w:sz w:val="20"/>
                <w:szCs w:val="20"/>
              </w:rPr>
              <w:t>Iš viso</w:t>
            </w:r>
          </w:p>
        </w:tc>
        <w:tc>
          <w:tcPr>
            <w:tcW w:w="1217" w:type="dxa"/>
            <w:vAlign w:val="center"/>
          </w:tcPr>
          <w:p w:rsidR="003C4118" w:rsidRPr="00E00BD5" w:rsidRDefault="003C4118" w:rsidP="003C4118">
            <w:pPr>
              <w:autoSpaceDN/>
              <w:textAlignment w:val="auto"/>
              <w:rPr>
                <w:sz w:val="20"/>
                <w:szCs w:val="20"/>
              </w:rPr>
            </w:pPr>
            <w:r>
              <w:rPr>
                <w:sz w:val="20"/>
                <w:szCs w:val="20"/>
              </w:rPr>
              <w:t>22</w:t>
            </w:r>
          </w:p>
        </w:tc>
        <w:tc>
          <w:tcPr>
            <w:tcW w:w="1157" w:type="dxa"/>
            <w:vAlign w:val="center"/>
          </w:tcPr>
          <w:p w:rsidR="003C4118" w:rsidRDefault="003C4118" w:rsidP="003C4118">
            <w:pPr>
              <w:autoSpaceDN/>
              <w:textAlignment w:val="auto"/>
              <w:rPr>
                <w:sz w:val="20"/>
                <w:szCs w:val="20"/>
              </w:rPr>
            </w:pPr>
            <w:r>
              <w:rPr>
                <w:sz w:val="20"/>
                <w:szCs w:val="20"/>
              </w:rPr>
              <w:t>24</w:t>
            </w:r>
          </w:p>
        </w:tc>
        <w:tc>
          <w:tcPr>
            <w:tcW w:w="1240" w:type="dxa"/>
            <w:tcBorders>
              <w:right w:val="single" w:sz="4" w:space="0" w:color="auto"/>
            </w:tcBorders>
            <w:vAlign w:val="center"/>
          </w:tcPr>
          <w:p w:rsidR="003C4118" w:rsidRPr="00E00BD5" w:rsidRDefault="003C4118" w:rsidP="003C4118">
            <w:pPr>
              <w:autoSpaceDN/>
              <w:textAlignment w:val="auto"/>
              <w:rPr>
                <w:sz w:val="20"/>
                <w:szCs w:val="20"/>
              </w:rPr>
            </w:pPr>
            <w:r>
              <w:rPr>
                <w:sz w:val="20"/>
                <w:szCs w:val="20"/>
              </w:rPr>
              <w:t>24</w:t>
            </w:r>
          </w:p>
        </w:tc>
        <w:tc>
          <w:tcPr>
            <w:tcW w:w="868" w:type="dxa"/>
            <w:tcBorders>
              <w:left w:val="single" w:sz="4" w:space="0" w:color="auto"/>
              <w:right w:val="single" w:sz="18" w:space="0" w:color="auto"/>
            </w:tcBorders>
            <w:vAlign w:val="center"/>
          </w:tcPr>
          <w:p w:rsidR="003C4118" w:rsidRPr="00E00BD5" w:rsidRDefault="003C4118" w:rsidP="003C4118">
            <w:pPr>
              <w:autoSpaceDN/>
              <w:textAlignment w:val="auto"/>
              <w:rPr>
                <w:sz w:val="20"/>
                <w:szCs w:val="20"/>
              </w:rPr>
            </w:pPr>
            <w:r>
              <w:rPr>
                <w:sz w:val="20"/>
                <w:szCs w:val="20"/>
              </w:rPr>
              <w:t>23</w:t>
            </w:r>
          </w:p>
        </w:tc>
        <w:tc>
          <w:tcPr>
            <w:tcW w:w="2190" w:type="dxa"/>
            <w:tcBorders>
              <w:left w:val="single" w:sz="18" w:space="0" w:color="auto"/>
              <w:right w:val="single" w:sz="18" w:space="0" w:color="auto"/>
            </w:tcBorders>
            <w:vAlign w:val="center"/>
          </w:tcPr>
          <w:p w:rsidR="003C4118" w:rsidRDefault="003C4118" w:rsidP="003C4118">
            <w:pPr>
              <w:autoSpaceDN/>
              <w:textAlignment w:val="auto"/>
              <w:rPr>
                <w:sz w:val="20"/>
                <w:szCs w:val="20"/>
              </w:rPr>
            </w:pPr>
            <w:r>
              <w:rPr>
                <w:sz w:val="20"/>
                <w:szCs w:val="20"/>
              </w:rPr>
              <w:t>93</w:t>
            </w:r>
          </w:p>
        </w:tc>
      </w:tr>
      <w:tr w:rsidR="003C4118" w:rsidRPr="00E00BD5" w:rsidTr="003C4118">
        <w:tc>
          <w:tcPr>
            <w:tcW w:w="2976" w:type="dxa"/>
          </w:tcPr>
          <w:p w:rsidR="003C4118" w:rsidRPr="00E00BD5" w:rsidRDefault="003C4118" w:rsidP="003C4118">
            <w:pPr>
              <w:autoSpaceDN/>
              <w:textAlignment w:val="auto"/>
              <w:rPr>
                <w:i/>
                <w:sz w:val="20"/>
                <w:szCs w:val="20"/>
              </w:rPr>
            </w:pPr>
            <w:r w:rsidRPr="00E00BD5">
              <w:rPr>
                <w:i/>
                <w:sz w:val="20"/>
                <w:szCs w:val="20"/>
              </w:rPr>
              <w:t xml:space="preserve">Neformalusis ugdymas </w:t>
            </w:r>
          </w:p>
        </w:tc>
        <w:tc>
          <w:tcPr>
            <w:tcW w:w="1217" w:type="dxa"/>
            <w:tcBorders>
              <w:right w:val="single" w:sz="4" w:space="0" w:color="auto"/>
            </w:tcBorders>
          </w:tcPr>
          <w:p w:rsidR="003C4118" w:rsidRPr="00E00BD5" w:rsidRDefault="003C4118" w:rsidP="003C4118">
            <w:pPr>
              <w:autoSpaceDN/>
              <w:textAlignment w:val="auto"/>
              <w:rPr>
                <w:sz w:val="20"/>
                <w:szCs w:val="20"/>
              </w:rPr>
            </w:pPr>
            <w:r w:rsidRPr="00E00BD5">
              <w:rPr>
                <w:sz w:val="20"/>
                <w:szCs w:val="20"/>
              </w:rPr>
              <w:t>2</w:t>
            </w:r>
          </w:p>
        </w:tc>
        <w:tc>
          <w:tcPr>
            <w:tcW w:w="1157" w:type="dxa"/>
            <w:tcBorders>
              <w:left w:val="single" w:sz="4" w:space="0" w:color="auto"/>
              <w:right w:val="single" w:sz="4" w:space="0" w:color="auto"/>
            </w:tcBorders>
          </w:tcPr>
          <w:p w:rsidR="003C4118" w:rsidRPr="00E00BD5" w:rsidRDefault="003C4118" w:rsidP="003C4118">
            <w:pPr>
              <w:autoSpaceDN/>
              <w:textAlignment w:val="auto"/>
              <w:rPr>
                <w:sz w:val="20"/>
                <w:szCs w:val="20"/>
              </w:rPr>
            </w:pPr>
            <w:r w:rsidRPr="00E00BD5">
              <w:rPr>
                <w:sz w:val="20"/>
                <w:szCs w:val="20"/>
              </w:rPr>
              <w:t>2</w:t>
            </w:r>
          </w:p>
        </w:tc>
        <w:tc>
          <w:tcPr>
            <w:tcW w:w="1240" w:type="dxa"/>
            <w:tcBorders>
              <w:left w:val="single" w:sz="4" w:space="0" w:color="auto"/>
              <w:right w:val="single" w:sz="4" w:space="0" w:color="auto"/>
            </w:tcBorders>
          </w:tcPr>
          <w:p w:rsidR="003C4118" w:rsidRPr="00E00BD5" w:rsidRDefault="003C4118" w:rsidP="003C4118">
            <w:pPr>
              <w:autoSpaceDN/>
              <w:textAlignment w:val="auto"/>
              <w:rPr>
                <w:sz w:val="20"/>
                <w:szCs w:val="20"/>
              </w:rPr>
            </w:pPr>
            <w:r w:rsidRPr="00E00BD5">
              <w:rPr>
                <w:sz w:val="20"/>
                <w:szCs w:val="20"/>
              </w:rPr>
              <w:t>2</w:t>
            </w:r>
          </w:p>
        </w:tc>
        <w:tc>
          <w:tcPr>
            <w:tcW w:w="868" w:type="dxa"/>
            <w:tcBorders>
              <w:left w:val="single" w:sz="4" w:space="0" w:color="auto"/>
              <w:right w:val="single" w:sz="18" w:space="0" w:color="auto"/>
            </w:tcBorders>
          </w:tcPr>
          <w:p w:rsidR="003C4118" w:rsidRPr="00E00BD5" w:rsidRDefault="003C4118" w:rsidP="003C4118">
            <w:pPr>
              <w:autoSpaceDN/>
              <w:textAlignment w:val="auto"/>
              <w:rPr>
                <w:sz w:val="20"/>
                <w:szCs w:val="20"/>
              </w:rPr>
            </w:pPr>
            <w:r w:rsidRPr="00E00BD5">
              <w:rPr>
                <w:sz w:val="20"/>
                <w:szCs w:val="20"/>
              </w:rPr>
              <w:t>2</w:t>
            </w:r>
          </w:p>
        </w:tc>
        <w:tc>
          <w:tcPr>
            <w:tcW w:w="2190" w:type="dxa"/>
            <w:tcBorders>
              <w:left w:val="single" w:sz="18" w:space="0" w:color="auto"/>
              <w:right w:val="single" w:sz="18" w:space="0" w:color="auto"/>
            </w:tcBorders>
          </w:tcPr>
          <w:p w:rsidR="003C4118" w:rsidRPr="00E00BD5" w:rsidRDefault="003C4118" w:rsidP="003C4118">
            <w:pPr>
              <w:autoSpaceDN/>
              <w:textAlignment w:val="auto"/>
              <w:rPr>
                <w:sz w:val="20"/>
                <w:szCs w:val="20"/>
              </w:rPr>
            </w:pPr>
            <w:r w:rsidRPr="00E00BD5">
              <w:rPr>
                <w:sz w:val="20"/>
                <w:szCs w:val="20"/>
              </w:rPr>
              <w:t>8</w:t>
            </w:r>
          </w:p>
        </w:tc>
      </w:tr>
    </w:tbl>
    <w:p w:rsidR="003C4118" w:rsidRPr="003A4643" w:rsidRDefault="003C4118" w:rsidP="003C4118">
      <w:pPr>
        <w:tabs>
          <w:tab w:val="left" w:pos="720"/>
        </w:tabs>
        <w:suppressAutoHyphens w:val="0"/>
        <w:autoSpaceDN/>
        <w:jc w:val="both"/>
        <w:textAlignment w:val="auto"/>
        <w:rPr>
          <w:rFonts w:eastAsia="Times New Roman"/>
          <w:lang w:eastAsia="en-US"/>
        </w:rPr>
      </w:pPr>
      <w:r w:rsidRPr="003A4643">
        <w:rPr>
          <w:rFonts w:eastAsia="Times New Roman"/>
          <w:lang w:eastAsia="en-US"/>
        </w:rPr>
        <w:t xml:space="preserve">     </w:t>
      </w:r>
    </w:p>
    <w:p w:rsidR="003C4118" w:rsidRPr="003A4643" w:rsidRDefault="003C4118" w:rsidP="003C4118">
      <w:pPr>
        <w:tabs>
          <w:tab w:val="left" w:pos="720"/>
        </w:tabs>
        <w:suppressAutoHyphens w:val="0"/>
        <w:autoSpaceDN/>
        <w:jc w:val="both"/>
        <w:textAlignment w:val="auto"/>
        <w:rPr>
          <w:rFonts w:eastAsia="Times New Roman"/>
          <w:lang w:eastAsia="en-US"/>
        </w:rPr>
      </w:pPr>
      <w:r w:rsidRPr="003A4643">
        <w:rPr>
          <w:rFonts w:eastAsia="Times New Roman"/>
          <w:lang w:eastAsia="en-US"/>
        </w:rPr>
        <w:tab/>
      </w:r>
    </w:p>
    <w:p w:rsidR="003C4118" w:rsidRDefault="003C4118" w:rsidP="003C4118">
      <w:pPr>
        <w:pStyle w:val="Sraopastraipa"/>
        <w:numPr>
          <w:ilvl w:val="0"/>
          <w:numId w:val="1"/>
        </w:numPr>
        <w:tabs>
          <w:tab w:val="left" w:pos="720"/>
          <w:tab w:val="left" w:pos="1694"/>
        </w:tabs>
        <w:suppressAutoHyphens w:val="0"/>
        <w:autoSpaceDN/>
        <w:ind w:left="0" w:firstLine="1288"/>
        <w:jc w:val="both"/>
        <w:textAlignment w:val="auto"/>
        <w:rPr>
          <w:rFonts w:eastAsia="Times New Roman"/>
          <w:lang w:eastAsia="en-US"/>
        </w:rPr>
      </w:pPr>
      <w:r w:rsidRPr="00724E89">
        <w:rPr>
          <w:rFonts w:eastAsia="Times New Roman"/>
          <w:lang w:eastAsia="en-US"/>
        </w:rPr>
        <w:t xml:space="preserve">Valandos mokinių ugdymo(si) poreikiams tenkinti skiriamos, įvertinus mokinių ugdymosi poreikius, atsižvelgiant į </w:t>
      </w:r>
      <w:r>
        <w:rPr>
          <w:rFonts w:eastAsia="Times New Roman"/>
          <w:lang w:eastAsia="en-US"/>
        </w:rPr>
        <w:t>gimn</w:t>
      </w:r>
      <w:r>
        <w:rPr>
          <w:rFonts w:eastAsia="Times New Roman"/>
          <w:lang w:eastAsia="en-US"/>
        </w:rPr>
        <w:t>a</w:t>
      </w:r>
      <w:r>
        <w:rPr>
          <w:rFonts w:eastAsia="Times New Roman"/>
          <w:lang w:eastAsia="en-US"/>
        </w:rPr>
        <w:t>zij</w:t>
      </w:r>
      <w:r w:rsidRPr="00724E89">
        <w:rPr>
          <w:rFonts w:eastAsia="Times New Roman"/>
          <w:lang w:eastAsia="en-US"/>
        </w:rPr>
        <w:t>os iškeltus ugdymo prioritetus, spręstinas ugdymo problemas. Valandos naudojamos: 1 val. 2 klasėje skiriama šokiui.</w:t>
      </w:r>
    </w:p>
    <w:p w:rsidR="003C4118" w:rsidRPr="00724E89" w:rsidRDefault="003C4118" w:rsidP="003C4118">
      <w:pPr>
        <w:pStyle w:val="Sraopastraipa"/>
        <w:numPr>
          <w:ilvl w:val="0"/>
          <w:numId w:val="1"/>
        </w:numPr>
        <w:tabs>
          <w:tab w:val="left" w:pos="720"/>
          <w:tab w:val="left" w:pos="1694"/>
        </w:tabs>
        <w:suppressAutoHyphens w:val="0"/>
        <w:autoSpaceDN/>
        <w:ind w:left="0" w:firstLine="1288"/>
        <w:jc w:val="both"/>
        <w:textAlignment w:val="auto"/>
        <w:rPr>
          <w:rFonts w:eastAsia="Times New Roman"/>
          <w:lang w:eastAsia="en-US"/>
        </w:rPr>
      </w:pPr>
      <w:r w:rsidRPr="00724E89">
        <w:rPr>
          <w:rFonts w:eastAsia="Times New Roman"/>
          <w:lang w:eastAsia="en-US"/>
        </w:rPr>
        <w:t>Ugdymo valandų skaičių klasei per savaitę sudaro: privalomų ugdymo valandų skaičius visiems</w:t>
      </w:r>
      <w:r w:rsidRPr="00724E89">
        <w:rPr>
          <w:rFonts w:eastAsia="Times New Roman"/>
          <w:b/>
          <w:lang w:eastAsia="en-US"/>
        </w:rPr>
        <w:t xml:space="preserve"> </w:t>
      </w:r>
      <w:r w:rsidRPr="00724E89">
        <w:rPr>
          <w:rFonts w:eastAsia="Times New Roman"/>
          <w:lang w:eastAsia="en-US"/>
        </w:rPr>
        <w:t>klasės mokiniams, vala</w:t>
      </w:r>
      <w:r w:rsidRPr="00724E89">
        <w:rPr>
          <w:rFonts w:eastAsia="Times New Roman"/>
          <w:lang w:eastAsia="en-US"/>
        </w:rPr>
        <w:t>n</w:t>
      </w:r>
      <w:r w:rsidRPr="00724E89">
        <w:rPr>
          <w:rFonts w:eastAsia="Times New Roman"/>
          <w:lang w:eastAsia="en-US"/>
        </w:rPr>
        <w:t xml:space="preserve">dos, skiriamos mokinių ugdymo(si) poreikiams tenkinti, valandos neformaliojo švietimo programoms įgyvendinti. </w:t>
      </w:r>
    </w:p>
    <w:p w:rsidR="003C4118" w:rsidRPr="00FA4BC8" w:rsidRDefault="003C4118" w:rsidP="003C4118">
      <w:pPr>
        <w:pStyle w:val="Sraopastraipa"/>
        <w:numPr>
          <w:ilvl w:val="0"/>
          <w:numId w:val="1"/>
        </w:numPr>
        <w:tabs>
          <w:tab w:val="left" w:pos="720"/>
          <w:tab w:val="left" w:pos="1694"/>
        </w:tabs>
        <w:suppressAutoHyphens w:val="0"/>
        <w:autoSpaceDN/>
        <w:ind w:left="0" w:firstLine="1288"/>
        <w:jc w:val="both"/>
        <w:textAlignment w:val="auto"/>
        <w:rPr>
          <w:rFonts w:eastAsia="Times New Roman"/>
          <w:lang w:eastAsia="en-US"/>
        </w:rPr>
      </w:pPr>
      <w:r w:rsidRPr="00724E89">
        <w:rPr>
          <w:rFonts w:eastAsia="Times New Roman"/>
          <w:color w:val="000000"/>
          <w:lang w:eastAsia="en-US"/>
        </w:rPr>
        <w:t>Ugdymo valandos, nurodytos Bendrojo ugdymo plano 22, 23 punktu</w:t>
      </w:r>
      <w:r w:rsidRPr="00724E89">
        <w:rPr>
          <w:rFonts w:eastAsia="Times New Roman"/>
          <w:color w:val="000000"/>
          <w:lang w:eastAsia="en-US"/>
        </w:rPr>
        <w:t>o</w:t>
      </w:r>
      <w:r w:rsidRPr="00724E89">
        <w:rPr>
          <w:rFonts w:eastAsia="Times New Roman"/>
          <w:color w:val="000000"/>
          <w:lang w:eastAsia="en-US"/>
        </w:rPr>
        <w:t>se, numatytos Bendrajai programai įgyvendinti, m</w:t>
      </w:r>
      <w:r w:rsidRPr="00724E89">
        <w:rPr>
          <w:rFonts w:eastAsia="Times New Roman"/>
          <w:color w:val="000000"/>
          <w:lang w:eastAsia="en-US"/>
        </w:rPr>
        <w:t>o</w:t>
      </w:r>
      <w:r w:rsidRPr="00724E89">
        <w:rPr>
          <w:rFonts w:eastAsia="Times New Roman"/>
          <w:color w:val="000000"/>
          <w:lang w:eastAsia="en-US"/>
        </w:rPr>
        <w:t>kyklai ugdymo procesą organizuojant grupinio mokymosi forma kasdieniu organizavimo būdu, vadovaujantis Mokymosi pagal formaliojo švi</w:t>
      </w:r>
      <w:r w:rsidRPr="00724E89">
        <w:rPr>
          <w:rFonts w:eastAsia="Times New Roman"/>
          <w:color w:val="000000"/>
          <w:lang w:eastAsia="en-US"/>
        </w:rPr>
        <w:t>e</w:t>
      </w:r>
      <w:r w:rsidRPr="00724E89">
        <w:rPr>
          <w:rFonts w:eastAsia="Times New Roman"/>
          <w:color w:val="000000"/>
          <w:lang w:eastAsia="en-US"/>
        </w:rPr>
        <w:t xml:space="preserve">timo programas (išskyrus aukštojo mokslo studijų programas) formų ir mokymo organizavimo tvarkos aprašu, patvirtintu Lietuvos Respublikos švietimo ir mokslo ministro 2012 m. birželio 28 d. įsakymu Nr. V-1049 </w:t>
      </w:r>
      <w:r w:rsidRPr="00724E89">
        <w:rPr>
          <w:rFonts w:eastAsia="Times New Roman"/>
          <w:lang w:eastAsia="en-US"/>
        </w:rPr>
        <w:t>„</w:t>
      </w:r>
      <w:r w:rsidRPr="00724E89">
        <w:rPr>
          <w:rFonts w:eastAsia="Times New Roman"/>
          <w:color w:val="000000"/>
          <w:lang w:eastAsia="en-US"/>
        </w:rPr>
        <w:t>Dėl Mokymosi pagal formaliojo švietimo programas (išskyrus aukštojo mokslo studijų programas) formų ir mokymo organizavimo tvarkos aprašo patvirtinimo“.</w:t>
      </w:r>
    </w:p>
    <w:p w:rsidR="003C4118" w:rsidRDefault="003C4118" w:rsidP="003C4118">
      <w:pPr>
        <w:pStyle w:val="Sraopastraipa"/>
        <w:numPr>
          <w:ilvl w:val="0"/>
          <w:numId w:val="1"/>
        </w:numPr>
        <w:tabs>
          <w:tab w:val="left" w:pos="720"/>
          <w:tab w:val="left" w:pos="1694"/>
        </w:tabs>
        <w:suppressAutoHyphens w:val="0"/>
        <w:autoSpaceDN/>
        <w:ind w:left="0" w:firstLine="1288"/>
        <w:jc w:val="both"/>
        <w:textAlignment w:val="auto"/>
        <w:rPr>
          <w:rFonts w:eastAsia="Times New Roman"/>
          <w:lang w:eastAsia="en-US"/>
        </w:rPr>
      </w:pPr>
      <w:r w:rsidRPr="00FA4BC8">
        <w:rPr>
          <w:rFonts w:eastAsia="Times New Roman"/>
          <w:lang w:eastAsia="en-US"/>
        </w:rPr>
        <w:t>Ugdymo procesas organizuojamas pamoka ir kitomis mokymosi org</w:t>
      </w:r>
      <w:r w:rsidRPr="00FA4BC8">
        <w:rPr>
          <w:rFonts w:eastAsia="Times New Roman"/>
          <w:lang w:eastAsia="en-US"/>
        </w:rPr>
        <w:t>a</w:t>
      </w:r>
      <w:r w:rsidRPr="00FA4BC8">
        <w:rPr>
          <w:rFonts w:eastAsia="Times New Roman"/>
          <w:lang w:eastAsia="en-US"/>
        </w:rPr>
        <w:t>nizavimo formomis:</w:t>
      </w:r>
    </w:p>
    <w:p w:rsidR="003C4118" w:rsidRDefault="003C4118" w:rsidP="003C4118">
      <w:pPr>
        <w:pStyle w:val="Sraopastraipa"/>
        <w:numPr>
          <w:ilvl w:val="1"/>
          <w:numId w:val="1"/>
        </w:numPr>
        <w:tabs>
          <w:tab w:val="left" w:pos="720"/>
          <w:tab w:val="left" w:pos="1694"/>
          <w:tab w:val="left" w:pos="1904"/>
        </w:tabs>
        <w:suppressAutoHyphens w:val="0"/>
        <w:autoSpaceDN/>
        <w:ind w:left="0" w:firstLine="1302"/>
        <w:jc w:val="both"/>
        <w:textAlignment w:val="auto"/>
        <w:rPr>
          <w:rFonts w:eastAsia="Times New Roman"/>
          <w:lang w:eastAsia="en-US"/>
        </w:rPr>
      </w:pPr>
      <w:r w:rsidRPr="00FA4BC8">
        <w:rPr>
          <w:rFonts w:eastAsia="Times New Roman"/>
          <w:lang w:eastAsia="en-US"/>
        </w:rPr>
        <w:t xml:space="preserve">ugdymo procesą organizuojant pamoka nepertraukiamas ugdymo(si) proceso laikas 1–4 kl. numatomas vadovaujantis </w:t>
      </w:r>
      <w:r w:rsidRPr="00FA4BC8">
        <w:rPr>
          <w:rFonts w:eastAsia="Times New Roman"/>
          <w:color w:val="000000"/>
          <w:lang w:eastAsia="en-US"/>
        </w:rPr>
        <w:t>Lietuvos higienos norma HN 21:2017 „Mokykla, vykda</w:t>
      </w:r>
      <w:r w:rsidRPr="00FA4BC8">
        <w:rPr>
          <w:rFonts w:eastAsia="Times New Roman"/>
          <w:color w:val="000000"/>
          <w:lang w:eastAsia="en-US"/>
        </w:rPr>
        <w:t>n</w:t>
      </w:r>
      <w:r w:rsidRPr="00FA4BC8">
        <w:rPr>
          <w:rFonts w:eastAsia="Times New Roman"/>
          <w:color w:val="000000"/>
          <w:lang w:eastAsia="en-US"/>
        </w:rPr>
        <w:t>ti bendrojo ugdymo programas. Bendrieji sveikatos saugos reikalavimai“</w:t>
      </w:r>
      <w:r w:rsidRPr="00FA4BC8">
        <w:rPr>
          <w:rFonts w:eastAsia="Times New Roman"/>
          <w:lang w:eastAsia="en-US"/>
        </w:rPr>
        <w:t xml:space="preserve">, patvirtinta Lietuvos Respublikos sveikatos apsaugos ministro </w:t>
      </w:r>
      <w:r w:rsidRPr="00FA4BC8">
        <w:rPr>
          <w:rFonts w:eastAsia="Times New Roman"/>
          <w:color w:val="000000"/>
          <w:lang w:eastAsia="en-US"/>
        </w:rPr>
        <w:t>2011 m. rugpjūčio 10 d. įsakymu Nr. V-773</w:t>
      </w:r>
      <w:r w:rsidRPr="00FA4BC8">
        <w:rPr>
          <w:rFonts w:eastAsia="Times New Roman"/>
          <w:lang w:eastAsia="en-US"/>
        </w:rPr>
        <w:t xml:space="preserve"> „Dėl Liet</w:t>
      </w:r>
      <w:r w:rsidRPr="00FA4BC8">
        <w:rPr>
          <w:rFonts w:eastAsia="Times New Roman"/>
          <w:lang w:eastAsia="en-US"/>
        </w:rPr>
        <w:t>u</w:t>
      </w:r>
      <w:r w:rsidRPr="00FA4BC8">
        <w:rPr>
          <w:rFonts w:eastAsia="Times New Roman"/>
          <w:lang w:eastAsia="en-US"/>
        </w:rPr>
        <w:t>vos higienos normos HN 21:2017 „Mokykla, vykdanti bendrojo ugdymo programas. Bendrieji sveikatos saugos reikalavimai “ patvirtinimo“;</w:t>
      </w:r>
    </w:p>
    <w:p w:rsidR="003C4118" w:rsidRDefault="003C4118" w:rsidP="003C4118">
      <w:pPr>
        <w:pStyle w:val="Sraopastraipa"/>
        <w:numPr>
          <w:ilvl w:val="1"/>
          <w:numId w:val="1"/>
        </w:numPr>
        <w:tabs>
          <w:tab w:val="left" w:pos="720"/>
          <w:tab w:val="left" w:pos="1694"/>
          <w:tab w:val="left" w:pos="1904"/>
        </w:tabs>
        <w:suppressAutoHyphens w:val="0"/>
        <w:autoSpaceDN/>
        <w:ind w:left="0" w:firstLine="1302"/>
        <w:jc w:val="both"/>
        <w:textAlignment w:val="auto"/>
        <w:rPr>
          <w:rFonts w:eastAsia="Times New Roman"/>
          <w:lang w:eastAsia="en-US"/>
        </w:rPr>
      </w:pPr>
      <w:r w:rsidRPr="00FA4BC8">
        <w:rPr>
          <w:rFonts w:eastAsia="Times New Roman"/>
          <w:lang w:eastAsia="en-US"/>
        </w:rPr>
        <w:t>ugdymo procesą organizuojant kitomis ugdy</w:t>
      </w:r>
      <w:r>
        <w:rPr>
          <w:rFonts w:eastAsia="Times New Roman"/>
          <w:lang w:eastAsia="en-US"/>
        </w:rPr>
        <w:t>mo organizavimo formomis (</w:t>
      </w:r>
      <w:r w:rsidRPr="00FA4BC8">
        <w:rPr>
          <w:rFonts w:eastAsia="Times New Roman"/>
          <w:lang w:eastAsia="en-US"/>
        </w:rPr>
        <w:t>i</w:t>
      </w:r>
      <w:r w:rsidRPr="00FA4BC8">
        <w:rPr>
          <w:rFonts w:eastAsia="Times New Roman"/>
          <w:lang w:eastAsia="en-US"/>
        </w:rPr>
        <w:t>n</w:t>
      </w:r>
      <w:r w:rsidRPr="00FA4BC8">
        <w:rPr>
          <w:rFonts w:eastAsia="Times New Roman"/>
          <w:lang w:eastAsia="en-US"/>
        </w:rPr>
        <w:t>tegruotos veiklos, kūry</w:t>
      </w:r>
      <w:r>
        <w:rPr>
          <w:rFonts w:eastAsia="Times New Roman"/>
          <w:lang w:eastAsia="en-US"/>
        </w:rPr>
        <w:t>binių dirbtuvių, projektų</w:t>
      </w:r>
      <w:r w:rsidRPr="00FA4BC8">
        <w:rPr>
          <w:rFonts w:eastAsia="Times New Roman"/>
          <w:lang w:eastAsia="en-US"/>
        </w:rPr>
        <w:t>), der</w:t>
      </w:r>
      <w:r w:rsidRPr="00FA4BC8">
        <w:rPr>
          <w:rFonts w:eastAsia="Times New Roman"/>
          <w:lang w:eastAsia="en-US"/>
        </w:rPr>
        <w:t>i</w:t>
      </w:r>
      <w:r w:rsidRPr="00FA4BC8">
        <w:rPr>
          <w:rFonts w:eastAsia="Times New Roman"/>
          <w:lang w:eastAsia="en-US"/>
        </w:rPr>
        <w:t>nant Bendrosios programos ugdymo dalykų ir neformaliojo švietimo programų turinį:</w:t>
      </w:r>
    </w:p>
    <w:p w:rsidR="003C4118" w:rsidRDefault="003C4118" w:rsidP="003C4118">
      <w:pPr>
        <w:pStyle w:val="Sraopastraipa"/>
        <w:numPr>
          <w:ilvl w:val="2"/>
          <w:numId w:val="1"/>
        </w:numPr>
        <w:tabs>
          <w:tab w:val="left" w:pos="720"/>
          <w:tab w:val="left" w:pos="1904"/>
          <w:tab w:val="left" w:pos="2072"/>
        </w:tabs>
        <w:suppressAutoHyphens w:val="0"/>
        <w:autoSpaceDN/>
        <w:ind w:left="0" w:firstLine="1330"/>
        <w:jc w:val="both"/>
        <w:textAlignment w:val="auto"/>
        <w:rPr>
          <w:rFonts w:eastAsia="Times New Roman"/>
          <w:lang w:eastAsia="en-US"/>
        </w:rPr>
      </w:pPr>
      <w:r w:rsidRPr="00FA4BC8">
        <w:rPr>
          <w:rFonts w:eastAsia="Times New Roman"/>
          <w:lang w:eastAsia="en-US"/>
        </w:rPr>
        <w:t>ugdymo procesas skirstomas į įvairios nepertraukiamos trukmės ugd</w:t>
      </w:r>
      <w:r w:rsidRPr="00FA4BC8">
        <w:rPr>
          <w:rFonts w:eastAsia="Times New Roman"/>
          <w:lang w:eastAsia="en-US"/>
        </w:rPr>
        <w:t>y</w:t>
      </w:r>
      <w:r w:rsidRPr="00FA4BC8">
        <w:rPr>
          <w:rFonts w:eastAsia="Times New Roman"/>
          <w:lang w:eastAsia="en-US"/>
        </w:rPr>
        <w:t xml:space="preserve">mo periodus; </w:t>
      </w:r>
    </w:p>
    <w:p w:rsidR="003C4118" w:rsidRDefault="003C4118" w:rsidP="003C4118">
      <w:pPr>
        <w:pStyle w:val="Sraopastraipa"/>
        <w:numPr>
          <w:ilvl w:val="2"/>
          <w:numId w:val="1"/>
        </w:numPr>
        <w:tabs>
          <w:tab w:val="left" w:pos="720"/>
          <w:tab w:val="left" w:pos="1904"/>
          <w:tab w:val="left" w:pos="2072"/>
        </w:tabs>
        <w:suppressAutoHyphens w:val="0"/>
        <w:autoSpaceDN/>
        <w:ind w:left="0" w:firstLine="1330"/>
        <w:jc w:val="both"/>
        <w:textAlignment w:val="auto"/>
        <w:rPr>
          <w:rFonts w:eastAsia="Times New Roman"/>
          <w:lang w:eastAsia="en-US"/>
        </w:rPr>
      </w:pPr>
      <w:r w:rsidRPr="00FA4BC8">
        <w:rPr>
          <w:rFonts w:eastAsia="Times New Roman"/>
          <w:lang w:eastAsia="en-US"/>
        </w:rPr>
        <w:t>ugdomoji veikla (derinant formaliojo ir neformaliojo švietimo progr</w:t>
      </w:r>
      <w:r w:rsidRPr="00FA4BC8">
        <w:rPr>
          <w:rFonts w:eastAsia="Times New Roman"/>
          <w:lang w:eastAsia="en-US"/>
        </w:rPr>
        <w:t>a</w:t>
      </w:r>
      <w:r w:rsidRPr="00FA4BC8">
        <w:rPr>
          <w:rFonts w:eastAsia="Times New Roman"/>
          <w:lang w:eastAsia="en-US"/>
        </w:rPr>
        <w:t>mų turinį) per dieną 1 klasėje gali trukti ilgiau nei 5 ugdymo valandas,</w:t>
      </w:r>
      <w:r w:rsidRPr="00FA4BC8">
        <w:rPr>
          <w:rFonts w:eastAsia="Times New Roman"/>
          <w:color w:val="000000"/>
          <w:lang w:eastAsia="en-US"/>
        </w:rPr>
        <w:t xml:space="preserve"> 2–4 klasėse – 6 valandas,</w:t>
      </w:r>
      <w:r w:rsidRPr="00FA4BC8">
        <w:rPr>
          <w:rFonts w:eastAsia="Times New Roman"/>
          <w:lang w:eastAsia="en-US"/>
        </w:rPr>
        <w:t xml:space="preserve"> atsižvelgiant į tai, kiek </w:t>
      </w:r>
      <w:r>
        <w:rPr>
          <w:rFonts w:eastAsia="Times New Roman"/>
          <w:lang w:eastAsia="en-US"/>
        </w:rPr>
        <w:t>gimnazij</w:t>
      </w:r>
      <w:r w:rsidRPr="00FA4BC8">
        <w:rPr>
          <w:rFonts w:eastAsia="Times New Roman"/>
          <w:lang w:eastAsia="en-US"/>
        </w:rPr>
        <w:t xml:space="preserve">a gali skirti laiko neformaliojo </w:t>
      </w:r>
      <w:r>
        <w:rPr>
          <w:rFonts w:eastAsia="Times New Roman"/>
          <w:lang w:eastAsia="en-US"/>
        </w:rPr>
        <w:t>švietimo programoms įgyvendinti</w:t>
      </w:r>
      <w:r w:rsidRPr="00FA4BC8">
        <w:rPr>
          <w:rFonts w:eastAsia="Times New Roman"/>
          <w:lang w:eastAsia="en-US"/>
        </w:rPr>
        <w:t>;</w:t>
      </w:r>
    </w:p>
    <w:p w:rsidR="003C4118" w:rsidRPr="00FA4BC8" w:rsidRDefault="003C4118" w:rsidP="003C4118">
      <w:pPr>
        <w:pStyle w:val="Sraopastraipa"/>
        <w:numPr>
          <w:ilvl w:val="2"/>
          <w:numId w:val="1"/>
        </w:numPr>
        <w:tabs>
          <w:tab w:val="left" w:pos="720"/>
          <w:tab w:val="left" w:pos="1904"/>
          <w:tab w:val="left" w:pos="2072"/>
        </w:tabs>
        <w:suppressAutoHyphens w:val="0"/>
        <w:autoSpaceDN/>
        <w:ind w:left="0" w:firstLine="1330"/>
        <w:jc w:val="both"/>
        <w:textAlignment w:val="auto"/>
        <w:rPr>
          <w:rFonts w:eastAsia="Times New Roman"/>
          <w:lang w:eastAsia="en-US"/>
        </w:rPr>
      </w:pPr>
      <w:r w:rsidRPr="00FA4BC8">
        <w:rPr>
          <w:rFonts w:eastAsia="Times New Roman"/>
          <w:lang w:eastAsia="en-US"/>
        </w:rPr>
        <w:t>mokiniui, kuris mokosi pagal pradinio ugdymo programą pažintinė, kultūrinė, meninė, kūrybinė veikla yra privaloma, sudėtin</w:t>
      </w:r>
      <w:r>
        <w:rPr>
          <w:rFonts w:eastAsia="Times New Roman"/>
          <w:lang w:eastAsia="en-US"/>
        </w:rPr>
        <w:t xml:space="preserve">ė ugdymo proceso veiklos </w:t>
      </w:r>
      <w:r w:rsidRPr="005E611F">
        <w:rPr>
          <w:rFonts w:eastAsia="Times New Roman"/>
          <w:lang w:eastAsia="en-US"/>
        </w:rPr>
        <w:t>dalis (1 pri</w:t>
      </w:r>
      <w:r w:rsidRPr="005E611F">
        <w:rPr>
          <w:rFonts w:eastAsia="Times New Roman"/>
          <w:lang w:eastAsia="en-US"/>
        </w:rPr>
        <w:t>e</w:t>
      </w:r>
      <w:r w:rsidRPr="005E611F">
        <w:rPr>
          <w:rFonts w:eastAsia="Times New Roman"/>
          <w:lang w:eastAsia="en-US"/>
        </w:rPr>
        <w:t>das).</w:t>
      </w:r>
      <w:r w:rsidRPr="00FA4BC8">
        <w:rPr>
          <w:rFonts w:eastAsia="Times New Roman"/>
          <w:lang w:eastAsia="en-US"/>
        </w:rPr>
        <w:t xml:space="preserve"> Veikla siejama ne tik su </w:t>
      </w:r>
      <w:r>
        <w:rPr>
          <w:rFonts w:eastAsia="Times New Roman"/>
          <w:lang w:eastAsia="en-US"/>
        </w:rPr>
        <w:t>gimnazij</w:t>
      </w:r>
      <w:r w:rsidRPr="00FA4BC8">
        <w:rPr>
          <w:rFonts w:eastAsia="Times New Roman"/>
          <w:lang w:eastAsia="en-US"/>
        </w:rPr>
        <w:t xml:space="preserve">os ugdymo tikslais, bet ir su mokinių mokymosi poreikiais. </w:t>
      </w:r>
    </w:p>
    <w:p w:rsidR="003C4118" w:rsidRPr="0020320D" w:rsidRDefault="003C4118" w:rsidP="003C4118">
      <w:pPr>
        <w:pStyle w:val="Sraopastraipa"/>
        <w:numPr>
          <w:ilvl w:val="0"/>
          <w:numId w:val="1"/>
        </w:numPr>
        <w:tabs>
          <w:tab w:val="left" w:pos="720"/>
          <w:tab w:val="left" w:pos="1736"/>
        </w:tabs>
        <w:suppressAutoHyphens w:val="0"/>
        <w:autoSpaceDN/>
        <w:ind w:left="42" w:firstLine="1302"/>
        <w:jc w:val="both"/>
        <w:textAlignment w:val="auto"/>
        <w:rPr>
          <w:rFonts w:eastAsia="Times New Roman"/>
          <w:b/>
          <w:lang w:eastAsia="en-US"/>
        </w:rPr>
      </w:pPr>
      <w:r w:rsidRPr="0020320D">
        <w:rPr>
          <w:rFonts w:eastAsia="Times New Roman"/>
          <w:lang w:eastAsia="en-US"/>
        </w:rPr>
        <w:t>Ugdymą organizuojant tiek pamoka, tiek kitomis mokymosi organiz</w:t>
      </w:r>
      <w:r w:rsidRPr="0020320D">
        <w:rPr>
          <w:rFonts w:eastAsia="Times New Roman"/>
          <w:lang w:eastAsia="en-US"/>
        </w:rPr>
        <w:t>a</w:t>
      </w:r>
      <w:r w:rsidRPr="0020320D">
        <w:rPr>
          <w:rFonts w:eastAsia="Times New Roman"/>
          <w:lang w:eastAsia="en-US"/>
        </w:rPr>
        <w:t>vimo formomis, įgyvendinamas ir dalykų programų, ir inte</w:t>
      </w:r>
      <w:r>
        <w:rPr>
          <w:rFonts w:eastAsia="Times New Roman"/>
          <w:lang w:eastAsia="en-US"/>
        </w:rPr>
        <w:t xml:space="preserve">gruoto ugdymo turinys. </w:t>
      </w:r>
    </w:p>
    <w:p w:rsidR="003C4118" w:rsidRPr="0020320D" w:rsidRDefault="003C4118" w:rsidP="003C4118">
      <w:pPr>
        <w:pStyle w:val="Sraopastraipa"/>
        <w:numPr>
          <w:ilvl w:val="0"/>
          <w:numId w:val="1"/>
        </w:numPr>
        <w:tabs>
          <w:tab w:val="left" w:pos="720"/>
          <w:tab w:val="left" w:pos="1736"/>
        </w:tabs>
        <w:suppressAutoHyphens w:val="0"/>
        <w:autoSpaceDN/>
        <w:ind w:left="42" w:firstLine="1302"/>
        <w:jc w:val="both"/>
        <w:textAlignment w:val="auto"/>
        <w:rPr>
          <w:rFonts w:eastAsia="Times New Roman"/>
          <w:b/>
          <w:lang w:eastAsia="en-US"/>
        </w:rPr>
      </w:pPr>
      <w:r w:rsidRPr="0020320D">
        <w:rPr>
          <w:rFonts w:eastAsia="Times New Roman"/>
          <w:lang w:eastAsia="en-US"/>
        </w:rPr>
        <w:t xml:space="preserve">Ugdymo procesas gali būti organizuojamas ne tik gimnazijoje, bet ir už jos ribų (miške, prie vandens telkinio, </w:t>
      </w:r>
      <w:r>
        <w:rPr>
          <w:rFonts w:eastAsia="Times New Roman"/>
          <w:lang w:eastAsia="en-US"/>
        </w:rPr>
        <w:t>gimnazij</w:t>
      </w:r>
      <w:r w:rsidRPr="0020320D">
        <w:rPr>
          <w:rFonts w:eastAsia="Times New Roman"/>
          <w:lang w:eastAsia="en-US"/>
        </w:rPr>
        <w:t xml:space="preserve">os kieme). </w:t>
      </w:r>
    </w:p>
    <w:p w:rsidR="003C4118" w:rsidRPr="0020320D" w:rsidRDefault="003C4118" w:rsidP="003C4118">
      <w:pPr>
        <w:pStyle w:val="Sraopastraipa"/>
        <w:numPr>
          <w:ilvl w:val="0"/>
          <w:numId w:val="1"/>
        </w:numPr>
        <w:tabs>
          <w:tab w:val="left" w:pos="720"/>
          <w:tab w:val="left" w:pos="1736"/>
        </w:tabs>
        <w:suppressAutoHyphens w:val="0"/>
        <w:autoSpaceDN/>
        <w:ind w:left="42" w:firstLine="1302"/>
        <w:jc w:val="both"/>
        <w:textAlignment w:val="auto"/>
        <w:rPr>
          <w:rFonts w:eastAsia="Times New Roman"/>
          <w:b/>
          <w:lang w:eastAsia="en-US"/>
        </w:rPr>
      </w:pPr>
      <w:r>
        <w:rPr>
          <w:rFonts w:eastAsia="Times New Roman"/>
          <w:lang w:eastAsia="en-US"/>
        </w:rPr>
        <w:t>Gimnazij</w:t>
      </w:r>
      <w:r w:rsidRPr="0020320D">
        <w:rPr>
          <w:rFonts w:eastAsia="Times New Roman"/>
          <w:lang w:eastAsia="en-US"/>
        </w:rPr>
        <w:t>a einamaisiais mokslo metais gali koreguoti ugdymo procesą ir turinį pagal pasikeitusius mokinių ugdymo poreikius, mokinių mokymosi rezultatus, išlaikyd</w:t>
      </w:r>
      <w:r w:rsidRPr="0020320D">
        <w:rPr>
          <w:rFonts w:eastAsia="Times New Roman"/>
          <w:lang w:eastAsia="en-US"/>
        </w:rPr>
        <w:t>a</w:t>
      </w:r>
      <w:r w:rsidRPr="0020320D">
        <w:rPr>
          <w:rFonts w:eastAsia="Times New Roman"/>
          <w:lang w:eastAsia="en-US"/>
        </w:rPr>
        <w:t xml:space="preserve">ma mokslo metams skirtą ugdymo valandų skaičių. </w:t>
      </w:r>
    </w:p>
    <w:p w:rsidR="003C4118" w:rsidRPr="003A4643" w:rsidRDefault="003C4118" w:rsidP="003C4118">
      <w:pPr>
        <w:tabs>
          <w:tab w:val="left" w:pos="720"/>
        </w:tabs>
        <w:suppressAutoHyphens w:val="0"/>
        <w:autoSpaceDN/>
        <w:jc w:val="both"/>
        <w:textAlignment w:val="auto"/>
        <w:rPr>
          <w:rFonts w:eastAsia="Times New Roman"/>
          <w:lang w:eastAsia="en-US"/>
        </w:rPr>
      </w:pPr>
    </w:p>
    <w:p w:rsidR="003C4118" w:rsidRDefault="003C4118" w:rsidP="003C4118">
      <w:pPr>
        <w:tabs>
          <w:tab w:val="left" w:pos="720"/>
        </w:tabs>
        <w:suppressAutoHyphens w:val="0"/>
        <w:autoSpaceDN/>
        <w:jc w:val="center"/>
        <w:textAlignment w:val="auto"/>
        <w:rPr>
          <w:rFonts w:eastAsia="Times New Roman"/>
          <w:b/>
          <w:lang w:eastAsia="en-US"/>
        </w:rPr>
      </w:pPr>
    </w:p>
    <w:p w:rsidR="003C4118" w:rsidRDefault="003C4118" w:rsidP="003C4118">
      <w:pPr>
        <w:tabs>
          <w:tab w:val="left" w:pos="720"/>
        </w:tabs>
        <w:suppressAutoHyphens w:val="0"/>
        <w:autoSpaceDN/>
        <w:jc w:val="center"/>
        <w:textAlignment w:val="auto"/>
        <w:rPr>
          <w:rFonts w:eastAsia="Times New Roman"/>
          <w:b/>
          <w:lang w:eastAsia="en-US"/>
        </w:rPr>
      </w:pPr>
    </w:p>
    <w:p w:rsidR="003C4118" w:rsidRDefault="003C4118" w:rsidP="003C4118">
      <w:pPr>
        <w:tabs>
          <w:tab w:val="left" w:pos="720"/>
        </w:tabs>
        <w:suppressAutoHyphens w:val="0"/>
        <w:autoSpaceDN/>
        <w:jc w:val="center"/>
        <w:textAlignment w:val="auto"/>
        <w:rPr>
          <w:rFonts w:eastAsia="Times New Roman"/>
          <w:b/>
          <w:lang w:eastAsia="en-US"/>
        </w:rPr>
      </w:pPr>
    </w:p>
    <w:p w:rsidR="003C4118" w:rsidRDefault="003C4118" w:rsidP="003C4118">
      <w:pPr>
        <w:tabs>
          <w:tab w:val="left" w:pos="720"/>
        </w:tabs>
        <w:suppressAutoHyphens w:val="0"/>
        <w:autoSpaceDN/>
        <w:jc w:val="center"/>
        <w:textAlignment w:val="auto"/>
        <w:rPr>
          <w:rFonts w:eastAsia="Times New Roman"/>
          <w:b/>
          <w:lang w:eastAsia="en-US"/>
        </w:rPr>
      </w:pPr>
    </w:p>
    <w:p w:rsidR="003C4118" w:rsidRPr="003A4643" w:rsidRDefault="003C4118" w:rsidP="003C4118">
      <w:pPr>
        <w:tabs>
          <w:tab w:val="left" w:pos="720"/>
        </w:tabs>
        <w:suppressAutoHyphens w:val="0"/>
        <w:autoSpaceDN/>
        <w:jc w:val="center"/>
        <w:textAlignment w:val="auto"/>
        <w:rPr>
          <w:rFonts w:eastAsia="Times New Roman"/>
          <w:b/>
          <w:lang w:eastAsia="en-US"/>
        </w:rPr>
      </w:pPr>
      <w:r>
        <w:rPr>
          <w:rFonts w:eastAsia="Times New Roman"/>
          <w:b/>
          <w:lang w:eastAsia="en-US"/>
        </w:rPr>
        <w:t>ANTR</w:t>
      </w:r>
      <w:r w:rsidRPr="003A4643">
        <w:rPr>
          <w:rFonts w:eastAsia="Times New Roman"/>
          <w:b/>
          <w:lang w:eastAsia="en-US"/>
        </w:rPr>
        <w:t>ASIS SKIRSNIS</w:t>
      </w:r>
    </w:p>
    <w:p w:rsidR="003C4118" w:rsidRPr="003A4643" w:rsidRDefault="003C4118" w:rsidP="003C4118">
      <w:pPr>
        <w:tabs>
          <w:tab w:val="left" w:pos="720"/>
        </w:tabs>
        <w:suppressAutoHyphens w:val="0"/>
        <w:autoSpaceDN/>
        <w:jc w:val="center"/>
        <w:textAlignment w:val="auto"/>
        <w:rPr>
          <w:rFonts w:eastAsia="Times New Roman"/>
          <w:b/>
          <w:lang w:eastAsia="en-US"/>
        </w:rPr>
      </w:pPr>
      <w:r w:rsidRPr="003A4643">
        <w:rPr>
          <w:rFonts w:eastAsia="Times New Roman"/>
          <w:b/>
          <w:lang w:eastAsia="en-US"/>
        </w:rPr>
        <w:t>BENDROSIOS PROGRAMOS UGDYMO DALYKŲ, INTEGRUOJAMŲJŲ PROGRAMŲ ĮGYVENDINIMAS</w:t>
      </w:r>
    </w:p>
    <w:p w:rsidR="003C4118" w:rsidRPr="003A4643" w:rsidRDefault="003C4118" w:rsidP="003C4118">
      <w:pPr>
        <w:tabs>
          <w:tab w:val="left" w:pos="720"/>
        </w:tabs>
        <w:suppressAutoHyphens w:val="0"/>
        <w:autoSpaceDN/>
        <w:jc w:val="center"/>
        <w:textAlignment w:val="auto"/>
        <w:rPr>
          <w:rFonts w:eastAsia="Times New Roman"/>
          <w:lang w:eastAsia="en-US"/>
        </w:rPr>
      </w:pPr>
    </w:p>
    <w:p w:rsidR="003C4118" w:rsidRDefault="003C4118" w:rsidP="003C4118">
      <w:pPr>
        <w:pStyle w:val="Sraopastraipa"/>
        <w:numPr>
          <w:ilvl w:val="0"/>
          <w:numId w:val="1"/>
        </w:numPr>
        <w:tabs>
          <w:tab w:val="left" w:pos="720"/>
          <w:tab w:val="left" w:pos="1764"/>
        </w:tabs>
        <w:suppressAutoHyphens w:val="0"/>
        <w:autoSpaceDN/>
        <w:ind w:firstLine="984"/>
        <w:jc w:val="both"/>
        <w:textAlignment w:val="auto"/>
        <w:rPr>
          <w:rFonts w:eastAsia="Times New Roman"/>
          <w:lang w:eastAsia="en-US"/>
        </w:rPr>
      </w:pPr>
      <w:r w:rsidRPr="0020320D">
        <w:rPr>
          <w:rFonts w:eastAsia="Times New Roman"/>
          <w:lang w:eastAsia="en-US"/>
        </w:rPr>
        <w:t xml:space="preserve">Ugdymo sričių / ugdymo dalykų programų įgyvendinimas:   </w:t>
      </w:r>
    </w:p>
    <w:p w:rsidR="003C4118" w:rsidRDefault="003C4118" w:rsidP="003C4118">
      <w:pPr>
        <w:pStyle w:val="Sraopastraipa"/>
        <w:numPr>
          <w:ilvl w:val="1"/>
          <w:numId w:val="1"/>
        </w:numPr>
        <w:tabs>
          <w:tab w:val="left" w:pos="720"/>
          <w:tab w:val="left" w:pos="1932"/>
        </w:tabs>
        <w:suppressAutoHyphens w:val="0"/>
        <w:autoSpaceDN/>
        <w:ind w:firstLine="103"/>
        <w:jc w:val="both"/>
        <w:textAlignment w:val="auto"/>
        <w:rPr>
          <w:rFonts w:eastAsia="Times New Roman"/>
          <w:lang w:eastAsia="en-US"/>
        </w:rPr>
      </w:pPr>
      <w:r>
        <w:rPr>
          <w:rFonts w:eastAsia="Times New Roman"/>
          <w:lang w:eastAsia="en-US"/>
        </w:rPr>
        <w:t xml:space="preserve">Dorinis ugdymas: </w:t>
      </w:r>
    </w:p>
    <w:p w:rsidR="003C4118" w:rsidRDefault="003C4118" w:rsidP="003C4118">
      <w:pPr>
        <w:pStyle w:val="Sraopastraipa"/>
        <w:numPr>
          <w:ilvl w:val="2"/>
          <w:numId w:val="1"/>
        </w:numPr>
        <w:tabs>
          <w:tab w:val="left" w:pos="720"/>
          <w:tab w:val="left" w:pos="1932"/>
          <w:tab w:val="left" w:pos="2072"/>
        </w:tabs>
        <w:suppressAutoHyphens w:val="0"/>
        <w:autoSpaceDN/>
        <w:ind w:firstLine="120"/>
        <w:jc w:val="both"/>
        <w:textAlignment w:val="auto"/>
        <w:rPr>
          <w:rFonts w:eastAsia="Times New Roman"/>
          <w:lang w:eastAsia="en-US"/>
        </w:rPr>
      </w:pPr>
      <w:r w:rsidRPr="0020320D">
        <w:rPr>
          <w:rFonts w:eastAsia="Times New Roman"/>
          <w:lang w:eastAsia="en-US"/>
        </w:rPr>
        <w:t>tėvai (globėjai) parinko 1-4 klasių mokiniams katalikų tiky</w:t>
      </w:r>
      <w:r>
        <w:rPr>
          <w:rFonts w:eastAsia="Times New Roman"/>
          <w:lang w:eastAsia="en-US"/>
        </w:rPr>
        <w:t>bą;</w:t>
      </w:r>
    </w:p>
    <w:p w:rsidR="003C4118" w:rsidRDefault="003C4118" w:rsidP="003C4118">
      <w:pPr>
        <w:pStyle w:val="Sraopastraipa"/>
        <w:numPr>
          <w:ilvl w:val="2"/>
          <w:numId w:val="1"/>
        </w:numPr>
        <w:tabs>
          <w:tab w:val="left" w:pos="720"/>
          <w:tab w:val="left" w:pos="1932"/>
          <w:tab w:val="left" w:pos="2072"/>
        </w:tabs>
        <w:suppressAutoHyphens w:val="0"/>
        <w:autoSpaceDN/>
        <w:ind w:left="0" w:firstLine="1344"/>
        <w:jc w:val="both"/>
        <w:textAlignment w:val="auto"/>
        <w:rPr>
          <w:rFonts w:eastAsia="Times New Roman"/>
          <w:lang w:eastAsia="en-US"/>
        </w:rPr>
      </w:pPr>
      <w:r w:rsidRPr="0020320D">
        <w:rPr>
          <w:rFonts w:eastAsia="Times New Roman"/>
          <w:lang w:eastAsia="en-US"/>
        </w:rPr>
        <w:t>dorinio ugdymo dalyką mokiniui galima keisti kiekvienais mokslo m</w:t>
      </w:r>
      <w:r w:rsidRPr="0020320D">
        <w:rPr>
          <w:rFonts w:eastAsia="Times New Roman"/>
          <w:lang w:eastAsia="en-US"/>
        </w:rPr>
        <w:t>e</w:t>
      </w:r>
      <w:r w:rsidRPr="0020320D">
        <w:rPr>
          <w:rFonts w:eastAsia="Times New Roman"/>
          <w:lang w:eastAsia="en-US"/>
        </w:rPr>
        <w:t xml:space="preserve">tais pagal tėvų (globėjų) parašytą prašymą. </w:t>
      </w:r>
    </w:p>
    <w:p w:rsidR="003C4118" w:rsidRDefault="003C4118" w:rsidP="003C4118">
      <w:pPr>
        <w:pStyle w:val="Sraopastraipa"/>
        <w:numPr>
          <w:ilvl w:val="1"/>
          <w:numId w:val="1"/>
        </w:numPr>
        <w:tabs>
          <w:tab w:val="left" w:pos="720"/>
          <w:tab w:val="left" w:pos="1932"/>
          <w:tab w:val="left" w:pos="2072"/>
        </w:tabs>
        <w:suppressAutoHyphens w:val="0"/>
        <w:autoSpaceDN/>
        <w:ind w:firstLine="89"/>
        <w:jc w:val="both"/>
        <w:textAlignment w:val="auto"/>
        <w:rPr>
          <w:rFonts w:eastAsia="Times New Roman"/>
          <w:lang w:eastAsia="en-US"/>
        </w:rPr>
      </w:pPr>
      <w:r w:rsidRPr="0020320D">
        <w:rPr>
          <w:rFonts w:eastAsia="Times New Roman"/>
          <w:lang w:eastAsia="en-US"/>
        </w:rPr>
        <w:t>Kalbinis ugdymas:</w:t>
      </w:r>
    </w:p>
    <w:p w:rsidR="003C4118" w:rsidRDefault="003C4118" w:rsidP="003C4118">
      <w:pPr>
        <w:pStyle w:val="Sraopastraipa"/>
        <w:numPr>
          <w:ilvl w:val="2"/>
          <w:numId w:val="1"/>
        </w:numPr>
        <w:tabs>
          <w:tab w:val="left" w:pos="720"/>
          <w:tab w:val="left" w:pos="2072"/>
          <w:tab w:val="left" w:pos="2114"/>
        </w:tabs>
        <w:suppressAutoHyphens w:val="0"/>
        <w:autoSpaceDN/>
        <w:ind w:left="0" w:firstLine="1414"/>
        <w:jc w:val="both"/>
        <w:textAlignment w:val="auto"/>
        <w:rPr>
          <w:rFonts w:eastAsia="Times New Roman"/>
          <w:lang w:eastAsia="en-US"/>
        </w:rPr>
      </w:pPr>
      <w:r w:rsidRPr="0020320D">
        <w:rPr>
          <w:rFonts w:eastAsia="Times New Roman"/>
          <w:lang w:eastAsia="en-US"/>
        </w:rPr>
        <w:t>s</w:t>
      </w:r>
      <w:r w:rsidRPr="0020320D">
        <w:rPr>
          <w:rFonts w:eastAsia="Times New Roman"/>
          <w:lang w:eastAsia="lt-LT"/>
        </w:rPr>
        <w:t xml:space="preserve">iekiant gerinti mokinių lietuvių kalbos pasiekimus, skaitymo, rašymo, kalbėjimo ir klausymo gebėjimai </w:t>
      </w:r>
      <w:r w:rsidRPr="0020320D">
        <w:rPr>
          <w:rFonts w:eastAsia="Times New Roman"/>
          <w:lang w:eastAsia="en-US"/>
        </w:rPr>
        <w:t>ugdomi ir per kitų dalykų ar ugdymo sričių ugdomąsias veiklas;</w:t>
      </w:r>
    </w:p>
    <w:p w:rsidR="003C4118" w:rsidRDefault="003C4118" w:rsidP="003C4118">
      <w:pPr>
        <w:pStyle w:val="Sraopastraipa"/>
        <w:numPr>
          <w:ilvl w:val="2"/>
          <w:numId w:val="1"/>
        </w:numPr>
        <w:tabs>
          <w:tab w:val="left" w:pos="720"/>
          <w:tab w:val="left" w:pos="1932"/>
          <w:tab w:val="left" w:pos="2072"/>
        </w:tabs>
        <w:suppressAutoHyphens w:val="0"/>
        <w:autoSpaceDN/>
        <w:ind w:left="0" w:firstLine="1386"/>
        <w:jc w:val="both"/>
        <w:textAlignment w:val="auto"/>
        <w:rPr>
          <w:rFonts w:eastAsia="Times New Roman"/>
          <w:lang w:eastAsia="en-US"/>
        </w:rPr>
      </w:pPr>
      <w:r w:rsidRPr="00C665B9">
        <w:rPr>
          <w:rFonts w:eastAsia="Times New Roman"/>
          <w:lang w:eastAsia="en-US"/>
        </w:rPr>
        <w:t>pirmosios užsienio kalbos mokymas:</w:t>
      </w:r>
    </w:p>
    <w:p w:rsidR="003C4118" w:rsidRDefault="003C4118" w:rsidP="003C4118">
      <w:pPr>
        <w:pStyle w:val="Sraopastraipa"/>
        <w:numPr>
          <w:ilvl w:val="3"/>
          <w:numId w:val="1"/>
        </w:numPr>
        <w:tabs>
          <w:tab w:val="left" w:pos="720"/>
          <w:tab w:val="left" w:pos="1932"/>
          <w:tab w:val="left" w:pos="2268"/>
        </w:tabs>
        <w:suppressAutoHyphens w:val="0"/>
        <w:autoSpaceDN/>
        <w:ind w:left="0" w:firstLine="1386"/>
        <w:jc w:val="both"/>
        <w:textAlignment w:val="auto"/>
        <w:rPr>
          <w:rFonts w:eastAsia="Times New Roman"/>
          <w:lang w:eastAsia="en-US"/>
        </w:rPr>
      </w:pPr>
      <w:r w:rsidRPr="00C665B9">
        <w:rPr>
          <w:rFonts w:eastAsia="Times New Roman"/>
          <w:lang w:eastAsia="en-US"/>
        </w:rPr>
        <w:t>pirmosios užsienio kalbos mokoma(si) antraisiais–ketvirtaisiais prad</w:t>
      </w:r>
      <w:r w:rsidRPr="00C665B9">
        <w:rPr>
          <w:rFonts w:eastAsia="Times New Roman"/>
          <w:lang w:eastAsia="en-US"/>
        </w:rPr>
        <w:t>i</w:t>
      </w:r>
      <w:r w:rsidRPr="00C665B9">
        <w:rPr>
          <w:rFonts w:eastAsia="Times New Roman"/>
          <w:lang w:eastAsia="en-US"/>
        </w:rPr>
        <w:t>nio ugdymo programos metais;</w:t>
      </w:r>
    </w:p>
    <w:p w:rsidR="003C4118" w:rsidRDefault="003C4118" w:rsidP="003C4118">
      <w:pPr>
        <w:pStyle w:val="Sraopastraipa"/>
        <w:numPr>
          <w:ilvl w:val="3"/>
          <w:numId w:val="1"/>
        </w:numPr>
        <w:tabs>
          <w:tab w:val="left" w:pos="720"/>
          <w:tab w:val="left" w:pos="1932"/>
          <w:tab w:val="left" w:pos="2268"/>
        </w:tabs>
        <w:suppressAutoHyphens w:val="0"/>
        <w:autoSpaceDN/>
        <w:ind w:left="0" w:firstLine="1386"/>
        <w:jc w:val="both"/>
        <w:textAlignment w:val="auto"/>
        <w:rPr>
          <w:rFonts w:eastAsia="Times New Roman"/>
          <w:lang w:eastAsia="en-US"/>
        </w:rPr>
      </w:pPr>
      <w:r w:rsidRPr="00C665B9">
        <w:rPr>
          <w:rFonts w:eastAsia="Times New Roman"/>
          <w:lang w:eastAsia="en-US"/>
        </w:rPr>
        <w:t>tėvai (globėjai) parinko visiems 12 antrosios klasės  mokiniams anglų kalbą;</w:t>
      </w:r>
    </w:p>
    <w:p w:rsidR="003C4118" w:rsidRDefault="003C4118" w:rsidP="003C4118">
      <w:pPr>
        <w:pStyle w:val="Sraopastraipa"/>
        <w:numPr>
          <w:ilvl w:val="3"/>
          <w:numId w:val="1"/>
        </w:numPr>
        <w:tabs>
          <w:tab w:val="left" w:pos="720"/>
          <w:tab w:val="left" w:pos="1932"/>
          <w:tab w:val="left" w:pos="2268"/>
        </w:tabs>
        <w:suppressAutoHyphens w:val="0"/>
        <w:autoSpaceDN/>
        <w:ind w:left="0" w:firstLine="1386"/>
        <w:jc w:val="both"/>
        <w:textAlignment w:val="auto"/>
        <w:rPr>
          <w:rFonts w:eastAsia="Times New Roman"/>
          <w:lang w:eastAsia="en-US"/>
        </w:rPr>
      </w:pPr>
      <w:r w:rsidRPr="00C665B9">
        <w:rPr>
          <w:rFonts w:eastAsia="Times New Roman"/>
          <w:lang w:eastAsia="en-US"/>
        </w:rPr>
        <w:t xml:space="preserve">gimnazijoje siūloma rinktis ne mažiau kaip iš dviejų užsienio kalbų; </w:t>
      </w:r>
    </w:p>
    <w:p w:rsidR="003C4118" w:rsidRPr="00C665B9" w:rsidRDefault="003C4118" w:rsidP="003C4118">
      <w:pPr>
        <w:pStyle w:val="Sraopastraipa"/>
        <w:numPr>
          <w:ilvl w:val="3"/>
          <w:numId w:val="1"/>
        </w:numPr>
        <w:tabs>
          <w:tab w:val="left" w:pos="720"/>
          <w:tab w:val="left" w:pos="1932"/>
          <w:tab w:val="left" w:pos="2268"/>
        </w:tabs>
        <w:suppressAutoHyphens w:val="0"/>
        <w:autoSpaceDN/>
        <w:ind w:left="0" w:firstLine="1386"/>
        <w:jc w:val="both"/>
        <w:textAlignment w:val="auto"/>
        <w:rPr>
          <w:rFonts w:eastAsia="Times New Roman"/>
          <w:lang w:eastAsia="en-US"/>
        </w:rPr>
      </w:pPr>
      <w:r w:rsidRPr="00C665B9">
        <w:rPr>
          <w:rFonts w:eastAsia="Times New Roman"/>
          <w:lang w:eastAsia="en-US"/>
        </w:rPr>
        <w:t>užsienio kalbai mokyti visose 2–4 klasėse skiriama po 2 ugdymo v</w:t>
      </w:r>
      <w:r w:rsidRPr="00C665B9">
        <w:rPr>
          <w:rFonts w:eastAsia="Times New Roman"/>
          <w:lang w:eastAsia="en-US"/>
        </w:rPr>
        <w:t>a</w:t>
      </w:r>
      <w:r w:rsidRPr="00C665B9">
        <w:rPr>
          <w:rFonts w:eastAsia="Times New Roman"/>
          <w:lang w:eastAsia="en-US"/>
        </w:rPr>
        <w:t>landas per savaitę;</w:t>
      </w:r>
    </w:p>
    <w:p w:rsidR="003C4118" w:rsidRPr="00F06E5D" w:rsidRDefault="003C4118" w:rsidP="003C4118">
      <w:pPr>
        <w:pStyle w:val="Sraopastraipa"/>
        <w:numPr>
          <w:ilvl w:val="1"/>
          <w:numId w:val="1"/>
        </w:numPr>
        <w:tabs>
          <w:tab w:val="left" w:pos="720"/>
          <w:tab w:val="left" w:pos="2016"/>
          <w:tab w:val="left" w:pos="2128"/>
        </w:tabs>
        <w:suppressAutoHyphens w:val="0"/>
        <w:autoSpaceDN/>
        <w:ind w:firstLine="135"/>
        <w:jc w:val="both"/>
        <w:textAlignment w:val="auto"/>
        <w:rPr>
          <w:rFonts w:eastAsia="Times New Roman"/>
          <w:lang w:eastAsia="en-US"/>
        </w:rPr>
      </w:pPr>
      <w:r w:rsidRPr="00F06E5D">
        <w:rPr>
          <w:rFonts w:eastAsia="Times New Roman"/>
          <w:lang w:eastAsia="en-US"/>
        </w:rPr>
        <w:t xml:space="preserve">Socialinis ir gamtamokslinis ugdymas: </w:t>
      </w:r>
    </w:p>
    <w:p w:rsidR="003C4118" w:rsidRDefault="003C4118" w:rsidP="003C4118">
      <w:pPr>
        <w:pStyle w:val="Sraopastraipa"/>
        <w:numPr>
          <w:ilvl w:val="2"/>
          <w:numId w:val="1"/>
        </w:numPr>
        <w:tabs>
          <w:tab w:val="left" w:pos="720"/>
          <w:tab w:val="left" w:pos="2016"/>
          <w:tab w:val="left" w:pos="2128"/>
        </w:tabs>
        <w:suppressAutoHyphens w:val="0"/>
        <w:autoSpaceDN/>
        <w:ind w:left="0" w:firstLine="1442"/>
        <w:jc w:val="both"/>
        <w:textAlignment w:val="auto"/>
        <w:rPr>
          <w:rFonts w:eastAsia="Times New Roman"/>
          <w:lang w:eastAsia="en-US"/>
        </w:rPr>
      </w:pPr>
      <w:r w:rsidRPr="00F06E5D">
        <w:rPr>
          <w:rFonts w:eastAsia="Times New Roman"/>
          <w:lang w:eastAsia="en-US"/>
        </w:rPr>
        <w:t xml:space="preserve">gamtamoksliniams gebėjimams ugdytis skiriama 1/2 pasaulio pažinimo dalykui skirto ugdymo laiko. </w:t>
      </w:r>
      <w:r>
        <w:rPr>
          <w:rFonts w:eastAsia="Times New Roman"/>
          <w:lang w:eastAsia="en-US"/>
        </w:rPr>
        <w:t xml:space="preserve">¼ </w:t>
      </w:r>
      <w:r w:rsidRPr="00F06E5D">
        <w:rPr>
          <w:rFonts w:eastAsia="Times New Roman"/>
          <w:lang w:eastAsia="en-US"/>
        </w:rPr>
        <w:t>dalykui skiriamo</w:t>
      </w:r>
      <w:r w:rsidRPr="002D337C">
        <w:rPr>
          <w:rFonts w:eastAsia="Times New Roman"/>
          <w:lang w:eastAsia="en-US"/>
        </w:rPr>
        <w:t xml:space="preserve"> laiko </w:t>
      </w:r>
      <w:r>
        <w:rPr>
          <w:rFonts w:eastAsia="Times New Roman"/>
          <w:lang w:eastAsia="en-US"/>
        </w:rPr>
        <w:t xml:space="preserve"> </w:t>
      </w:r>
      <w:r w:rsidRPr="00F06E5D">
        <w:rPr>
          <w:rFonts w:eastAsia="Times New Roman"/>
          <w:lang w:eastAsia="en-US"/>
        </w:rPr>
        <w:t xml:space="preserve"> </w:t>
      </w:r>
      <w:r w:rsidRPr="002D337C">
        <w:rPr>
          <w:rFonts w:eastAsia="Times New Roman"/>
          <w:lang w:eastAsia="en-US"/>
        </w:rPr>
        <w:t xml:space="preserve">ugdymas </w:t>
      </w:r>
      <w:r>
        <w:rPr>
          <w:rFonts w:eastAsia="Times New Roman"/>
          <w:lang w:eastAsia="en-US"/>
        </w:rPr>
        <w:t>vyksta</w:t>
      </w:r>
      <w:r w:rsidRPr="002D337C">
        <w:rPr>
          <w:rFonts w:eastAsia="Times New Roman"/>
          <w:lang w:eastAsia="en-US"/>
        </w:rPr>
        <w:t xml:space="preserve"> tyrinėjimams palankioje aplinkoje, natū</w:t>
      </w:r>
      <w:r>
        <w:rPr>
          <w:rFonts w:eastAsia="Times New Roman"/>
          <w:lang w:eastAsia="en-US"/>
        </w:rPr>
        <w:t>ralioje gamtinėje (</w:t>
      </w:r>
      <w:r w:rsidRPr="002D337C">
        <w:rPr>
          <w:rFonts w:eastAsia="Times New Roman"/>
          <w:lang w:eastAsia="en-US"/>
        </w:rPr>
        <w:t>mišk</w:t>
      </w:r>
      <w:r>
        <w:rPr>
          <w:rFonts w:eastAsia="Times New Roman"/>
          <w:lang w:eastAsia="en-US"/>
        </w:rPr>
        <w:t>e, prie vandens telkinio, gimnazijos kieme</w:t>
      </w:r>
      <w:r w:rsidRPr="002D337C">
        <w:rPr>
          <w:rFonts w:eastAsia="Times New Roman"/>
          <w:lang w:eastAsia="en-US"/>
        </w:rPr>
        <w:t>) aplinkoje, lab</w:t>
      </w:r>
      <w:r w:rsidRPr="002D337C">
        <w:rPr>
          <w:rFonts w:eastAsia="Times New Roman"/>
          <w:lang w:eastAsia="en-US"/>
        </w:rPr>
        <w:t>o</w:t>
      </w:r>
      <w:r w:rsidRPr="002D337C">
        <w:rPr>
          <w:rFonts w:eastAsia="Times New Roman"/>
          <w:lang w:eastAsia="en-US"/>
        </w:rPr>
        <w:t>rat</w:t>
      </w:r>
      <w:r w:rsidRPr="002D337C">
        <w:rPr>
          <w:rFonts w:eastAsia="Times New Roman"/>
          <w:lang w:eastAsia="en-US"/>
        </w:rPr>
        <w:t>o</w:t>
      </w:r>
      <w:r w:rsidRPr="002D337C">
        <w:rPr>
          <w:rFonts w:eastAsia="Times New Roman"/>
          <w:lang w:eastAsia="en-US"/>
        </w:rPr>
        <w:t>rijose</w:t>
      </w:r>
      <w:r>
        <w:rPr>
          <w:rFonts w:eastAsia="Times New Roman"/>
          <w:lang w:eastAsia="en-US"/>
        </w:rPr>
        <w:t>;</w:t>
      </w:r>
    </w:p>
    <w:p w:rsidR="003C4118" w:rsidRDefault="003C4118" w:rsidP="003C4118">
      <w:pPr>
        <w:pStyle w:val="Sraopastraipa"/>
        <w:numPr>
          <w:ilvl w:val="2"/>
          <w:numId w:val="1"/>
        </w:numPr>
        <w:tabs>
          <w:tab w:val="left" w:pos="720"/>
          <w:tab w:val="left" w:pos="2016"/>
          <w:tab w:val="left" w:pos="2128"/>
        </w:tabs>
        <w:suppressAutoHyphens w:val="0"/>
        <w:autoSpaceDN/>
        <w:ind w:left="0" w:firstLine="1428"/>
        <w:jc w:val="both"/>
        <w:textAlignment w:val="auto"/>
        <w:rPr>
          <w:rFonts w:eastAsia="Times New Roman"/>
          <w:lang w:eastAsia="en-US"/>
        </w:rPr>
      </w:pPr>
      <w:r w:rsidRPr="00F06E5D">
        <w:rPr>
          <w:rFonts w:eastAsia="Times New Roman"/>
          <w:lang w:eastAsia="en-US"/>
        </w:rPr>
        <w:t>socialiniams gebėjimams ugdytis 1/4 pasaulio pažinimo dalyko laiko sk</w:t>
      </w:r>
      <w:r>
        <w:rPr>
          <w:rFonts w:eastAsia="Times New Roman"/>
          <w:lang w:eastAsia="en-US"/>
        </w:rPr>
        <w:t>ir</w:t>
      </w:r>
      <w:r w:rsidRPr="00F06E5D">
        <w:rPr>
          <w:rFonts w:eastAsia="Times New Roman"/>
          <w:lang w:eastAsia="en-US"/>
        </w:rPr>
        <w:t>i</w:t>
      </w:r>
      <w:r>
        <w:rPr>
          <w:rFonts w:eastAsia="Times New Roman"/>
          <w:lang w:eastAsia="en-US"/>
        </w:rPr>
        <w:t xml:space="preserve">ama </w:t>
      </w:r>
      <w:r w:rsidRPr="00F06E5D">
        <w:rPr>
          <w:rFonts w:eastAsia="Times New Roman"/>
          <w:lang w:eastAsia="en-US"/>
        </w:rPr>
        <w:t>ugdymo procesą organizuojant socialinės, kultūrinės aplinkos pažinimui palankioje a</w:t>
      </w:r>
      <w:r w:rsidRPr="00F06E5D">
        <w:rPr>
          <w:rFonts w:eastAsia="Times New Roman"/>
          <w:lang w:eastAsia="en-US"/>
        </w:rPr>
        <w:t>p</w:t>
      </w:r>
      <w:r w:rsidRPr="00F06E5D">
        <w:rPr>
          <w:rFonts w:eastAsia="Times New Roman"/>
          <w:lang w:eastAsia="en-US"/>
        </w:rPr>
        <w:t>linko</w:t>
      </w:r>
      <w:r>
        <w:rPr>
          <w:rFonts w:eastAsia="Times New Roman"/>
          <w:lang w:eastAsia="en-US"/>
        </w:rPr>
        <w:t>je (Baltosios Vokės pramogų centras, seniūnija, paštas, miestelio uždarosios akcinės bendr</w:t>
      </w:r>
      <w:r>
        <w:rPr>
          <w:rFonts w:eastAsia="Times New Roman"/>
          <w:lang w:eastAsia="en-US"/>
        </w:rPr>
        <w:t>o</w:t>
      </w:r>
      <w:r>
        <w:rPr>
          <w:rFonts w:eastAsia="Times New Roman"/>
          <w:lang w:eastAsia="en-US"/>
        </w:rPr>
        <w:t>vės</w:t>
      </w:r>
      <w:r w:rsidRPr="00F06E5D">
        <w:rPr>
          <w:rFonts w:eastAsia="Times New Roman"/>
          <w:lang w:eastAsia="en-US"/>
        </w:rPr>
        <w:t>).</w:t>
      </w:r>
    </w:p>
    <w:p w:rsidR="003C4118" w:rsidRDefault="003C4118" w:rsidP="003C4118">
      <w:pPr>
        <w:pStyle w:val="Sraopastraipa"/>
        <w:numPr>
          <w:ilvl w:val="1"/>
          <w:numId w:val="1"/>
        </w:numPr>
        <w:tabs>
          <w:tab w:val="left" w:pos="720"/>
          <w:tab w:val="left" w:pos="2016"/>
          <w:tab w:val="left" w:pos="2128"/>
        </w:tabs>
        <w:suppressAutoHyphens w:val="0"/>
        <w:autoSpaceDN/>
        <w:ind w:firstLine="145"/>
        <w:jc w:val="both"/>
        <w:textAlignment w:val="auto"/>
        <w:rPr>
          <w:rFonts w:eastAsia="Times New Roman"/>
          <w:lang w:eastAsia="en-US"/>
        </w:rPr>
      </w:pPr>
      <w:r w:rsidRPr="00C665B9">
        <w:rPr>
          <w:rFonts w:eastAsia="Times New Roman"/>
          <w:lang w:eastAsia="en-US"/>
        </w:rPr>
        <w:t xml:space="preserve">Matematinis ugdymas:  </w:t>
      </w:r>
    </w:p>
    <w:p w:rsidR="003C4118" w:rsidRDefault="003C4118" w:rsidP="003C4118">
      <w:pPr>
        <w:pStyle w:val="Sraopastraipa"/>
        <w:numPr>
          <w:ilvl w:val="2"/>
          <w:numId w:val="1"/>
        </w:numPr>
        <w:tabs>
          <w:tab w:val="left" w:pos="720"/>
          <w:tab w:val="left" w:pos="2016"/>
          <w:tab w:val="left" w:pos="2128"/>
        </w:tabs>
        <w:suppressAutoHyphens w:val="0"/>
        <w:autoSpaceDN/>
        <w:ind w:left="0" w:firstLine="1428"/>
        <w:jc w:val="both"/>
        <w:textAlignment w:val="auto"/>
        <w:rPr>
          <w:rFonts w:eastAsia="Times New Roman"/>
          <w:lang w:eastAsia="en-US"/>
        </w:rPr>
      </w:pPr>
      <w:r w:rsidRPr="00C665B9">
        <w:rPr>
          <w:rFonts w:eastAsia="Times New Roman"/>
          <w:lang w:eastAsia="en-US"/>
        </w:rPr>
        <w:t>o</w:t>
      </w:r>
      <w:r>
        <w:rPr>
          <w:rFonts w:eastAsia="Times New Roman"/>
          <w:lang w:eastAsia="en-US"/>
        </w:rPr>
        <w:t>rganizuojant matematinį ugdymą  vadovaujamasi</w:t>
      </w:r>
      <w:r w:rsidRPr="00C665B9">
        <w:rPr>
          <w:rFonts w:eastAsia="Times New Roman"/>
          <w:lang w:eastAsia="en-US"/>
        </w:rPr>
        <w:t xml:space="preserve"> ne tik Bendrosios programos matematikos dalyko programa, bet ir nac</w:t>
      </w:r>
      <w:r w:rsidRPr="00C665B9">
        <w:rPr>
          <w:rFonts w:eastAsia="Times New Roman"/>
          <w:lang w:eastAsia="en-US"/>
        </w:rPr>
        <w:t>i</w:t>
      </w:r>
      <w:r w:rsidRPr="00C665B9">
        <w:rPr>
          <w:rFonts w:eastAsia="Times New Roman"/>
          <w:lang w:eastAsia="en-US"/>
        </w:rPr>
        <w:t>onalinių bei tarptautinių mokinių pasiekimų tyrimų rekomenda</w:t>
      </w:r>
      <w:r>
        <w:rPr>
          <w:rFonts w:eastAsia="Times New Roman"/>
          <w:lang w:eastAsia="en-US"/>
        </w:rPr>
        <w:t>cijomis, naudojamos</w:t>
      </w:r>
      <w:r w:rsidRPr="00C665B9">
        <w:rPr>
          <w:rFonts w:eastAsia="Times New Roman"/>
          <w:lang w:eastAsia="en-US"/>
        </w:rPr>
        <w:t xml:space="preserve"> infor</w:t>
      </w:r>
      <w:r>
        <w:rPr>
          <w:rFonts w:eastAsia="Times New Roman"/>
          <w:lang w:eastAsia="en-US"/>
        </w:rPr>
        <w:t>macinės komunikacinė</w:t>
      </w:r>
      <w:r w:rsidRPr="00C665B9">
        <w:rPr>
          <w:rFonts w:eastAsia="Times New Roman"/>
          <w:lang w:eastAsia="en-US"/>
        </w:rPr>
        <w:t>s technologi</w:t>
      </w:r>
      <w:r>
        <w:rPr>
          <w:rFonts w:eastAsia="Times New Roman"/>
          <w:lang w:eastAsia="en-US"/>
        </w:rPr>
        <w:t>jo</w:t>
      </w:r>
      <w:r w:rsidRPr="00C665B9">
        <w:rPr>
          <w:rFonts w:eastAsia="Times New Roman"/>
          <w:lang w:eastAsia="en-US"/>
        </w:rPr>
        <w:t>s, skait</w:t>
      </w:r>
      <w:r>
        <w:rPr>
          <w:rFonts w:eastAsia="Times New Roman"/>
          <w:lang w:eastAsia="en-US"/>
        </w:rPr>
        <w:t>meninė</w:t>
      </w:r>
      <w:r w:rsidRPr="00C665B9">
        <w:rPr>
          <w:rFonts w:eastAsia="Times New Roman"/>
          <w:lang w:eastAsia="en-US"/>
        </w:rPr>
        <w:t>s mok</w:t>
      </w:r>
      <w:r>
        <w:rPr>
          <w:rFonts w:eastAsia="Times New Roman"/>
          <w:lang w:eastAsia="en-US"/>
        </w:rPr>
        <w:t>y</w:t>
      </w:r>
      <w:r>
        <w:rPr>
          <w:rFonts w:eastAsia="Times New Roman"/>
          <w:lang w:eastAsia="en-US"/>
        </w:rPr>
        <w:t>mosi priemonė</w:t>
      </w:r>
      <w:r w:rsidRPr="00C665B9">
        <w:rPr>
          <w:rFonts w:eastAsia="Times New Roman"/>
          <w:lang w:eastAsia="en-US"/>
        </w:rPr>
        <w:t xml:space="preserve">s. </w:t>
      </w:r>
    </w:p>
    <w:p w:rsidR="003C4118" w:rsidRDefault="003C4118" w:rsidP="003C4118">
      <w:pPr>
        <w:pStyle w:val="Sraopastraipa"/>
        <w:numPr>
          <w:ilvl w:val="1"/>
          <w:numId w:val="1"/>
        </w:numPr>
        <w:tabs>
          <w:tab w:val="left" w:pos="720"/>
          <w:tab w:val="left" w:pos="2016"/>
          <w:tab w:val="left" w:pos="2128"/>
        </w:tabs>
        <w:suppressAutoHyphens w:val="0"/>
        <w:autoSpaceDN/>
        <w:ind w:firstLine="145"/>
        <w:jc w:val="both"/>
        <w:textAlignment w:val="auto"/>
        <w:rPr>
          <w:rFonts w:eastAsia="Times New Roman"/>
          <w:lang w:eastAsia="en-US"/>
        </w:rPr>
      </w:pPr>
      <w:r w:rsidRPr="00C665B9">
        <w:rPr>
          <w:rFonts w:eastAsia="Times New Roman"/>
          <w:lang w:eastAsia="en-US"/>
        </w:rPr>
        <w:t>Kūno kultūra:</w:t>
      </w:r>
    </w:p>
    <w:p w:rsidR="003C4118" w:rsidRDefault="003C4118" w:rsidP="003C4118">
      <w:pPr>
        <w:pStyle w:val="Sraopastraipa"/>
        <w:numPr>
          <w:ilvl w:val="2"/>
          <w:numId w:val="1"/>
        </w:numPr>
        <w:tabs>
          <w:tab w:val="left" w:pos="720"/>
          <w:tab w:val="left" w:pos="2016"/>
          <w:tab w:val="left" w:pos="2128"/>
        </w:tabs>
        <w:suppressAutoHyphens w:val="0"/>
        <w:autoSpaceDN/>
        <w:ind w:left="0" w:firstLine="1428"/>
        <w:jc w:val="both"/>
        <w:textAlignment w:val="auto"/>
        <w:rPr>
          <w:rFonts w:eastAsia="Times New Roman"/>
          <w:lang w:eastAsia="en-US"/>
        </w:rPr>
      </w:pPr>
      <w:r w:rsidRPr="00C665B9">
        <w:rPr>
          <w:rFonts w:eastAsia="Times New Roman"/>
          <w:lang w:eastAsia="en-US"/>
        </w:rPr>
        <w:t>kūno kultūrai skiriamos 2 ugdymo valandos per savaitę, sudarytos s</w:t>
      </w:r>
      <w:r w:rsidRPr="00C665B9">
        <w:rPr>
          <w:rFonts w:eastAsia="Times New Roman"/>
          <w:lang w:eastAsia="en-US"/>
        </w:rPr>
        <w:t>ą</w:t>
      </w:r>
      <w:r w:rsidRPr="00C665B9">
        <w:rPr>
          <w:rFonts w:eastAsia="Times New Roman"/>
          <w:lang w:eastAsia="en-US"/>
        </w:rPr>
        <w:t xml:space="preserve">lygos mokiniams ne mažiau kaip 1 valandą per savaitę lankyti </w:t>
      </w:r>
      <w:r>
        <w:rPr>
          <w:rFonts w:eastAsia="Times New Roman"/>
          <w:lang w:eastAsia="en-US"/>
        </w:rPr>
        <w:t>gimnazij</w:t>
      </w:r>
      <w:r w:rsidRPr="00C665B9">
        <w:rPr>
          <w:rFonts w:eastAsia="Times New Roman"/>
          <w:lang w:eastAsia="en-US"/>
        </w:rPr>
        <w:t>oje aktyvaus judėjimo pr</w:t>
      </w:r>
      <w:r w:rsidRPr="00C665B9">
        <w:rPr>
          <w:rFonts w:eastAsia="Times New Roman"/>
          <w:lang w:eastAsia="en-US"/>
        </w:rPr>
        <w:t>a</w:t>
      </w:r>
      <w:r w:rsidRPr="00C665B9">
        <w:rPr>
          <w:rFonts w:eastAsia="Times New Roman"/>
          <w:lang w:eastAsia="en-US"/>
        </w:rPr>
        <w:t>tybas;</w:t>
      </w:r>
    </w:p>
    <w:p w:rsidR="003C4118" w:rsidRDefault="003C4118" w:rsidP="003C4118">
      <w:pPr>
        <w:pStyle w:val="Sraopastraipa"/>
        <w:numPr>
          <w:ilvl w:val="2"/>
          <w:numId w:val="1"/>
        </w:numPr>
        <w:tabs>
          <w:tab w:val="left" w:pos="720"/>
          <w:tab w:val="left" w:pos="2016"/>
          <w:tab w:val="left" w:pos="2128"/>
        </w:tabs>
        <w:suppressAutoHyphens w:val="0"/>
        <w:autoSpaceDN/>
        <w:ind w:left="0" w:firstLine="1428"/>
        <w:jc w:val="both"/>
        <w:textAlignment w:val="auto"/>
        <w:rPr>
          <w:rFonts w:eastAsia="Times New Roman"/>
          <w:lang w:eastAsia="en-US"/>
        </w:rPr>
      </w:pPr>
      <w:r w:rsidRPr="005B739E">
        <w:rPr>
          <w:rFonts w:eastAsia="Times New Roman"/>
          <w:lang w:eastAsia="en-US"/>
        </w:rPr>
        <w:t>specialiosios medicininės fizinio pajėgumo grupės organizuojamos taip:</w:t>
      </w:r>
    </w:p>
    <w:p w:rsidR="003C4118" w:rsidRDefault="003C4118" w:rsidP="003C4118">
      <w:pPr>
        <w:pStyle w:val="Sraopastraipa"/>
        <w:numPr>
          <w:ilvl w:val="3"/>
          <w:numId w:val="1"/>
        </w:numPr>
        <w:tabs>
          <w:tab w:val="left" w:pos="720"/>
          <w:tab w:val="left" w:pos="2128"/>
          <w:tab w:val="left" w:pos="2338"/>
        </w:tabs>
        <w:suppressAutoHyphens w:val="0"/>
        <w:autoSpaceDN/>
        <w:ind w:left="0" w:firstLine="1428"/>
        <w:jc w:val="both"/>
        <w:textAlignment w:val="auto"/>
        <w:rPr>
          <w:rFonts w:eastAsia="Times New Roman"/>
          <w:lang w:eastAsia="en-US"/>
        </w:rPr>
      </w:pPr>
      <w:r w:rsidRPr="005B739E">
        <w:rPr>
          <w:rFonts w:eastAsia="Times New Roman"/>
          <w:lang w:eastAsia="en-US"/>
        </w:rPr>
        <w:t>mokiniai dalyvauja ugdymo veiklose su pagrindine grupe, bet pratimai ir krūvis jiems skiriami pagal gydytojo rekomend</w:t>
      </w:r>
      <w:r w:rsidRPr="005B739E">
        <w:rPr>
          <w:rFonts w:eastAsia="Times New Roman"/>
          <w:lang w:eastAsia="en-US"/>
        </w:rPr>
        <w:t>a</w:t>
      </w:r>
      <w:r w:rsidRPr="005B739E">
        <w:rPr>
          <w:rFonts w:eastAsia="Times New Roman"/>
          <w:lang w:eastAsia="en-US"/>
        </w:rPr>
        <w:t>cijas;</w:t>
      </w:r>
    </w:p>
    <w:p w:rsidR="003C4118" w:rsidRDefault="003C4118" w:rsidP="003C4118">
      <w:pPr>
        <w:pStyle w:val="Sraopastraipa"/>
        <w:numPr>
          <w:ilvl w:val="1"/>
          <w:numId w:val="1"/>
        </w:numPr>
        <w:tabs>
          <w:tab w:val="left" w:pos="720"/>
          <w:tab w:val="left" w:pos="2128"/>
          <w:tab w:val="left" w:pos="2338"/>
        </w:tabs>
        <w:suppressAutoHyphens w:val="0"/>
        <w:autoSpaceDN/>
        <w:ind w:firstLine="173"/>
        <w:jc w:val="both"/>
        <w:textAlignment w:val="auto"/>
        <w:rPr>
          <w:rFonts w:eastAsia="Times New Roman"/>
          <w:lang w:eastAsia="en-US"/>
        </w:rPr>
      </w:pPr>
      <w:r w:rsidRPr="00F556C3">
        <w:rPr>
          <w:rFonts w:eastAsia="Times New Roman"/>
          <w:lang w:eastAsia="en-US"/>
        </w:rPr>
        <w:t xml:space="preserve">Meninis ugdymas (dailė ir technologijos, muzika, šokis, teatras): </w:t>
      </w:r>
    </w:p>
    <w:p w:rsidR="003C4118" w:rsidRDefault="003C4118" w:rsidP="003C4118">
      <w:pPr>
        <w:pStyle w:val="Sraopastraipa"/>
        <w:numPr>
          <w:ilvl w:val="2"/>
          <w:numId w:val="1"/>
        </w:numPr>
        <w:tabs>
          <w:tab w:val="left" w:pos="720"/>
          <w:tab w:val="left" w:pos="2128"/>
          <w:tab w:val="left" w:pos="2338"/>
        </w:tabs>
        <w:suppressAutoHyphens w:val="0"/>
        <w:autoSpaceDN/>
        <w:ind w:left="0" w:firstLine="1442"/>
        <w:jc w:val="both"/>
        <w:textAlignment w:val="auto"/>
        <w:rPr>
          <w:rFonts w:eastAsia="Times New Roman"/>
          <w:lang w:eastAsia="en-US"/>
        </w:rPr>
      </w:pPr>
      <w:r w:rsidRPr="00F556C3">
        <w:rPr>
          <w:rFonts w:eastAsia="Times New Roman"/>
          <w:lang w:eastAsia="en-US"/>
        </w:rPr>
        <w:t xml:space="preserve">technologiniam ugdymui </w:t>
      </w:r>
      <w:r>
        <w:rPr>
          <w:rFonts w:eastAsia="Times New Roman"/>
          <w:lang w:eastAsia="en-US"/>
        </w:rPr>
        <w:t>skiriama</w:t>
      </w:r>
      <w:r w:rsidRPr="00F556C3">
        <w:rPr>
          <w:rFonts w:eastAsia="Times New Roman"/>
          <w:lang w:eastAsia="en-US"/>
        </w:rPr>
        <w:t xml:space="preserve"> ne mažiau kaip 1/3 dailės ir technolog</w:t>
      </w:r>
      <w:r w:rsidRPr="00F556C3">
        <w:rPr>
          <w:rFonts w:eastAsia="Times New Roman"/>
          <w:lang w:eastAsia="en-US"/>
        </w:rPr>
        <w:t>i</w:t>
      </w:r>
      <w:r w:rsidRPr="00F556C3">
        <w:rPr>
          <w:rFonts w:eastAsia="Times New Roman"/>
          <w:lang w:eastAsia="en-US"/>
        </w:rPr>
        <w:t xml:space="preserve">jų dalykui skiriamo laiko, nurodyto plano </w:t>
      </w:r>
      <w:r>
        <w:rPr>
          <w:rFonts w:eastAsia="Times New Roman"/>
          <w:lang w:eastAsia="en-US"/>
        </w:rPr>
        <w:t>83,84</w:t>
      </w:r>
      <w:r w:rsidRPr="00F556C3">
        <w:rPr>
          <w:rFonts w:eastAsia="Times New Roman"/>
          <w:lang w:eastAsia="en-US"/>
        </w:rPr>
        <w:t xml:space="preserve"> punktuose;</w:t>
      </w:r>
    </w:p>
    <w:p w:rsidR="003C4118" w:rsidRDefault="003C4118" w:rsidP="003C4118">
      <w:pPr>
        <w:pStyle w:val="Sraopastraipa"/>
        <w:numPr>
          <w:ilvl w:val="2"/>
          <w:numId w:val="1"/>
        </w:numPr>
        <w:tabs>
          <w:tab w:val="left" w:pos="720"/>
          <w:tab w:val="left" w:pos="2128"/>
          <w:tab w:val="left" w:pos="2338"/>
        </w:tabs>
        <w:suppressAutoHyphens w:val="0"/>
        <w:autoSpaceDN/>
        <w:ind w:left="0" w:firstLine="1442"/>
        <w:jc w:val="both"/>
        <w:textAlignment w:val="auto"/>
        <w:rPr>
          <w:rFonts w:eastAsia="Times New Roman"/>
          <w:lang w:eastAsia="en-US"/>
        </w:rPr>
      </w:pPr>
      <w:r w:rsidRPr="00F556C3">
        <w:rPr>
          <w:rFonts w:eastAsia="Times New Roman"/>
          <w:lang w:eastAsia="en-US"/>
        </w:rPr>
        <w:t xml:space="preserve">atsižvelgiant į </w:t>
      </w:r>
      <w:r>
        <w:rPr>
          <w:rFonts w:eastAsia="Times New Roman"/>
          <w:lang w:eastAsia="en-US"/>
        </w:rPr>
        <w:t>gimnazij</w:t>
      </w:r>
      <w:r w:rsidRPr="00F556C3">
        <w:rPr>
          <w:rFonts w:eastAsia="Times New Roman"/>
          <w:lang w:eastAsia="en-US"/>
        </w:rPr>
        <w:t xml:space="preserve">os bendruomenės meninio ugdymo poreikius ir </w:t>
      </w:r>
      <w:r>
        <w:rPr>
          <w:rFonts w:eastAsia="Times New Roman"/>
          <w:lang w:eastAsia="en-US"/>
        </w:rPr>
        <w:t>gimnazijos</w:t>
      </w:r>
      <w:r w:rsidRPr="00F556C3">
        <w:rPr>
          <w:rFonts w:eastAsia="Times New Roman"/>
          <w:lang w:eastAsia="en-US"/>
        </w:rPr>
        <w:t xml:space="preserve"> galimybes </w:t>
      </w:r>
      <w:r>
        <w:rPr>
          <w:rFonts w:eastAsia="Times New Roman"/>
          <w:lang w:eastAsia="en-US"/>
        </w:rPr>
        <w:t xml:space="preserve">gimnazijoje </w:t>
      </w:r>
      <w:r w:rsidRPr="00F556C3">
        <w:rPr>
          <w:rFonts w:eastAsia="Times New Roman"/>
          <w:lang w:eastAsia="en-US"/>
        </w:rPr>
        <w:t>įgyvendinama šokio programa, skiriant 1 ugdymo valandą iš kūno kultūros dalykui skiri</w:t>
      </w:r>
      <w:r>
        <w:rPr>
          <w:rFonts w:eastAsia="Times New Roman"/>
          <w:lang w:eastAsia="en-US"/>
        </w:rPr>
        <w:t>amo laiko</w:t>
      </w:r>
      <w:r w:rsidRPr="00F556C3">
        <w:rPr>
          <w:rFonts w:eastAsia="Times New Roman"/>
          <w:lang w:eastAsia="en-US"/>
        </w:rPr>
        <w:t xml:space="preserve">; </w:t>
      </w:r>
    </w:p>
    <w:p w:rsidR="003C4118" w:rsidRDefault="003C4118" w:rsidP="003C4118">
      <w:pPr>
        <w:pStyle w:val="Sraopastraipa"/>
        <w:numPr>
          <w:ilvl w:val="0"/>
          <w:numId w:val="1"/>
        </w:numPr>
        <w:tabs>
          <w:tab w:val="left" w:pos="720"/>
          <w:tab w:val="left" w:pos="1843"/>
          <w:tab w:val="left" w:pos="2128"/>
          <w:tab w:val="left" w:pos="2338"/>
        </w:tabs>
        <w:suppressAutoHyphens w:val="0"/>
        <w:autoSpaceDN/>
        <w:ind w:firstLine="1058"/>
        <w:jc w:val="both"/>
        <w:textAlignment w:val="auto"/>
        <w:rPr>
          <w:rFonts w:eastAsia="Times New Roman"/>
          <w:lang w:eastAsia="en-US"/>
        </w:rPr>
      </w:pPr>
      <w:r w:rsidRPr="00D33F22">
        <w:rPr>
          <w:rFonts w:eastAsia="Times New Roman"/>
          <w:lang w:eastAsia="en-US"/>
        </w:rPr>
        <w:lastRenderedPageBreak/>
        <w:t>Integruojamųjų, prevencinių ir kitų ugdymo programų įgyvendinimas:</w:t>
      </w:r>
    </w:p>
    <w:p w:rsidR="003C4118" w:rsidRDefault="003C4118" w:rsidP="003C4118">
      <w:pPr>
        <w:pStyle w:val="Sraopastraipa"/>
        <w:numPr>
          <w:ilvl w:val="1"/>
          <w:numId w:val="1"/>
        </w:numPr>
        <w:tabs>
          <w:tab w:val="left" w:pos="720"/>
          <w:tab w:val="left" w:pos="1843"/>
          <w:tab w:val="left" w:pos="2128"/>
          <w:tab w:val="left" w:pos="2338"/>
        </w:tabs>
        <w:suppressAutoHyphens w:val="0"/>
        <w:autoSpaceDN/>
        <w:ind w:firstLine="135"/>
        <w:jc w:val="both"/>
        <w:textAlignment w:val="auto"/>
        <w:rPr>
          <w:rFonts w:eastAsia="Times New Roman"/>
          <w:lang w:eastAsia="en-US"/>
        </w:rPr>
      </w:pPr>
      <w:r w:rsidRPr="00D33F22">
        <w:rPr>
          <w:rFonts w:eastAsia="Times New Roman"/>
          <w:lang w:eastAsia="en-US"/>
        </w:rPr>
        <w:t xml:space="preserve">Į Bendrosios programos ugdymo dalykų programų turinį integruojama: </w:t>
      </w:r>
    </w:p>
    <w:p w:rsidR="003C4118" w:rsidRDefault="003C4118" w:rsidP="003C4118">
      <w:pPr>
        <w:pStyle w:val="Sraopastraipa"/>
        <w:numPr>
          <w:ilvl w:val="2"/>
          <w:numId w:val="1"/>
        </w:numPr>
        <w:tabs>
          <w:tab w:val="left" w:pos="720"/>
          <w:tab w:val="left" w:pos="1843"/>
          <w:tab w:val="left" w:pos="2128"/>
          <w:tab w:val="left" w:pos="2338"/>
        </w:tabs>
        <w:suppressAutoHyphens w:val="0"/>
        <w:autoSpaceDN/>
        <w:ind w:left="0" w:firstLine="1428"/>
        <w:jc w:val="both"/>
        <w:textAlignment w:val="auto"/>
        <w:rPr>
          <w:rFonts w:eastAsia="Times New Roman"/>
          <w:lang w:eastAsia="en-US"/>
        </w:rPr>
      </w:pPr>
      <w:r w:rsidRPr="00D33F22">
        <w:rPr>
          <w:rFonts w:eastAsia="Times New Roman"/>
          <w:lang w:eastAsia="en-US"/>
        </w:rPr>
        <w:t>bendrųjų kompetencijų ir gyvenimo įgūdžių ugdymo integruojamųjų pr</w:t>
      </w:r>
      <w:r w:rsidRPr="00D33F22">
        <w:rPr>
          <w:rFonts w:eastAsia="Times New Roman"/>
          <w:lang w:eastAsia="en-US"/>
        </w:rPr>
        <w:t>o</w:t>
      </w:r>
      <w:r w:rsidRPr="00D33F22">
        <w:rPr>
          <w:rFonts w:eastAsia="Times New Roman"/>
          <w:lang w:eastAsia="en-US"/>
        </w:rPr>
        <w:t>gramų – Mokymosi mokytis, Komunikavimo, Darnaus vystymosi, Kultūrinio sąmoningumo, G</w:t>
      </w:r>
      <w:r w:rsidRPr="00D33F22">
        <w:rPr>
          <w:rFonts w:eastAsia="Times New Roman"/>
          <w:lang w:eastAsia="en-US"/>
        </w:rPr>
        <w:t>y</w:t>
      </w:r>
      <w:r w:rsidRPr="00D33F22">
        <w:rPr>
          <w:rFonts w:eastAsia="Times New Roman"/>
          <w:lang w:eastAsia="en-US"/>
        </w:rPr>
        <w:t>venimo įgūdžių ugdymo programų pagrindai (Pradinio ir pagrindinio ugdymo bendrųjų programų, pa</w:t>
      </w:r>
      <w:r w:rsidRPr="00D33F22">
        <w:rPr>
          <w:rFonts w:eastAsia="Times New Roman"/>
          <w:lang w:eastAsia="en-US"/>
        </w:rPr>
        <w:t>t</w:t>
      </w:r>
      <w:r w:rsidRPr="00D33F22">
        <w:rPr>
          <w:rFonts w:eastAsia="Times New Roman"/>
          <w:lang w:eastAsia="en-US"/>
        </w:rPr>
        <w:t>virtintų Lietuvos Respublikos švietimo ir mokslo ministro 2008 m. rugpjūčio 26 d. įsakymu Nr. ISAK-2433 „Dėl Pradinio ir pagrindinio ugdymo bendrųjų programų patvirtinimo“, 11 priedas „Bendrųjų kompetencijų ir gyvenimo įgūdžių ugdymas“). Šių programų atskirai planuoti ir vykd</w:t>
      </w:r>
      <w:r w:rsidRPr="00D33F22">
        <w:rPr>
          <w:rFonts w:eastAsia="Times New Roman"/>
          <w:lang w:eastAsia="en-US"/>
        </w:rPr>
        <w:t>y</w:t>
      </w:r>
      <w:r w:rsidRPr="00D33F22">
        <w:rPr>
          <w:rFonts w:eastAsia="Times New Roman"/>
          <w:lang w:eastAsia="en-US"/>
        </w:rPr>
        <w:t>ti n</w:t>
      </w:r>
      <w:r w:rsidRPr="00D33F22">
        <w:rPr>
          <w:rFonts w:eastAsia="Times New Roman"/>
          <w:lang w:eastAsia="en-US"/>
        </w:rPr>
        <w:t>e</w:t>
      </w:r>
      <w:r w:rsidRPr="00D33F22">
        <w:rPr>
          <w:rFonts w:eastAsia="Times New Roman"/>
          <w:lang w:eastAsia="en-US"/>
        </w:rPr>
        <w:t>reikia, jos yra integruotos į Bendrosios programos turinį;</w:t>
      </w:r>
    </w:p>
    <w:p w:rsidR="003C4118" w:rsidRDefault="003C4118" w:rsidP="003C4118">
      <w:pPr>
        <w:pStyle w:val="Sraopastraipa"/>
        <w:numPr>
          <w:ilvl w:val="2"/>
          <w:numId w:val="1"/>
        </w:numPr>
        <w:tabs>
          <w:tab w:val="left" w:pos="720"/>
          <w:tab w:val="left" w:pos="1843"/>
          <w:tab w:val="left" w:pos="2128"/>
          <w:tab w:val="left" w:pos="2338"/>
        </w:tabs>
        <w:suppressAutoHyphens w:val="0"/>
        <w:autoSpaceDN/>
        <w:ind w:left="0" w:firstLine="1428"/>
        <w:jc w:val="both"/>
        <w:textAlignment w:val="auto"/>
        <w:rPr>
          <w:rFonts w:eastAsia="Times New Roman"/>
          <w:lang w:eastAsia="en-US"/>
        </w:rPr>
      </w:pPr>
      <w:r w:rsidRPr="009D686F">
        <w:rPr>
          <w:rFonts w:eastAsia="Times New Roman"/>
          <w:lang w:eastAsia="en-US"/>
        </w:rPr>
        <w:t xml:space="preserve">Žmogaus saugos bendroji programa </w:t>
      </w:r>
      <w:r w:rsidRPr="005E611F">
        <w:rPr>
          <w:rFonts w:eastAsia="Times New Roman"/>
          <w:lang w:eastAsia="en-US"/>
        </w:rPr>
        <w:t>(8 priedas)</w:t>
      </w:r>
      <w:r>
        <w:rPr>
          <w:rFonts w:eastAsia="Times New Roman"/>
          <w:lang w:eastAsia="en-US"/>
        </w:rPr>
        <w:t xml:space="preserve"> </w:t>
      </w:r>
      <w:r w:rsidRPr="009D686F">
        <w:rPr>
          <w:rFonts w:eastAsia="Times New Roman"/>
          <w:lang w:eastAsia="en-US"/>
        </w:rPr>
        <w:t>ir Sveikatos ir lytiškumo ugdymo bei rengimo šeimai bendroji programa</w:t>
      </w:r>
      <w:r>
        <w:rPr>
          <w:rFonts w:eastAsia="Times New Roman"/>
          <w:lang w:eastAsia="en-US"/>
        </w:rPr>
        <w:t xml:space="preserve"> (žiūr. mokytojų ilgalaikiai teminiai planai) (7 pri</w:t>
      </w:r>
      <w:r>
        <w:rPr>
          <w:rFonts w:eastAsia="Times New Roman"/>
          <w:lang w:eastAsia="en-US"/>
        </w:rPr>
        <w:t>e</w:t>
      </w:r>
      <w:r>
        <w:rPr>
          <w:rFonts w:eastAsia="Times New Roman"/>
          <w:lang w:eastAsia="en-US"/>
        </w:rPr>
        <w:t>das)</w:t>
      </w:r>
      <w:r w:rsidRPr="009D686F">
        <w:rPr>
          <w:rFonts w:eastAsia="Times New Roman"/>
          <w:lang w:eastAsia="en-US"/>
        </w:rPr>
        <w:t>;</w:t>
      </w:r>
    </w:p>
    <w:p w:rsidR="003C4118" w:rsidRDefault="003C4118" w:rsidP="003C4118">
      <w:pPr>
        <w:pStyle w:val="Sraopastraipa"/>
        <w:numPr>
          <w:ilvl w:val="2"/>
          <w:numId w:val="1"/>
        </w:numPr>
        <w:tabs>
          <w:tab w:val="left" w:pos="720"/>
          <w:tab w:val="left" w:pos="1843"/>
          <w:tab w:val="left" w:pos="2128"/>
          <w:tab w:val="left" w:pos="2338"/>
        </w:tabs>
        <w:suppressAutoHyphens w:val="0"/>
        <w:autoSpaceDN/>
        <w:ind w:left="0" w:firstLine="1428"/>
        <w:jc w:val="both"/>
        <w:textAlignment w:val="auto"/>
        <w:rPr>
          <w:rFonts w:eastAsia="Times New Roman"/>
          <w:lang w:eastAsia="en-US"/>
        </w:rPr>
      </w:pPr>
      <w:r w:rsidRPr="009D686F">
        <w:rPr>
          <w:rFonts w:eastAsia="Times New Roman"/>
          <w:lang w:eastAsia="en-US"/>
        </w:rPr>
        <w:t xml:space="preserve">gimnazijos pasirinktos prevencinės ir kitos ugdymo programos. </w:t>
      </w:r>
      <w:r>
        <w:rPr>
          <w:rFonts w:eastAsia="Times New Roman"/>
          <w:lang w:eastAsia="en-US"/>
        </w:rPr>
        <w:t>Gimnazij</w:t>
      </w:r>
      <w:r w:rsidRPr="009D686F">
        <w:rPr>
          <w:rFonts w:eastAsia="Times New Roman"/>
          <w:lang w:eastAsia="en-US"/>
        </w:rPr>
        <w:t>a sudarė sąlygas kiekvienam mokiniui dalyvauti Olweus (OPKUS) programoje, įgyvendindama Smurto prevencijos įgyvendinimo mokyklose rekomendacijas, patvirtintas Lietuvos Respublikos švietimo ir mokslo ministro 2017 m. kovo 22 d. įsakymu Nr. V- 190 „Dėl Smurto prevencijos įgyvendinimo mokyklose rekomendacijų patvirtinimo“;</w:t>
      </w:r>
    </w:p>
    <w:p w:rsidR="003C4118" w:rsidRPr="005E611F" w:rsidRDefault="003C4118" w:rsidP="003C4118">
      <w:pPr>
        <w:pStyle w:val="Sraopastraipa"/>
        <w:numPr>
          <w:ilvl w:val="2"/>
          <w:numId w:val="1"/>
        </w:numPr>
        <w:tabs>
          <w:tab w:val="left" w:pos="720"/>
          <w:tab w:val="left" w:pos="1843"/>
          <w:tab w:val="left" w:pos="2128"/>
          <w:tab w:val="left" w:pos="2338"/>
        </w:tabs>
        <w:suppressAutoHyphens w:val="0"/>
        <w:autoSpaceDN/>
        <w:ind w:left="0" w:firstLine="1428"/>
        <w:jc w:val="both"/>
        <w:textAlignment w:val="auto"/>
        <w:rPr>
          <w:rFonts w:eastAsia="Times New Roman"/>
          <w:lang w:eastAsia="en-US"/>
        </w:rPr>
      </w:pPr>
      <w:r w:rsidRPr="009D686F">
        <w:rPr>
          <w:rFonts w:eastAsia="Times New Roman"/>
          <w:lang w:eastAsia="en-US"/>
        </w:rPr>
        <w:t xml:space="preserve">etninės kultūros </w:t>
      </w:r>
      <w:r w:rsidRPr="005E611F">
        <w:rPr>
          <w:rFonts w:eastAsia="Times New Roman"/>
          <w:lang w:eastAsia="en-US"/>
        </w:rPr>
        <w:t>ugdymas (10 priedas);</w:t>
      </w:r>
    </w:p>
    <w:p w:rsidR="003C4118" w:rsidRPr="005E611F" w:rsidRDefault="003C4118" w:rsidP="003C4118">
      <w:pPr>
        <w:pStyle w:val="Sraopastraipa"/>
        <w:numPr>
          <w:ilvl w:val="2"/>
          <w:numId w:val="1"/>
        </w:numPr>
        <w:tabs>
          <w:tab w:val="left" w:pos="720"/>
          <w:tab w:val="left" w:pos="1843"/>
          <w:tab w:val="left" w:pos="2128"/>
          <w:tab w:val="left" w:pos="2338"/>
        </w:tabs>
        <w:suppressAutoHyphens w:val="0"/>
        <w:autoSpaceDN/>
        <w:ind w:left="0" w:firstLine="1428"/>
        <w:jc w:val="both"/>
        <w:textAlignment w:val="auto"/>
        <w:rPr>
          <w:rFonts w:eastAsia="Times New Roman"/>
          <w:lang w:eastAsia="en-US"/>
        </w:rPr>
      </w:pPr>
      <w:r w:rsidRPr="005E611F">
        <w:rPr>
          <w:rFonts w:eastAsia="Times New Roman"/>
          <w:lang w:eastAsia="en-US"/>
        </w:rPr>
        <w:t>informacinių komunikacinių technologijų ugdymas. Informacinės kom</w:t>
      </w:r>
      <w:r w:rsidRPr="005E611F">
        <w:rPr>
          <w:rFonts w:eastAsia="Times New Roman"/>
          <w:lang w:eastAsia="en-US"/>
        </w:rPr>
        <w:t>u</w:t>
      </w:r>
      <w:r w:rsidRPr="005E611F">
        <w:rPr>
          <w:rFonts w:eastAsia="Times New Roman"/>
          <w:lang w:eastAsia="en-US"/>
        </w:rPr>
        <w:t>nikacinės technologijos ugdymo procese naudojamos kaip ugdymo priemonė, taip pat mokoma informacinių komunikacinių technologijų pradmenų</w:t>
      </w:r>
      <w:r>
        <w:rPr>
          <w:rFonts w:eastAsia="Times New Roman"/>
          <w:lang w:eastAsia="en-US"/>
        </w:rPr>
        <w:t xml:space="preserve"> (neformaliojo vaikų švietimo programa ,,,,Kompiuteris mano draugas“, </w:t>
      </w:r>
      <w:r w:rsidRPr="005E611F">
        <w:rPr>
          <w:rFonts w:eastAsia="Times New Roman"/>
          <w:lang w:eastAsia="en-US"/>
        </w:rPr>
        <w:t>4 priedas);</w:t>
      </w:r>
    </w:p>
    <w:p w:rsidR="003C4118" w:rsidRPr="005E611F" w:rsidRDefault="003C4118" w:rsidP="003C4118">
      <w:pPr>
        <w:pStyle w:val="Sraopastraipa"/>
        <w:numPr>
          <w:ilvl w:val="2"/>
          <w:numId w:val="1"/>
        </w:numPr>
        <w:tabs>
          <w:tab w:val="left" w:pos="720"/>
          <w:tab w:val="left" w:pos="1843"/>
          <w:tab w:val="left" w:pos="2128"/>
          <w:tab w:val="left" w:pos="2338"/>
        </w:tabs>
        <w:suppressAutoHyphens w:val="0"/>
        <w:autoSpaceDN/>
        <w:ind w:left="0" w:firstLine="1428"/>
        <w:jc w:val="both"/>
        <w:textAlignment w:val="auto"/>
        <w:rPr>
          <w:rFonts w:eastAsia="Times New Roman"/>
          <w:lang w:eastAsia="en-US"/>
        </w:rPr>
      </w:pPr>
      <w:r w:rsidRPr="005E611F">
        <w:rPr>
          <w:rFonts w:eastAsia="Times New Roman"/>
          <w:color w:val="000000"/>
          <w:lang w:eastAsia="en-US"/>
        </w:rPr>
        <w:t>Ugdymo karjerai programa, patvirtinta Lietuvos Respublikos švietimo ir mokslo ministro 2014 m. sausio 15 d. įsakymu Nr. V-72 „Dėl Ugdymo karjerai programos patvi</w:t>
      </w:r>
      <w:r w:rsidRPr="005E611F">
        <w:rPr>
          <w:rFonts w:eastAsia="Times New Roman"/>
          <w:color w:val="000000"/>
          <w:lang w:eastAsia="en-US"/>
        </w:rPr>
        <w:t>r</w:t>
      </w:r>
      <w:r w:rsidRPr="005E611F">
        <w:rPr>
          <w:rFonts w:eastAsia="Times New Roman"/>
          <w:color w:val="000000"/>
          <w:lang w:eastAsia="en-US"/>
        </w:rPr>
        <w:t>tinimo“ (12 priedas).</w:t>
      </w:r>
    </w:p>
    <w:p w:rsidR="003C4118" w:rsidRPr="001E139B" w:rsidRDefault="003C4118" w:rsidP="003C4118">
      <w:pPr>
        <w:pStyle w:val="Sraopastraipa"/>
        <w:numPr>
          <w:ilvl w:val="1"/>
          <w:numId w:val="1"/>
        </w:numPr>
        <w:tabs>
          <w:tab w:val="left" w:pos="720"/>
          <w:tab w:val="left" w:pos="1843"/>
          <w:tab w:val="left" w:pos="2128"/>
          <w:tab w:val="left" w:pos="2338"/>
        </w:tabs>
        <w:suppressAutoHyphens w:val="0"/>
        <w:autoSpaceDN/>
        <w:ind w:left="0" w:firstLine="1428"/>
        <w:jc w:val="both"/>
        <w:textAlignment w:val="auto"/>
        <w:rPr>
          <w:rFonts w:eastAsia="Times New Roman"/>
          <w:lang w:eastAsia="en-US"/>
        </w:rPr>
      </w:pPr>
      <w:r w:rsidRPr="001E139B">
        <w:rPr>
          <w:rFonts w:eastAsia="Times New Roman"/>
          <w:lang w:eastAsia="en-US"/>
        </w:rPr>
        <w:t>Mokytojas, formuodamas klas</w:t>
      </w:r>
      <w:r>
        <w:rPr>
          <w:rFonts w:eastAsia="Times New Roman"/>
          <w:lang w:eastAsia="en-US"/>
        </w:rPr>
        <w:t>ės mokinių ugdymo turinį, numatė</w:t>
      </w:r>
      <w:r w:rsidRPr="001E139B">
        <w:rPr>
          <w:rFonts w:eastAsia="Times New Roman"/>
          <w:lang w:eastAsia="en-US"/>
        </w:rPr>
        <w:t xml:space="preserve"> ugdymo dalykus, į kuriuos integruojamas Sveikatos ir lyti</w:t>
      </w:r>
      <w:r w:rsidRPr="001E139B">
        <w:rPr>
          <w:rFonts w:eastAsia="Times New Roman"/>
          <w:lang w:eastAsia="en-US"/>
        </w:rPr>
        <w:t>š</w:t>
      </w:r>
      <w:r w:rsidRPr="001E139B">
        <w:rPr>
          <w:rFonts w:eastAsia="Times New Roman"/>
          <w:lang w:eastAsia="en-US"/>
        </w:rPr>
        <w:t xml:space="preserve">kumo ugdymo bei rengimo šeimai bendrosios, Žmogaus saugos bendrosios, etninės kultūros ugdymo, </w:t>
      </w:r>
      <w:r>
        <w:rPr>
          <w:rFonts w:eastAsia="Times New Roman"/>
          <w:lang w:eastAsia="en-US"/>
        </w:rPr>
        <w:t>gimnazij</w:t>
      </w:r>
      <w:r w:rsidRPr="001E139B">
        <w:rPr>
          <w:rFonts w:eastAsia="Times New Roman"/>
          <w:lang w:eastAsia="en-US"/>
        </w:rPr>
        <w:t>os pasirinktų prevencinių ir kitų pr</w:t>
      </w:r>
      <w:r w:rsidRPr="001E139B">
        <w:rPr>
          <w:rFonts w:eastAsia="Times New Roman"/>
          <w:lang w:eastAsia="en-US"/>
        </w:rPr>
        <w:t>o</w:t>
      </w:r>
      <w:r w:rsidRPr="001E139B">
        <w:rPr>
          <w:rFonts w:eastAsia="Times New Roman"/>
          <w:lang w:eastAsia="en-US"/>
        </w:rPr>
        <w:t xml:space="preserve">gramų, informacinių komunikacinių technologijų ugdymo turinys; </w:t>
      </w:r>
    </w:p>
    <w:p w:rsidR="003C4118" w:rsidRPr="003A4643" w:rsidRDefault="003C4118" w:rsidP="003C4118">
      <w:pPr>
        <w:tabs>
          <w:tab w:val="left" w:pos="720"/>
        </w:tabs>
        <w:suppressAutoHyphens w:val="0"/>
        <w:autoSpaceDN/>
        <w:jc w:val="both"/>
        <w:textAlignment w:val="auto"/>
        <w:rPr>
          <w:rFonts w:eastAsia="Times New Roman"/>
          <w:lang w:eastAsia="en-US"/>
        </w:rPr>
      </w:pPr>
    </w:p>
    <w:p w:rsidR="003C4118" w:rsidRPr="003A4643" w:rsidRDefault="003C4118" w:rsidP="003C4118">
      <w:pPr>
        <w:jc w:val="center"/>
      </w:pPr>
    </w:p>
    <w:p w:rsidR="003C4118" w:rsidRPr="001F455A" w:rsidRDefault="003C4118" w:rsidP="003C4118">
      <w:pPr>
        <w:jc w:val="both"/>
      </w:pPr>
    </w:p>
    <w:p w:rsidR="003C4118" w:rsidRPr="001F455A" w:rsidRDefault="003C4118" w:rsidP="003C4118">
      <w:pPr>
        <w:jc w:val="center"/>
        <w:rPr>
          <w:b/>
        </w:rPr>
      </w:pPr>
      <w:r w:rsidRPr="001F455A">
        <w:rPr>
          <w:b/>
        </w:rPr>
        <w:t xml:space="preserve"> II</w:t>
      </w:r>
      <w:r>
        <w:rPr>
          <w:b/>
        </w:rPr>
        <w:t>I</w:t>
      </w:r>
      <w:r w:rsidRPr="001F455A">
        <w:rPr>
          <w:b/>
        </w:rPr>
        <w:t xml:space="preserve"> SKYRIUS</w:t>
      </w:r>
    </w:p>
    <w:p w:rsidR="003C4118" w:rsidRPr="001F455A" w:rsidRDefault="003C4118" w:rsidP="003C4118">
      <w:pPr>
        <w:jc w:val="center"/>
        <w:rPr>
          <w:b/>
        </w:rPr>
      </w:pPr>
      <w:r w:rsidRPr="001F455A">
        <w:rPr>
          <w:b/>
        </w:rPr>
        <w:t>PAGRINDINIO UGDYMO PROGRAMOS VYKDYMAS</w:t>
      </w:r>
    </w:p>
    <w:p w:rsidR="003C4118" w:rsidRPr="001F455A" w:rsidRDefault="003C4118" w:rsidP="003C4118">
      <w:pPr>
        <w:jc w:val="center"/>
        <w:rPr>
          <w:b/>
        </w:rPr>
      </w:pPr>
    </w:p>
    <w:p w:rsidR="003C4118" w:rsidRPr="001F455A" w:rsidRDefault="003C4118" w:rsidP="003C4118">
      <w:pPr>
        <w:jc w:val="center"/>
        <w:rPr>
          <w:b/>
        </w:rPr>
      </w:pPr>
      <w:r w:rsidRPr="001F455A">
        <w:rPr>
          <w:b/>
        </w:rPr>
        <w:t>PIRMAS</w:t>
      </w:r>
      <w:r>
        <w:rPr>
          <w:b/>
        </w:rPr>
        <w:t>IS</w:t>
      </w:r>
      <w:r w:rsidRPr="001F455A">
        <w:rPr>
          <w:b/>
        </w:rPr>
        <w:t xml:space="preserve"> SKIRSNIS</w:t>
      </w:r>
    </w:p>
    <w:p w:rsidR="003C4118" w:rsidRPr="001F455A" w:rsidRDefault="003C4118" w:rsidP="003C4118">
      <w:pPr>
        <w:jc w:val="center"/>
        <w:rPr>
          <w:b/>
        </w:rPr>
      </w:pPr>
      <w:r w:rsidRPr="001F455A">
        <w:rPr>
          <w:b/>
        </w:rPr>
        <w:t>PAGRINDINIO UGDYMO PROGRAMOS VYKDYMO BENDROSIOS NUOSTATOS</w:t>
      </w:r>
    </w:p>
    <w:p w:rsidR="003C4118" w:rsidRPr="001F455A" w:rsidRDefault="003C4118" w:rsidP="003C4118">
      <w:pPr>
        <w:rPr>
          <w:b/>
        </w:rPr>
      </w:pPr>
    </w:p>
    <w:p w:rsidR="003C4118" w:rsidRDefault="003C4118" w:rsidP="003C4118">
      <w:pPr>
        <w:pStyle w:val="Sraopastraipa"/>
        <w:numPr>
          <w:ilvl w:val="0"/>
          <w:numId w:val="1"/>
        </w:numPr>
        <w:tabs>
          <w:tab w:val="left" w:pos="1843"/>
        </w:tabs>
        <w:ind w:left="0" w:firstLine="1418"/>
        <w:jc w:val="both"/>
      </w:pPr>
      <w:r>
        <w:t>Gimnazij</w:t>
      </w:r>
      <w:r w:rsidRPr="001F455A">
        <w:t xml:space="preserve">a, vykdydama pagrindinio ugdymo programą, vadovaujasi: Pagrindinio ugdymo bendrosiomis programomis, Mokymosi formų ir mokymo organizavimo tvarkos aprašu, Ugdymo programų aprašu ir kitais teisės aktais, reglamentuojančiais pagrindinio ugdymo programų vykdymą. </w:t>
      </w:r>
    </w:p>
    <w:p w:rsidR="003C4118" w:rsidRDefault="003C4118" w:rsidP="003C4118">
      <w:pPr>
        <w:pStyle w:val="Sraopastraipa"/>
        <w:numPr>
          <w:ilvl w:val="0"/>
          <w:numId w:val="1"/>
        </w:numPr>
        <w:tabs>
          <w:tab w:val="left" w:pos="1843"/>
        </w:tabs>
        <w:ind w:left="0" w:firstLine="1418"/>
        <w:jc w:val="both"/>
      </w:pPr>
      <w:r w:rsidRPr="00B04C40">
        <w:t>Gimnazija skir</w:t>
      </w:r>
      <w:r>
        <w:t>ia 1 mėnesio</w:t>
      </w:r>
      <w:r w:rsidRPr="00B04C40">
        <w:t xml:space="preserve"> adaptacinį laikotarpį 5</w:t>
      </w:r>
      <w:r>
        <w:t xml:space="preserve"> </w:t>
      </w:r>
      <w:r w:rsidRPr="00B04C40">
        <w:t xml:space="preserve">klasės mokiniams ir naujai atvykusiems mokiniams. Siekiant padėti mokiniams sėkmingai adaptuotis, į šią veiklą įtraukti klasei vadovaujantis mokytojas, socialinis pedagogas, psichologas, logopedas. </w:t>
      </w:r>
      <w:r>
        <w:t>Adaptacinio laikotarpio</w:t>
      </w:r>
      <w:r w:rsidRPr="008B7425">
        <w:t xml:space="preserve"> </w:t>
      </w:r>
      <w:r>
        <w:t>2 savaites</w:t>
      </w:r>
      <w:r w:rsidRPr="00B04C40">
        <w:t xml:space="preserve">  mokinių pažanga ir pasiekimai pažymiais nevertinami.</w:t>
      </w:r>
    </w:p>
    <w:p w:rsidR="003C4118" w:rsidRDefault="003C4118" w:rsidP="003C4118">
      <w:pPr>
        <w:pStyle w:val="Sraopastraipa"/>
        <w:numPr>
          <w:ilvl w:val="0"/>
          <w:numId w:val="1"/>
        </w:numPr>
        <w:tabs>
          <w:tab w:val="left" w:pos="1843"/>
        </w:tabs>
        <w:ind w:left="0" w:firstLine="1418"/>
        <w:jc w:val="both"/>
      </w:pPr>
      <w:r>
        <w:t>Gimnazij</w:t>
      </w:r>
      <w:r w:rsidRPr="001F455A">
        <w:t xml:space="preserve">a, formuodama ir įgyvendindama </w:t>
      </w:r>
      <w:r>
        <w:t>gimnazijos ugdymo turinį</w:t>
      </w:r>
      <w:r w:rsidRPr="001F455A">
        <w:t>:</w:t>
      </w:r>
    </w:p>
    <w:p w:rsidR="003C4118" w:rsidRPr="005E611F" w:rsidRDefault="003C4118" w:rsidP="003C4118">
      <w:pPr>
        <w:pStyle w:val="Sraopastraipa"/>
        <w:numPr>
          <w:ilvl w:val="1"/>
          <w:numId w:val="1"/>
        </w:numPr>
        <w:tabs>
          <w:tab w:val="left" w:pos="1843"/>
          <w:tab w:val="left" w:pos="1985"/>
          <w:tab w:val="left" w:pos="2127"/>
        </w:tabs>
        <w:ind w:left="0" w:firstLine="1418"/>
        <w:jc w:val="both"/>
      </w:pPr>
      <w:r w:rsidRPr="00162A24">
        <w:t>ugdym</w:t>
      </w:r>
      <w:r>
        <w:t>o procesą ar jo dalį organizuoja</w:t>
      </w:r>
      <w:r w:rsidRPr="00162A24">
        <w:t xml:space="preserve"> ne pamokų forma, o projektine ar kitokia mokiniams patrauklia veikla, ne tik </w:t>
      </w:r>
      <w:r>
        <w:t>gimnazij</w:t>
      </w:r>
      <w:r w:rsidRPr="00162A24">
        <w:t xml:space="preserve">oje, o motyvaciją mokytis skatinančiose </w:t>
      </w:r>
      <w:r w:rsidRPr="00162A24">
        <w:lastRenderedPageBreak/>
        <w:t xml:space="preserve">saugiose aplinkose. </w:t>
      </w:r>
      <w:r>
        <w:t>Gimnazij</w:t>
      </w:r>
      <w:r w:rsidRPr="00162A24">
        <w:t>a ne pamokų forma organizuojamo ugdymo proceso trukmę perskaičiuoja į mokymosi pamokomis laiką</w:t>
      </w:r>
      <w:r>
        <w:t xml:space="preserve"> </w:t>
      </w:r>
      <w:r w:rsidRPr="005E611F">
        <w:t xml:space="preserve">(1 priedas); </w:t>
      </w:r>
    </w:p>
    <w:p w:rsidR="003C4118" w:rsidRPr="001C3186" w:rsidRDefault="003C4118" w:rsidP="003C4118">
      <w:pPr>
        <w:pStyle w:val="Sraopastraipa"/>
        <w:numPr>
          <w:ilvl w:val="0"/>
          <w:numId w:val="1"/>
        </w:numPr>
        <w:tabs>
          <w:tab w:val="left" w:pos="1843"/>
          <w:tab w:val="left" w:pos="1985"/>
        </w:tabs>
        <w:ind w:left="0" w:firstLine="1442"/>
        <w:jc w:val="both"/>
      </w:pPr>
      <w:r w:rsidRPr="001C3186">
        <w:t xml:space="preserve">Pagrindinio ugdymo programos pamokos, skirtos mokinio ugdymo poreikiams tenkinti ir mokymosi pagalbai teikti, pirmiausia, </w:t>
      </w:r>
      <w:r>
        <w:t>panaudot</w:t>
      </w:r>
      <w:r w:rsidRPr="001C3186">
        <w:t xml:space="preserve">os mokymo(si) pasiekimams gerinti: ilgalaikėms ir trumpalaikėms konsultacijoms, mokinio pasirinktiems dalykams </w:t>
      </w:r>
      <w:r>
        <w:t>(etninė kultūra 8 kl., psichologija gimnazijos II klasėje)</w:t>
      </w:r>
      <w:r w:rsidRPr="001C3186">
        <w:t>.</w:t>
      </w:r>
    </w:p>
    <w:p w:rsidR="003C4118" w:rsidRPr="001F455A" w:rsidRDefault="003C4118" w:rsidP="003C4118">
      <w:pPr>
        <w:jc w:val="both"/>
      </w:pPr>
    </w:p>
    <w:p w:rsidR="003C4118" w:rsidRPr="001F455A" w:rsidRDefault="003C4118" w:rsidP="003C4118">
      <w:pPr>
        <w:jc w:val="center"/>
        <w:rPr>
          <w:b/>
        </w:rPr>
      </w:pPr>
      <w:r w:rsidRPr="001F455A">
        <w:rPr>
          <w:b/>
        </w:rPr>
        <w:t>ANTRASIS SKIRSNIS</w:t>
      </w:r>
    </w:p>
    <w:p w:rsidR="003C4118" w:rsidRPr="001F455A" w:rsidRDefault="003C4118" w:rsidP="003C4118">
      <w:pPr>
        <w:jc w:val="center"/>
        <w:rPr>
          <w:b/>
        </w:rPr>
      </w:pPr>
      <w:r w:rsidRPr="001F455A">
        <w:rPr>
          <w:b/>
        </w:rPr>
        <w:t>MOKYMOSI PAGAL UGDYMO SRITIS ORGANIZAVIMO YPATUMAI</w:t>
      </w:r>
    </w:p>
    <w:p w:rsidR="003C4118" w:rsidRPr="001F455A" w:rsidRDefault="003C4118" w:rsidP="003C4118">
      <w:pPr>
        <w:jc w:val="center"/>
        <w:rPr>
          <w:b/>
        </w:rPr>
      </w:pPr>
    </w:p>
    <w:p w:rsidR="003C4118" w:rsidRPr="003F63AF" w:rsidRDefault="003C4118" w:rsidP="003C4118">
      <w:pPr>
        <w:pStyle w:val="Sraopastraipa"/>
        <w:numPr>
          <w:ilvl w:val="0"/>
          <w:numId w:val="1"/>
        </w:numPr>
        <w:tabs>
          <w:tab w:val="left" w:pos="1985"/>
        </w:tabs>
        <w:ind w:left="0" w:firstLine="1442"/>
        <w:jc w:val="both"/>
      </w:pPr>
      <w:r w:rsidRPr="003F63AF">
        <w:t xml:space="preserve">Gimnazija, įgyvendindama pagrindinio ugdymo programos pirmąją dalį, užtikrina kalbėjimo, skaitymo, rašymo ir skaičiavimo gebėjimų ugdymą per visų dalykų pamokas: </w:t>
      </w:r>
    </w:p>
    <w:p w:rsidR="003C4118" w:rsidRPr="003F63AF" w:rsidRDefault="003C4118" w:rsidP="003C4118">
      <w:pPr>
        <w:pStyle w:val="Sraopastraipa"/>
        <w:numPr>
          <w:ilvl w:val="1"/>
          <w:numId w:val="1"/>
        </w:numPr>
        <w:tabs>
          <w:tab w:val="left" w:pos="2016"/>
          <w:tab w:val="left" w:pos="2127"/>
        </w:tabs>
        <w:ind w:firstLine="173"/>
        <w:jc w:val="both"/>
      </w:pPr>
      <w:r w:rsidRPr="003F63AF">
        <w:t>įtraukė šių gebėjimų ugdymą į gimnazijos ugdymo turinį;</w:t>
      </w:r>
    </w:p>
    <w:p w:rsidR="003C4118" w:rsidRDefault="003C4118" w:rsidP="003C4118">
      <w:pPr>
        <w:pStyle w:val="Sraopastraipa"/>
        <w:numPr>
          <w:ilvl w:val="1"/>
          <w:numId w:val="1"/>
        </w:numPr>
        <w:tabs>
          <w:tab w:val="left" w:pos="2016"/>
          <w:tab w:val="left" w:pos="2127"/>
        </w:tabs>
        <w:ind w:left="0" w:firstLine="1456"/>
        <w:jc w:val="both"/>
      </w:pPr>
      <w:r>
        <w:t>priėmė</w:t>
      </w:r>
      <w:r w:rsidRPr="00F823B8">
        <w:t xml:space="preserve"> sprendimus dėl veiksmingų metodų mokinių kalbėjimo, skaitymo, rašymo ir skaičiavimo </w:t>
      </w:r>
      <w:r>
        <w:t>gebėjimams tobulinti</w:t>
      </w:r>
      <w:r w:rsidRPr="00F823B8">
        <w:t>: dalyko užduotims naudoti tekstus, uždarojo tipo testus papildyti atvirojo tipo klausimais, į kuriuos atsakant reikia argumentuoti, dal</w:t>
      </w:r>
      <w:r>
        <w:t>ykinio rašymo užduotimis, aritmetinių operacijų atlikimas</w:t>
      </w:r>
      <w:r w:rsidRPr="00F823B8">
        <w:t>;</w:t>
      </w:r>
    </w:p>
    <w:p w:rsidR="003C4118" w:rsidRDefault="003C4118" w:rsidP="003C4118">
      <w:pPr>
        <w:pStyle w:val="Sraopastraipa"/>
        <w:numPr>
          <w:ilvl w:val="1"/>
          <w:numId w:val="1"/>
        </w:numPr>
        <w:tabs>
          <w:tab w:val="left" w:pos="2016"/>
          <w:tab w:val="left" w:pos="2127"/>
        </w:tabs>
        <w:ind w:left="0" w:firstLine="1456"/>
        <w:jc w:val="both"/>
      </w:pPr>
      <w:r w:rsidRPr="00F823B8">
        <w:t>rūpinasi, kad mokiniams, kuriems reikalinga pagalba skaitant, rašant, kalbant, skaičiuojant, ji būtų teikiama, ir stebi jų daromą pažangą</w:t>
      </w:r>
      <w:r w:rsidRPr="001F455A">
        <w:t>;</w:t>
      </w:r>
    </w:p>
    <w:p w:rsidR="003C4118" w:rsidRDefault="003C4118" w:rsidP="003C4118">
      <w:pPr>
        <w:pStyle w:val="Sraopastraipa"/>
        <w:numPr>
          <w:ilvl w:val="1"/>
          <w:numId w:val="1"/>
        </w:numPr>
        <w:tabs>
          <w:tab w:val="left" w:pos="2127"/>
        </w:tabs>
        <w:ind w:left="0" w:firstLine="1456"/>
        <w:jc w:val="both"/>
      </w:pPr>
      <w:r w:rsidRPr="001F455A">
        <w:t xml:space="preserve">sudaro sąlygas, kad mokiniai per visų dalykų pamokas tobulintų ir aukštesnius skaitymo, rašymo, kalbėjimo ir skaičiavimo gebėjimus. </w:t>
      </w:r>
    </w:p>
    <w:p w:rsidR="003C4118" w:rsidRDefault="003C4118" w:rsidP="003C4118">
      <w:pPr>
        <w:pStyle w:val="Sraopastraipa"/>
        <w:numPr>
          <w:ilvl w:val="0"/>
          <w:numId w:val="1"/>
        </w:numPr>
        <w:tabs>
          <w:tab w:val="left" w:pos="1843"/>
          <w:tab w:val="left" w:pos="2016"/>
        </w:tabs>
        <w:ind w:firstLine="1110"/>
        <w:jc w:val="both"/>
      </w:pPr>
      <w:r w:rsidRPr="001F455A">
        <w:t xml:space="preserve">Pagrindinio ugdymo programa sudaryta iš ugdymo sričių. </w:t>
      </w:r>
    </w:p>
    <w:p w:rsidR="003C4118" w:rsidRDefault="003C4118" w:rsidP="003C4118">
      <w:pPr>
        <w:pStyle w:val="Sraopastraipa"/>
        <w:numPr>
          <w:ilvl w:val="0"/>
          <w:numId w:val="1"/>
        </w:numPr>
        <w:tabs>
          <w:tab w:val="left" w:pos="1843"/>
          <w:tab w:val="left" w:pos="2016"/>
        </w:tabs>
        <w:ind w:left="0" w:firstLine="1470"/>
        <w:jc w:val="both"/>
      </w:pPr>
      <w:r w:rsidRPr="001F455A">
        <w:t>Pagrindinio ugdymo programą sudaro šios ugdymo sritys: dorinis ugdymas (etika ir tikyba), kalbos (lietuvių kalba ir literatūra, užsienio kalbos), matematika, gamtamokslinis ugdymas (biologija, chemija, fizika), socialinis ugdymas (istorija, geografija, pilietiškumo ugdymas, socialinė-pilietinė veikla, ekonomika ir verslumas, psichologija), meninis ugdymas</w:t>
      </w:r>
      <w:r>
        <w:t xml:space="preserve"> (dailė, muzika, šokis, teatras</w:t>
      </w:r>
      <w:r w:rsidRPr="001F455A">
        <w:t xml:space="preserve">), informacinės technologijos, technologijos, </w:t>
      </w:r>
      <w:r w:rsidRPr="0002247D">
        <w:rPr>
          <w:color w:val="000000"/>
        </w:rPr>
        <w:t xml:space="preserve">kūno kultūra, </w:t>
      </w:r>
      <w:r w:rsidRPr="001F455A">
        <w:t>bendrųjų kompetencijų ir gyvenimo įgūdžių ugdymas</w:t>
      </w:r>
      <w:r>
        <w:t xml:space="preserve"> (žmogaus sauga, etninė kultūra).  </w:t>
      </w:r>
    </w:p>
    <w:p w:rsidR="003C4118" w:rsidRPr="005E611F" w:rsidRDefault="003C4118" w:rsidP="003C4118">
      <w:pPr>
        <w:pStyle w:val="Sraopastraipa"/>
        <w:numPr>
          <w:ilvl w:val="0"/>
          <w:numId w:val="1"/>
        </w:numPr>
        <w:tabs>
          <w:tab w:val="left" w:pos="1843"/>
          <w:tab w:val="left" w:pos="2016"/>
        </w:tabs>
        <w:ind w:left="0" w:firstLine="1470"/>
        <w:jc w:val="both"/>
      </w:pPr>
      <w:r>
        <w:t>Mokykla priėmė</w:t>
      </w:r>
      <w:r w:rsidRPr="001F455A">
        <w:t xml:space="preserve"> sprendimus dėl Pagrindinio ugdymo etninės kultūros bendrosios programos, patvirtintos Lietuvos Respublikos švietimo ir mokslo ministro 2012 m. balandžio 12 d. įsakymu Nr. V-651 „Dėl Pagrindinio ugdymo etninės </w:t>
      </w:r>
      <w:r w:rsidRPr="005E611F">
        <w:t xml:space="preserve">kultūros bendrosios programos ir vidurinio ugdymo etninės kultūros bendrosios programos patvirtinimo“ (10 priedas) ir Ugdymo karjerai programos, patvirtintos </w:t>
      </w:r>
      <w:r w:rsidRPr="005E611F">
        <w:rPr>
          <w:lang w:eastAsia="lt-LT"/>
        </w:rPr>
        <w:t xml:space="preserve">Lietuvos Respublikos švietimo ir mokslo ministro 2014 m. sausio 15 d. įsakymu Nr. V-72 „Dėl Ugdymo karjerai programos patvirtinimo“ </w:t>
      </w:r>
      <w:r w:rsidRPr="005E611F">
        <w:t>įgyvendinimo formų mokyklos ugdymo turinyje (12 priedas).</w:t>
      </w:r>
    </w:p>
    <w:p w:rsidR="003C4118" w:rsidRDefault="003C4118" w:rsidP="003C4118">
      <w:pPr>
        <w:pStyle w:val="Sraopastraipa"/>
        <w:numPr>
          <w:ilvl w:val="0"/>
          <w:numId w:val="1"/>
        </w:numPr>
        <w:tabs>
          <w:tab w:val="left" w:pos="1843"/>
          <w:tab w:val="left" w:pos="2016"/>
        </w:tabs>
        <w:ind w:left="0" w:firstLine="1470"/>
        <w:jc w:val="both"/>
      </w:pPr>
      <w:r w:rsidRPr="001F455A">
        <w:t xml:space="preserve">Ugdymo sričių įgyvendinimas. </w:t>
      </w:r>
    </w:p>
    <w:p w:rsidR="003C4118" w:rsidRPr="007970D4" w:rsidRDefault="003C4118" w:rsidP="003C4118">
      <w:pPr>
        <w:pStyle w:val="Sraopastraipa"/>
        <w:numPr>
          <w:ilvl w:val="1"/>
          <w:numId w:val="1"/>
        </w:numPr>
        <w:tabs>
          <w:tab w:val="left" w:pos="1843"/>
          <w:tab w:val="left" w:pos="2128"/>
        </w:tabs>
        <w:ind w:left="0" w:firstLine="1484"/>
        <w:jc w:val="both"/>
      </w:pPr>
      <w:r w:rsidRPr="007970D4">
        <w:rPr>
          <w:bCs/>
        </w:rPr>
        <w:t xml:space="preserve">Dorinis ugdymas. 5–6, 7–8 klasių  mokiniams parinkta katalikų tikyba, gimnazijos I–II g klasių mokiniams – etika. </w:t>
      </w:r>
    </w:p>
    <w:p w:rsidR="003C4118" w:rsidRDefault="003C4118" w:rsidP="003C4118">
      <w:pPr>
        <w:pStyle w:val="Sraopastraipa"/>
        <w:numPr>
          <w:ilvl w:val="1"/>
          <w:numId w:val="1"/>
        </w:numPr>
        <w:tabs>
          <w:tab w:val="left" w:pos="1843"/>
          <w:tab w:val="left" w:pos="2128"/>
        </w:tabs>
        <w:ind w:firstLine="201"/>
        <w:jc w:val="both"/>
      </w:pPr>
      <w:r w:rsidRPr="001F455A">
        <w:t>Lietuvių kalba ir literatūra. Mokykla, įgyvendindama ugdymo turinį:</w:t>
      </w:r>
    </w:p>
    <w:p w:rsidR="003C4118" w:rsidRDefault="003C4118" w:rsidP="003C4118">
      <w:pPr>
        <w:pStyle w:val="Sraopastraipa"/>
        <w:numPr>
          <w:ilvl w:val="2"/>
          <w:numId w:val="1"/>
        </w:numPr>
        <w:tabs>
          <w:tab w:val="left" w:pos="1843"/>
          <w:tab w:val="left" w:pos="2128"/>
        </w:tabs>
        <w:ind w:left="0" w:firstLine="1498"/>
        <w:jc w:val="both"/>
      </w:pPr>
      <w:r w:rsidRPr="001F455A">
        <w:t>mokiniams, kurie nepasiekia lietuvių kalbos ir literatūros Pagrindinio ugdymo bendrojoje programoje numatyto patenkinamo lygio, sudaro sąlygas pašalinti mokymosi spragas (skiria konsultacijų);</w:t>
      </w:r>
    </w:p>
    <w:p w:rsidR="003C4118" w:rsidRPr="005E611F" w:rsidRDefault="003C4118" w:rsidP="003C4118">
      <w:pPr>
        <w:pStyle w:val="Sraopastraipa"/>
        <w:numPr>
          <w:ilvl w:val="2"/>
          <w:numId w:val="1"/>
        </w:numPr>
        <w:tabs>
          <w:tab w:val="left" w:pos="1843"/>
          <w:tab w:val="left" w:pos="2128"/>
        </w:tabs>
        <w:ind w:left="0" w:firstLine="1498"/>
        <w:jc w:val="both"/>
      </w:pPr>
      <w:r w:rsidRPr="005E611F">
        <w:t>integruoja į lietuvių kalbos ir literatūros programos įgyvendinimą pilietiškumo pagrindų mokymą, laisvės kovų istorijai skiriant 18 pamokų (11 priedas);</w:t>
      </w:r>
    </w:p>
    <w:p w:rsidR="003C4118" w:rsidRDefault="003C4118" w:rsidP="003C4118">
      <w:pPr>
        <w:pStyle w:val="Sraopastraipa"/>
        <w:numPr>
          <w:ilvl w:val="1"/>
          <w:numId w:val="1"/>
        </w:numPr>
        <w:tabs>
          <w:tab w:val="left" w:pos="1843"/>
          <w:tab w:val="left" w:pos="2128"/>
        </w:tabs>
        <w:ind w:firstLine="243"/>
        <w:jc w:val="both"/>
      </w:pPr>
      <w:r w:rsidRPr="001F455A">
        <w:t>Užsienio kalbos.</w:t>
      </w:r>
    </w:p>
    <w:p w:rsidR="003C4118" w:rsidRPr="007970D4" w:rsidRDefault="003C4118" w:rsidP="003C4118">
      <w:pPr>
        <w:pStyle w:val="Sraopastraipa"/>
        <w:numPr>
          <w:ilvl w:val="2"/>
          <w:numId w:val="1"/>
        </w:numPr>
        <w:tabs>
          <w:tab w:val="left" w:pos="1843"/>
          <w:tab w:val="left" w:pos="2128"/>
          <w:tab w:val="left" w:pos="2410"/>
        </w:tabs>
        <w:ind w:left="0" w:firstLine="1526"/>
        <w:jc w:val="both"/>
      </w:pPr>
      <w:r w:rsidRPr="001F455A">
        <w:t>Užsienio kalbos, pradėtos mokytis pagal pradinio ugdymo programą, toliau mokomasi kaip pirmosios iki pagrindinio ugdymo programos pabaigos.</w:t>
      </w:r>
      <w:r>
        <w:t xml:space="preserve"> </w:t>
      </w:r>
      <w:r w:rsidRPr="007970D4">
        <w:t>Antrosios užsienio kalbos mokyti privaloma nuo 6 klasės. Visi 9 šeštos klasės mokiniai mokosi rusų kalbos.</w:t>
      </w:r>
    </w:p>
    <w:p w:rsidR="003C4118" w:rsidRDefault="003C4118" w:rsidP="003C4118">
      <w:pPr>
        <w:pStyle w:val="Sraopastraipa"/>
        <w:numPr>
          <w:ilvl w:val="2"/>
          <w:numId w:val="1"/>
        </w:numPr>
        <w:tabs>
          <w:tab w:val="left" w:pos="2436"/>
        </w:tabs>
        <w:ind w:left="0" w:firstLine="1554"/>
        <w:jc w:val="both"/>
      </w:pPr>
      <w:r w:rsidRPr="00281A84">
        <w:lastRenderedPageBreak/>
        <w:t>Baigiant pagrindinio ugdymo programą, organizuojamas užsienio kalbų pasiekimų patikrinimą centralizuotai parengtais kalbos mokėjimo lygio nustatymo testais (pateikiamais per duomenų perdavimo sistemą KELTAS).</w:t>
      </w:r>
    </w:p>
    <w:p w:rsidR="003C4118" w:rsidRDefault="003C4118" w:rsidP="003C4118">
      <w:pPr>
        <w:pStyle w:val="Sraopastraipa"/>
        <w:numPr>
          <w:ilvl w:val="2"/>
          <w:numId w:val="1"/>
        </w:numPr>
        <w:tabs>
          <w:tab w:val="left" w:pos="2436"/>
        </w:tabs>
        <w:ind w:left="0" w:firstLine="1554"/>
        <w:jc w:val="both"/>
      </w:pPr>
      <w:r w:rsidRPr="00D934E0">
        <w:t>Pagrindinio ugdymo programoje užtikrinamas pradėtų mokytis užsienio kalbų mokymosi</w:t>
      </w:r>
      <w:r>
        <w:t xml:space="preserve"> tęstinumas.</w:t>
      </w:r>
    </w:p>
    <w:p w:rsidR="003C4118" w:rsidRDefault="003C4118" w:rsidP="003C4118">
      <w:pPr>
        <w:pStyle w:val="Sraopastraipa"/>
        <w:numPr>
          <w:ilvl w:val="1"/>
          <w:numId w:val="1"/>
        </w:numPr>
        <w:tabs>
          <w:tab w:val="left" w:pos="2254"/>
          <w:tab w:val="left" w:pos="2436"/>
        </w:tabs>
        <w:ind w:firstLine="299"/>
        <w:jc w:val="both"/>
      </w:pPr>
      <w:r w:rsidRPr="001F455A">
        <w:t>Matematika.</w:t>
      </w:r>
    </w:p>
    <w:p w:rsidR="003C4118" w:rsidRDefault="003C4118" w:rsidP="003C4118">
      <w:pPr>
        <w:pStyle w:val="Sraopastraipa"/>
        <w:numPr>
          <w:ilvl w:val="2"/>
          <w:numId w:val="1"/>
        </w:numPr>
        <w:tabs>
          <w:tab w:val="left" w:pos="2254"/>
          <w:tab w:val="left" w:pos="2436"/>
        </w:tabs>
        <w:ind w:left="0" w:firstLine="1596"/>
        <w:jc w:val="both"/>
      </w:pPr>
      <w:r w:rsidRPr="001F455A">
        <w:t>Mokinių matematikos žinių lygis, remiantis nacionalinių ir tarptautinių tyrimų duomenimis, yra nepakankamas, todėl daugiau dėmesio</w:t>
      </w:r>
      <w:r>
        <w:t xml:space="preserve"> skiriama</w:t>
      </w:r>
      <w:r w:rsidRPr="001F455A">
        <w:t xml:space="preserve"> j</w:t>
      </w:r>
      <w:r>
        <w:t>am</w:t>
      </w:r>
      <w:r w:rsidRPr="001F455A">
        <w:t xml:space="preserve"> įtvirti</w:t>
      </w:r>
      <w:r>
        <w:t xml:space="preserve">nti </w:t>
      </w:r>
      <w:r w:rsidRPr="001F455A">
        <w:t>sprendžiant skaičių ir skaičiavimų, algebros, geometrijos uždavinius.</w:t>
      </w:r>
    </w:p>
    <w:p w:rsidR="003C4118" w:rsidRDefault="003C4118" w:rsidP="003C4118">
      <w:pPr>
        <w:pStyle w:val="Sraopastraipa"/>
        <w:numPr>
          <w:ilvl w:val="2"/>
          <w:numId w:val="1"/>
        </w:numPr>
        <w:tabs>
          <w:tab w:val="left" w:pos="2254"/>
          <w:tab w:val="left" w:pos="2436"/>
        </w:tabs>
        <w:ind w:left="0" w:firstLine="1596"/>
        <w:jc w:val="both"/>
      </w:pPr>
      <w:r w:rsidRPr="001F455A">
        <w:t xml:space="preserve">Mokinių matematikos mokymosi motyvacijai skatinti </w:t>
      </w:r>
      <w:r>
        <w:t>naudojamasi</w:t>
      </w:r>
      <w:r w:rsidRPr="001F455A">
        <w:t xml:space="preserve"> problemų sprendimo bendradarbiaujant, finansinio raštingumo pavyzdinėmis užduotimis, Nacionalinio egzaminų centro kasmet rengiamomis matematinio-gamtamokslinio raštingumo konkurso užduotimis, tarptautinių mokinių pasiekimų tyrimų leidiniais ir publikacijomis, visiems mokiniams kelti aukštus </w:t>
      </w:r>
      <w:r>
        <w:t xml:space="preserve">mokymosi </w:t>
      </w:r>
      <w:r w:rsidRPr="001F455A">
        <w:t>lūkesčius.</w:t>
      </w:r>
    </w:p>
    <w:p w:rsidR="003C4118" w:rsidRDefault="003C4118" w:rsidP="003C4118">
      <w:pPr>
        <w:pStyle w:val="Sraopastraipa"/>
        <w:numPr>
          <w:ilvl w:val="2"/>
          <w:numId w:val="1"/>
        </w:numPr>
        <w:tabs>
          <w:tab w:val="left" w:pos="2254"/>
          <w:tab w:val="left" w:pos="2436"/>
        </w:tabs>
        <w:ind w:left="0" w:firstLine="1596"/>
        <w:jc w:val="both"/>
      </w:pPr>
      <w:r>
        <w:t>Nuolat stebimi mokinių matematikos pasiekimai</w:t>
      </w:r>
      <w:r w:rsidRPr="001F455A">
        <w:t xml:space="preserve"> ir, re</w:t>
      </w:r>
      <w:r>
        <w:t xml:space="preserve">miantis </w:t>
      </w:r>
      <w:r w:rsidRPr="001F455A">
        <w:t>nacionalinių mokinių pasiekimų patikrinimų rezultatais, kurie leidžia objektyviai įvertinti kiekvieno mokinio pasiekimus ir sudaryti galimybes stebėti individualią pažangą ir teikti reikal</w:t>
      </w:r>
      <w:r>
        <w:t>ingą mokymosi pagalbą mokyklose, numatyta</w:t>
      </w:r>
      <w:r w:rsidRPr="001F455A">
        <w:t xml:space="preserve"> pagalbą mokiniams (užduotis ir metodus spragoms įveikti), kurių mokymosi pasiekimai žemi. </w:t>
      </w:r>
      <w:r>
        <w:t>Kadangi</w:t>
      </w:r>
      <w:r w:rsidRPr="001F455A">
        <w:t xml:space="preserve"> šių mokinių žemi ir skaitymo gebėjimai, todėl </w:t>
      </w:r>
      <w:r>
        <w:t>skiriama</w:t>
      </w:r>
      <w:r w:rsidRPr="001F455A">
        <w:t xml:space="preserve"> pakankamai laiko uždavinių tekstų analizei, jų vizualizacijai, užrašymui matematiniais simboliais.</w:t>
      </w:r>
    </w:p>
    <w:p w:rsidR="003C4118" w:rsidRDefault="003C4118" w:rsidP="003C4118">
      <w:pPr>
        <w:pStyle w:val="Sraopastraipa"/>
        <w:numPr>
          <w:ilvl w:val="2"/>
          <w:numId w:val="1"/>
        </w:numPr>
        <w:tabs>
          <w:tab w:val="left" w:pos="2254"/>
          <w:tab w:val="left" w:pos="2436"/>
        </w:tabs>
        <w:ind w:left="0" w:firstLine="1596"/>
        <w:jc w:val="both"/>
      </w:pPr>
      <w:r w:rsidRPr="001F455A">
        <w:t>Ugdant gabius mat</w:t>
      </w:r>
      <w:r>
        <w:t>ematikai mokinius ugdymo procesas labiau individualizuojamas, diferencijuojamas</w:t>
      </w:r>
      <w:r w:rsidRPr="001F455A">
        <w:t>, atsižvelg</w:t>
      </w:r>
      <w:r>
        <w:t>iant į mokinių gebėjimus pateikiamos įvairesnės, įdomesnės</w:t>
      </w:r>
      <w:r w:rsidRPr="001F455A">
        <w:t>, įvairaus</w:t>
      </w:r>
      <w:r>
        <w:t xml:space="preserve"> sunkumo ir sudėtingumo užduotys. Mokytojai naudojasi</w:t>
      </w:r>
      <w:r w:rsidRPr="001F455A">
        <w:t xml:space="preserve"> nacionalinių olimpiadų, konkurso „Kengūra“ užduotimis (ir sprendimų rekomendacijomis) ir kitais šaltiniais. </w:t>
      </w:r>
      <w:r>
        <w:t>Mokiniai</w:t>
      </w:r>
      <w:r w:rsidRPr="001F455A">
        <w:t xml:space="preserve"> </w:t>
      </w:r>
      <w:r>
        <w:t>ruošiami</w:t>
      </w:r>
      <w:r w:rsidRPr="001F455A">
        <w:t xml:space="preserve"> olimpiadose, konkursuose.</w:t>
      </w:r>
    </w:p>
    <w:p w:rsidR="003C4118" w:rsidRPr="00ED7E27" w:rsidRDefault="003C4118" w:rsidP="003C4118">
      <w:pPr>
        <w:pStyle w:val="Sraopastraipa"/>
        <w:numPr>
          <w:ilvl w:val="2"/>
          <w:numId w:val="1"/>
        </w:numPr>
        <w:ind w:left="0" w:firstLine="1624"/>
      </w:pPr>
      <w:r w:rsidRPr="00ED7E27">
        <w:t xml:space="preserve">Naudojamasi informacinėmis komunikacinėmis technologijomis, skaitmeninėmis mokomosiomis priemonėmis. </w:t>
      </w:r>
    </w:p>
    <w:p w:rsidR="003C4118" w:rsidRDefault="003C4118" w:rsidP="003C4118">
      <w:pPr>
        <w:pStyle w:val="Sraopastraipa"/>
        <w:numPr>
          <w:ilvl w:val="1"/>
          <w:numId w:val="1"/>
        </w:numPr>
        <w:tabs>
          <w:tab w:val="left" w:pos="2366"/>
        </w:tabs>
        <w:ind w:firstLine="355"/>
        <w:jc w:val="both"/>
      </w:pPr>
      <w:r w:rsidRPr="001F455A">
        <w:t>Informacinės technologijos.</w:t>
      </w:r>
      <w:r>
        <w:t xml:space="preserve"> </w:t>
      </w:r>
    </w:p>
    <w:p w:rsidR="003C4118" w:rsidRDefault="003C4118" w:rsidP="003C4118">
      <w:pPr>
        <w:pStyle w:val="Sraopastraipa"/>
        <w:numPr>
          <w:ilvl w:val="2"/>
          <w:numId w:val="1"/>
        </w:numPr>
        <w:tabs>
          <w:tab w:val="left" w:pos="2366"/>
          <w:tab w:val="left" w:pos="2478"/>
        </w:tabs>
        <w:ind w:left="0" w:firstLine="1624"/>
        <w:jc w:val="both"/>
      </w:pPr>
      <w:r w:rsidRPr="001F455A">
        <w:t xml:space="preserve">7–8 klasėse skiriamos 35 dalyko pamokos. Siekiant mažinti mokinių mokymosi krūvį, </w:t>
      </w:r>
      <w:r>
        <w:t>organizuojamas integruotas</w:t>
      </w:r>
      <w:r w:rsidRPr="001F455A">
        <w:t xml:space="preserve"> informacinių technologijų mokymą, 7 </w:t>
      </w:r>
      <w:r>
        <w:t xml:space="preserve">ir 8 </w:t>
      </w:r>
      <w:r w:rsidRPr="001F455A">
        <w:t xml:space="preserve">klasėje </w:t>
      </w:r>
      <w:r>
        <w:t>antr</w:t>
      </w:r>
      <w:r w:rsidRPr="001F455A">
        <w:t>ą pusmetį p</w:t>
      </w:r>
      <w:r>
        <w:t>amokos skiriamos</w:t>
      </w:r>
      <w:r w:rsidRPr="001F455A">
        <w:t xml:space="preserve"> informacinių technologijų b</w:t>
      </w:r>
      <w:r>
        <w:t>endrosios programos kursui (</w:t>
      </w:r>
      <w:r w:rsidRPr="001F455A">
        <w:t xml:space="preserve">50 procentų metinių pamokų), o </w:t>
      </w:r>
      <w:r>
        <w:t>pirmą</w:t>
      </w:r>
      <w:r w:rsidRPr="001F455A">
        <w:t xml:space="preserve"> pusmetį </w:t>
      </w:r>
      <w:r>
        <w:t>informacinių technologijų 7 ir 8 klasėje mokoma</w:t>
      </w:r>
      <w:r w:rsidRPr="001F455A">
        <w:t xml:space="preserve"> integruotai  su kitais dalykais</w:t>
      </w:r>
      <w:r>
        <w:t xml:space="preserve"> (3 priedas)</w:t>
      </w:r>
      <w:r w:rsidRPr="001F455A">
        <w:t xml:space="preserve">; </w:t>
      </w:r>
    </w:p>
    <w:p w:rsidR="003C4118" w:rsidRDefault="003C4118" w:rsidP="003C4118">
      <w:pPr>
        <w:pStyle w:val="Sraopastraipa"/>
        <w:numPr>
          <w:ilvl w:val="2"/>
          <w:numId w:val="1"/>
        </w:numPr>
        <w:tabs>
          <w:tab w:val="left" w:pos="2366"/>
          <w:tab w:val="left" w:pos="2478"/>
        </w:tabs>
        <w:ind w:left="0" w:firstLine="1624"/>
        <w:jc w:val="both"/>
      </w:pPr>
      <w:r w:rsidRPr="0070137F">
        <w:t>Integruojant dalyko ir informacinių technologijų programas, kai pamoką planuoja ir dalyko mokytoją konsultuoja informacinių technologijų mokytojas ar pamokoje dirba du mokytojai (dalyko ir informacinių technologijų, informacinių technologijų) mokytojo darbas atlyginamas iš pamokų, skirtų mokinių ugdymo poreikiams tenkinti. Dalyko mokytojui turint pakankamai skaitmeninio raštingumo kompetencijų, nėra būtina, kad pamokoje dirbtų du mokytojai.</w:t>
      </w:r>
    </w:p>
    <w:p w:rsidR="003C4118" w:rsidRDefault="003C4118" w:rsidP="003C4118">
      <w:pPr>
        <w:pStyle w:val="Sraopastraipa"/>
        <w:numPr>
          <w:ilvl w:val="2"/>
          <w:numId w:val="1"/>
        </w:numPr>
        <w:tabs>
          <w:tab w:val="left" w:pos="2366"/>
          <w:tab w:val="left" w:pos="2478"/>
        </w:tabs>
        <w:ind w:left="0" w:firstLine="1624"/>
        <w:jc w:val="both"/>
      </w:pPr>
      <w:r w:rsidRPr="0070137F">
        <w:t xml:space="preserve">I-II g klasės informacinių technologijų kursą sudaro privalomoji dalis ir programavimo pradmenų  modulis. </w:t>
      </w:r>
    </w:p>
    <w:p w:rsidR="003C4118" w:rsidRDefault="003C4118" w:rsidP="003C4118">
      <w:pPr>
        <w:pStyle w:val="Sraopastraipa"/>
        <w:numPr>
          <w:ilvl w:val="1"/>
          <w:numId w:val="1"/>
        </w:numPr>
        <w:tabs>
          <w:tab w:val="left" w:pos="2366"/>
          <w:tab w:val="left" w:pos="2478"/>
        </w:tabs>
        <w:ind w:firstLine="355"/>
        <w:jc w:val="both"/>
      </w:pPr>
      <w:r w:rsidRPr="001F455A">
        <w:t xml:space="preserve"> Gamtamokslinis ugdymas.</w:t>
      </w:r>
    </w:p>
    <w:p w:rsidR="003C4118" w:rsidRDefault="003C4118" w:rsidP="003C4118">
      <w:pPr>
        <w:pStyle w:val="Sraopastraipa"/>
        <w:numPr>
          <w:ilvl w:val="2"/>
          <w:numId w:val="1"/>
        </w:numPr>
        <w:tabs>
          <w:tab w:val="left" w:pos="2366"/>
          <w:tab w:val="left" w:pos="2478"/>
        </w:tabs>
        <w:ind w:left="0" w:firstLine="1652"/>
        <w:jc w:val="both"/>
      </w:pPr>
      <w:r w:rsidRPr="001F455A">
        <w:t>Siekiant gerinti gamtamokslinį raštingumą</w:t>
      </w:r>
      <w:r>
        <w:t>,</w:t>
      </w:r>
      <w:r w:rsidRPr="001F455A">
        <w:t xml:space="preserve"> pirmiausia</w:t>
      </w:r>
      <w:r>
        <w:t>,</w:t>
      </w:r>
      <w:r w:rsidRPr="001F455A">
        <w:t xml:space="preserve"> reikėtų tobulinti mokinių pasiekimus Žemės ir visatos bei gyvųjų sistemų ugdymo turinio srityse.</w:t>
      </w:r>
    </w:p>
    <w:p w:rsidR="003C4118" w:rsidRDefault="003C4118" w:rsidP="003C4118">
      <w:pPr>
        <w:pStyle w:val="Sraopastraipa"/>
        <w:numPr>
          <w:ilvl w:val="2"/>
          <w:numId w:val="1"/>
        </w:numPr>
        <w:tabs>
          <w:tab w:val="left" w:pos="2366"/>
          <w:tab w:val="left" w:pos="2478"/>
        </w:tabs>
        <w:ind w:left="0" w:firstLine="1652"/>
        <w:jc w:val="both"/>
      </w:pPr>
      <w:r>
        <w:t>Gimnazij</w:t>
      </w:r>
      <w:r w:rsidRPr="00162A24">
        <w:t>a užtikrina, kad:</w:t>
      </w:r>
    </w:p>
    <w:p w:rsidR="003C4118" w:rsidRDefault="003C4118" w:rsidP="003C4118">
      <w:pPr>
        <w:pStyle w:val="Sraopastraipa"/>
        <w:numPr>
          <w:ilvl w:val="3"/>
          <w:numId w:val="1"/>
        </w:numPr>
        <w:tabs>
          <w:tab w:val="left" w:pos="2478"/>
          <w:tab w:val="left" w:pos="2835"/>
        </w:tabs>
        <w:ind w:left="0" w:firstLine="1680"/>
        <w:jc w:val="both"/>
      </w:pPr>
      <w:r w:rsidRPr="001F455A">
        <w:t>per gamtos mokslų dalykų</w:t>
      </w:r>
      <w:r>
        <w:t xml:space="preserve"> pamokas būtų mokomasi tiriant;</w:t>
      </w:r>
    </w:p>
    <w:p w:rsidR="003C4118" w:rsidRDefault="003C4118" w:rsidP="003C4118">
      <w:pPr>
        <w:pStyle w:val="Sraopastraipa"/>
        <w:numPr>
          <w:ilvl w:val="3"/>
          <w:numId w:val="1"/>
        </w:numPr>
        <w:tabs>
          <w:tab w:val="left" w:pos="2478"/>
          <w:tab w:val="left" w:pos="2835"/>
        </w:tabs>
        <w:ind w:left="0" w:firstLine="1680"/>
        <w:jc w:val="both"/>
      </w:pPr>
      <w:r w:rsidRPr="001F455A">
        <w:t xml:space="preserve">gamtos </w:t>
      </w:r>
      <w:r>
        <w:t>mokslų dalykų turinys apima</w:t>
      </w:r>
      <w:r w:rsidRPr="001F455A">
        <w:t xml:space="preserve"> mokinių gebėjimus analizuoti ir interpretuoti gamtamokslinių tyrimų ir duomenų rinkimo procedūras bei sąvokas, taip pat gebėjimų mąstyti ir diskutuoti gamtos temomis ugdymą;</w:t>
      </w:r>
    </w:p>
    <w:p w:rsidR="003C4118" w:rsidRDefault="003C4118" w:rsidP="003C4118">
      <w:pPr>
        <w:pStyle w:val="Sraopastraipa"/>
        <w:numPr>
          <w:ilvl w:val="3"/>
          <w:numId w:val="1"/>
        </w:numPr>
        <w:tabs>
          <w:tab w:val="left" w:pos="2478"/>
          <w:tab w:val="left" w:pos="2835"/>
        </w:tabs>
        <w:ind w:left="0" w:firstLine="1680"/>
        <w:jc w:val="both"/>
      </w:pPr>
      <w:r w:rsidRPr="001F455A">
        <w:lastRenderedPageBreak/>
        <w:t>atsižvelgiant į mokinių gebėjimus ugdymo procesas turi būti labiau individualizuojamas, diferencijuojamas. Ugdymo procese taikomos įvairesnės, įdomesnės, įvairaus sunkumo ir sudėtingumo užduotys. Mokymosi medžiaga pritaikoma atsižvelgiant į mokinių turimas žinias, įgūdžius ir ugdymosi poreikius.</w:t>
      </w:r>
    </w:p>
    <w:p w:rsidR="003C4118" w:rsidRDefault="003C4118" w:rsidP="003C4118">
      <w:pPr>
        <w:pStyle w:val="Sraopastraipa"/>
        <w:numPr>
          <w:ilvl w:val="3"/>
          <w:numId w:val="1"/>
        </w:numPr>
        <w:tabs>
          <w:tab w:val="left" w:pos="2478"/>
          <w:tab w:val="left" w:pos="2835"/>
        </w:tabs>
        <w:ind w:left="0" w:firstLine="1680"/>
        <w:jc w:val="both"/>
      </w:pPr>
      <w:r w:rsidRPr="00D934E0">
        <w:t>Įgyvendinan</w:t>
      </w:r>
      <w:r>
        <w:t xml:space="preserve">t numatytą gamtos mokslų turinį </w:t>
      </w:r>
      <w:r w:rsidRPr="00D934E0">
        <w:t>skiriama</w:t>
      </w:r>
      <w:r>
        <w:t>s pakankamas dėmesys</w:t>
      </w:r>
      <w:r w:rsidRPr="00D934E0">
        <w:t xml:space="preserve"> gamtamoksliniams tyrimams</w:t>
      </w:r>
      <w:r>
        <w:t>:</w:t>
      </w:r>
      <w:r w:rsidRPr="00D934E0">
        <w:t xml:space="preserve"> steb</w:t>
      </w:r>
      <w:r>
        <w:t>ėjimui</w:t>
      </w:r>
      <w:r w:rsidRPr="00D934E0">
        <w:t>, analiz</w:t>
      </w:r>
      <w:r>
        <w:t>avimui</w:t>
      </w:r>
      <w:r w:rsidRPr="00D934E0">
        <w:t>, eksperiment</w:t>
      </w:r>
      <w:r>
        <w:t>avimui</w:t>
      </w:r>
      <w:r w:rsidRPr="00D934E0">
        <w:t>, modeli</w:t>
      </w:r>
      <w:r>
        <w:t>avimui,</w:t>
      </w:r>
      <w:r w:rsidRPr="00D934E0">
        <w:t xml:space="preserve"> </w:t>
      </w:r>
      <w:r>
        <w:t>įvairioms</w:t>
      </w:r>
      <w:r w:rsidRPr="00D934E0">
        <w:t xml:space="preserve"> praktin</w:t>
      </w:r>
      <w:r>
        <w:t>ėm</w:t>
      </w:r>
      <w:r w:rsidRPr="00D934E0">
        <w:t>s veikl</w:t>
      </w:r>
      <w:r>
        <w:t>om</w:t>
      </w:r>
      <w:r w:rsidRPr="00D934E0">
        <w:t xml:space="preserve">s. Ugdymo procese </w:t>
      </w:r>
      <w:r>
        <w:t xml:space="preserve">mokiniai </w:t>
      </w:r>
      <w:r w:rsidRPr="00D934E0">
        <w:t>skatinam</w:t>
      </w:r>
      <w:r>
        <w:t>i</w:t>
      </w:r>
      <w:r w:rsidRPr="00D934E0">
        <w:t xml:space="preserve"> bendradarbia</w:t>
      </w:r>
      <w:r>
        <w:t>uti</w:t>
      </w:r>
      <w:r w:rsidRPr="00D934E0">
        <w:t xml:space="preserve"> ir (ar) </w:t>
      </w:r>
      <w:r>
        <w:t xml:space="preserve">dirbti </w:t>
      </w:r>
      <w:r w:rsidRPr="00D934E0">
        <w:t>komand</w:t>
      </w:r>
      <w:r>
        <w:t>oje,</w:t>
      </w:r>
      <w:r w:rsidRPr="00D934E0">
        <w:t xml:space="preserve"> derinami įvairūs ugdymo metodai ir ugdymo inovacijos. Ugdymo</w:t>
      </w:r>
      <w:r>
        <w:t xml:space="preserve"> turinyje daugiau dėmesio skiriama</w:t>
      </w:r>
      <w:r w:rsidRPr="00D934E0">
        <w:t xml:space="preserve"> </w:t>
      </w:r>
      <w:r>
        <w:t>gyvos</w:t>
      </w:r>
      <w:r w:rsidRPr="00D934E0">
        <w:t>ios gamtos stebėjimui, mokslinių idėjų ir technologijų pritaikymui kasdieniame gyvenime.</w:t>
      </w:r>
    </w:p>
    <w:p w:rsidR="003C4118" w:rsidRDefault="003C4118" w:rsidP="003C4118">
      <w:pPr>
        <w:pStyle w:val="Sraopastraipa"/>
        <w:numPr>
          <w:ilvl w:val="3"/>
          <w:numId w:val="1"/>
        </w:numPr>
        <w:tabs>
          <w:tab w:val="left" w:pos="2478"/>
          <w:tab w:val="left" w:pos="2835"/>
        </w:tabs>
        <w:ind w:left="0" w:firstLine="1680"/>
        <w:jc w:val="both"/>
      </w:pPr>
      <w:r>
        <w:t>Gimnazij</w:t>
      </w:r>
      <w:r w:rsidRPr="001F455A">
        <w:t xml:space="preserve">a užtikrina, kad eksperimentiniams ir praktiniams įgūdžiams ugdyti skiriama </w:t>
      </w:r>
      <w:r>
        <w:t xml:space="preserve">ne mažiau 30 </w:t>
      </w:r>
      <w:r w:rsidRPr="001F455A">
        <w:t xml:space="preserve">procentų dalykui skirtų pamokų per mokslo metus. Nesant sąlygų atlikti </w:t>
      </w:r>
      <w:r>
        <w:t xml:space="preserve">kai kuriuos </w:t>
      </w:r>
      <w:r w:rsidRPr="001F455A">
        <w:t xml:space="preserve">eksperimentus </w:t>
      </w:r>
      <w:r>
        <w:t>gimnazij</w:t>
      </w:r>
      <w:r w:rsidRPr="001F455A">
        <w:t xml:space="preserve">oje, sudaromos sąlygos juos atlikti kitoje </w:t>
      </w:r>
      <w:r>
        <w:t>vietoje (LEU arba VGTU laboratorijoje)</w:t>
      </w:r>
      <w:r w:rsidRPr="001F455A">
        <w:t>.</w:t>
      </w:r>
    </w:p>
    <w:p w:rsidR="003C4118" w:rsidRDefault="003C4118" w:rsidP="003C4118">
      <w:pPr>
        <w:pStyle w:val="Sraopastraipa"/>
        <w:numPr>
          <w:ilvl w:val="3"/>
          <w:numId w:val="1"/>
        </w:numPr>
        <w:tabs>
          <w:tab w:val="left" w:pos="2478"/>
          <w:tab w:val="left" w:pos="2835"/>
        </w:tabs>
        <w:ind w:left="0" w:firstLine="1680"/>
        <w:jc w:val="both"/>
      </w:pPr>
      <w:r>
        <w:t>Gimnazij</w:t>
      </w:r>
      <w:r w:rsidRPr="001F455A">
        <w:t xml:space="preserve">oje mokymosi aplinka gamtamoksliniam ugdymui pritaikyta eksperimentiniams ir praktiniams įgūdžiams ugdyti. </w:t>
      </w:r>
      <w:r>
        <w:t>D</w:t>
      </w:r>
      <w:r w:rsidRPr="001F455A">
        <w:t>vi g</w:t>
      </w:r>
      <w:r>
        <w:t>amtos mokslų pamokas organizuojamos</w:t>
      </w:r>
      <w:r w:rsidRPr="001F455A">
        <w:t xml:space="preserve"> vieną po kitos, sudarant galimybes atlikti ilgiau trunkančius eksperimentinius darbus ar projektus. </w:t>
      </w:r>
    </w:p>
    <w:p w:rsidR="003C4118" w:rsidRDefault="003C4118" w:rsidP="003C4118">
      <w:pPr>
        <w:pStyle w:val="Sraopastraipa"/>
        <w:numPr>
          <w:ilvl w:val="3"/>
          <w:numId w:val="1"/>
        </w:numPr>
        <w:tabs>
          <w:tab w:val="left" w:pos="2478"/>
          <w:tab w:val="left" w:pos="2835"/>
        </w:tabs>
        <w:ind w:left="0" w:firstLine="1680"/>
        <w:jc w:val="both"/>
      </w:pPr>
      <w:r w:rsidRPr="002E32AF">
        <w:rPr>
          <w:lang w:val="cs-CZ"/>
        </w:rPr>
        <w:t>Atliekant</w:t>
      </w:r>
      <w:r w:rsidRPr="001F455A">
        <w:t xml:space="preserve"> gamtamoksl</w:t>
      </w:r>
      <w:r>
        <w:t xml:space="preserve">inius tyrimus naudojamasi </w:t>
      </w:r>
      <w:r w:rsidRPr="001F455A">
        <w:t>turimomis mokyklinėmis priemonėmis, taip pat lengvai buityje ir gamtoje randamomis ir</w:t>
      </w:r>
      <w:r>
        <w:t xml:space="preserve"> </w:t>
      </w:r>
      <w:r w:rsidRPr="001F455A">
        <w:t>(ar) pasigaminamomis priemonėmis</w:t>
      </w:r>
      <w:r>
        <w:t>,</w:t>
      </w:r>
      <w:r w:rsidRPr="001F455A">
        <w:t xml:space="preserve"> virtualiosiomis laboratorijomis, šiuolaikiškomis edukacinėmis erdvėmis, mokymosi ištekliais už </w:t>
      </w:r>
      <w:r>
        <w:t>gimnazij</w:t>
      </w:r>
      <w:r w:rsidRPr="001F455A">
        <w:t>os ribų (</w:t>
      </w:r>
      <w:r>
        <w:t>universitetų</w:t>
      </w:r>
      <w:r w:rsidRPr="001F455A">
        <w:t xml:space="preserve"> laboratorijomis, nac</w:t>
      </w:r>
      <w:r>
        <w:t>ionaliniais parkais).</w:t>
      </w:r>
    </w:p>
    <w:p w:rsidR="003C4118" w:rsidRPr="001F455A" w:rsidRDefault="003C4118" w:rsidP="003C4118">
      <w:pPr>
        <w:pStyle w:val="Sraopastraipa"/>
        <w:numPr>
          <w:ilvl w:val="3"/>
          <w:numId w:val="1"/>
        </w:numPr>
        <w:tabs>
          <w:tab w:val="left" w:pos="2478"/>
          <w:tab w:val="left" w:pos="2835"/>
        </w:tabs>
        <w:ind w:left="0" w:firstLine="1680"/>
        <w:jc w:val="both"/>
      </w:pPr>
      <w:r>
        <w:t>Gimnazij</w:t>
      </w:r>
      <w:r w:rsidRPr="001F455A">
        <w:t>a skatina mokinius dalyvauti gamt</w:t>
      </w:r>
      <w:r>
        <w:t>amokslinio raštingumo konkurs</w:t>
      </w:r>
      <w:r w:rsidRPr="001F455A">
        <w:t>e, organizuoja veiklą po pamokų, įtraukiančią mokinius į tyrinėjimus.</w:t>
      </w:r>
    </w:p>
    <w:p w:rsidR="003C4118" w:rsidRDefault="003C4118" w:rsidP="003C4118">
      <w:pPr>
        <w:pStyle w:val="Sraopastraipa"/>
        <w:numPr>
          <w:ilvl w:val="1"/>
          <w:numId w:val="1"/>
        </w:numPr>
        <w:tabs>
          <w:tab w:val="left" w:pos="2352"/>
        </w:tabs>
        <w:ind w:firstLine="425"/>
        <w:jc w:val="both"/>
      </w:pPr>
      <w:r w:rsidRPr="001F455A">
        <w:t>Technologijos.</w:t>
      </w:r>
    </w:p>
    <w:p w:rsidR="003C4118" w:rsidRPr="00EB7446" w:rsidRDefault="003C4118" w:rsidP="003C4118">
      <w:pPr>
        <w:pStyle w:val="Sraopastraipa"/>
        <w:numPr>
          <w:ilvl w:val="2"/>
          <w:numId w:val="1"/>
        </w:numPr>
        <w:tabs>
          <w:tab w:val="left" w:pos="2352"/>
        </w:tabs>
        <w:ind w:left="0" w:firstLine="1722"/>
        <w:jc w:val="both"/>
      </w:pPr>
      <w:r w:rsidRPr="00EB7446">
        <w:t>Mokiniai, kurie mokosi pagal pagrindinio ugdymo programos pirmąją dalį (5–8 klasėse), kiekvienoje klasėje mokomi, proporcingai paskirstant laiką tarp: mitybos, tekstilės, konstrukcinių medžiagų ir elektronikos technologijų programų.</w:t>
      </w:r>
    </w:p>
    <w:p w:rsidR="003C4118" w:rsidRPr="00EB7446" w:rsidRDefault="003C4118" w:rsidP="003C4118">
      <w:pPr>
        <w:pStyle w:val="Sraopastraipa"/>
        <w:numPr>
          <w:ilvl w:val="2"/>
          <w:numId w:val="1"/>
        </w:numPr>
        <w:tabs>
          <w:tab w:val="left" w:pos="2352"/>
        </w:tabs>
        <w:ind w:left="0" w:firstLine="1736"/>
        <w:jc w:val="both"/>
      </w:pPr>
      <w:r w:rsidRPr="00EB7446">
        <w:t>Mokiniams, pradedantiems mokytis pagal pagrindinio ugdymo programos antrąją dalį, technologijų dalykas prasideda nuo privalomo 17 valandų integruoto technologijų kurso</w:t>
      </w:r>
      <w:r>
        <w:t>.</w:t>
      </w:r>
      <w:r w:rsidRPr="00EB7446">
        <w:t xml:space="preserve"> </w:t>
      </w:r>
    </w:p>
    <w:p w:rsidR="003C4118" w:rsidRPr="00EB7446" w:rsidRDefault="003C4118" w:rsidP="003C4118">
      <w:pPr>
        <w:pStyle w:val="Sraopastraipa"/>
        <w:numPr>
          <w:ilvl w:val="2"/>
          <w:numId w:val="1"/>
        </w:numPr>
        <w:tabs>
          <w:tab w:val="left" w:pos="2352"/>
        </w:tabs>
        <w:ind w:left="0" w:firstLine="1722"/>
        <w:jc w:val="both"/>
      </w:pPr>
      <w:r w:rsidRPr="00EB7446">
        <w:t xml:space="preserve"> Baigę integruoto technologijų kurso programą, mokiniai pagal savo interesus ir polinkius renkasi vieną iš privalomų technologijų programų</w:t>
      </w:r>
      <w:r>
        <w:t xml:space="preserve"> </w:t>
      </w:r>
      <w:r w:rsidRPr="00EB7446">
        <w:t>(,,Konstrukcinės medžiagos“)</w:t>
      </w:r>
      <w:r>
        <w:t xml:space="preserve">. </w:t>
      </w:r>
      <w:r w:rsidRPr="00EB7446">
        <w:t xml:space="preserve">Mokinys gali keisti technologijų grupę, siekdamas atlikti veiklą, susijusią su patrauklios ūkio šakos pažinimu, tik tuo atveju, jei yra atsiskaitęs iš </w:t>
      </w:r>
      <w:r>
        <w:t>anksčiau pasirinktos programos</w:t>
      </w:r>
      <w:r w:rsidRPr="00EB7446">
        <w:rPr>
          <w:bCs/>
        </w:rPr>
        <w:t>.</w:t>
      </w:r>
    </w:p>
    <w:p w:rsidR="003C4118" w:rsidRDefault="003C4118" w:rsidP="003C4118">
      <w:pPr>
        <w:pStyle w:val="Sraopastraipa"/>
        <w:numPr>
          <w:ilvl w:val="1"/>
          <w:numId w:val="1"/>
        </w:numPr>
        <w:ind w:firstLine="467"/>
        <w:jc w:val="both"/>
      </w:pPr>
      <w:r w:rsidRPr="00D934E0">
        <w:t>Socialinis ugdymas.</w:t>
      </w:r>
    </w:p>
    <w:p w:rsidR="003C4118" w:rsidRDefault="003C4118" w:rsidP="003C4118">
      <w:pPr>
        <w:pStyle w:val="Sraopastraipa"/>
        <w:numPr>
          <w:ilvl w:val="2"/>
          <w:numId w:val="1"/>
        </w:numPr>
        <w:ind w:left="0" w:firstLine="1764"/>
        <w:jc w:val="both"/>
      </w:pPr>
      <w:r w:rsidRPr="00D934E0">
        <w:t>Per socialini</w:t>
      </w:r>
      <w:r>
        <w:t>o</w:t>
      </w:r>
      <w:r w:rsidRPr="00D934E0">
        <w:t xml:space="preserve"> </w:t>
      </w:r>
      <w:r w:rsidRPr="001F455A">
        <w:t>ugdymo dalykų pamokas mokymasi</w:t>
      </w:r>
      <w:r>
        <w:t>s</w:t>
      </w:r>
      <w:r w:rsidRPr="001F455A">
        <w:t xml:space="preserve"> </w:t>
      </w:r>
      <w:r>
        <w:t>grindžiamas</w:t>
      </w:r>
      <w:r w:rsidRPr="001F455A">
        <w:t xml:space="preserve"> tiriamojo pobūdžio metodais, diskusijomis, bendradarbiavimu savarankiškai</w:t>
      </w:r>
      <w:r w:rsidRPr="00D934E0">
        <w:t xml:space="preserve"> atliekamu darbu ir informacinėmis komunikacinėmis technologijomis.</w:t>
      </w:r>
    </w:p>
    <w:p w:rsidR="003C4118" w:rsidRDefault="003C4118" w:rsidP="003C4118">
      <w:pPr>
        <w:pStyle w:val="Sraopastraipa"/>
        <w:numPr>
          <w:ilvl w:val="2"/>
          <w:numId w:val="1"/>
        </w:numPr>
        <w:ind w:left="0" w:firstLine="1792"/>
      </w:pPr>
      <w:r w:rsidRPr="00EB7446">
        <w:t>Siekiant gerinti gimtojo krašto (rajono, miestelio) ir Lietuvos valstybės pažinimą, atsižvelgiant į esamas galimybes</w:t>
      </w:r>
      <w:r>
        <w:t xml:space="preserve"> istorijos ir geografijos mokymas</w:t>
      </w:r>
      <w:r w:rsidRPr="00EB7446">
        <w:t xml:space="preserve"> organizuojamas netradi</w:t>
      </w:r>
      <w:r>
        <w:t>cinėse aplinkose (muziejuose),</w:t>
      </w:r>
      <w:r w:rsidRPr="00A21141">
        <w:t xml:space="preserve"> </w:t>
      </w:r>
      <w:r>
        <w:t>naudojamos virtualiomis mokymosi aplinko</w:t>
      </w:r>
      <w:r w:rsidRPr="00D934E0">
        <w:t>s</w:t>
      </w:r>
      <w:r>
        <w:t xml:space="preserve">. </w:t>
      </w:r>
    </w:p>
    <w:p w:rsidR="003C4118" w:rsidRDefault="003C4118" w:rsidP="003C4118">
      <w:pPr>
        <w:pStyle w:val="Sraopastraipa"/>
        <w:numPr>
          <w:ilvl w:val="2"/>
          <w:numId w:val="1"/>
        </w:numPr>
        <w:ind w:left="0" w:firstLine="1792"/>
      </w:pPr>
      <w:r w:rsidRPr="003C7A8E">
        <w:t>Laisvės kovų istorijai mokyti skiriama 8 pamokos, integruojant temas į istorijos, lietuvių kalbos ir pilietiškumo</w:t>
      </w:r>
      <w:r>
        <w:t xml:space="preserve"> pagrindų pamokas (11 priedas).</w:t>
      </w:r>
    </w:p>
    <w:p w:rsidR="003C4118" w:rsidRDefault="003C4118" w:rsidP="003C4118">
      <w:pPr>
        <w:pStyle w:val="Sraopastraipa"/>
        <w:numPr>
          <w:ilvl w:val="2"/>
          <w:numId w:val="1"/>
        </w:numPr>
        <w:ind w:left="0" w:firstLine="1792"/>
      </w:pPr>
      <w:r w:rsidRPr="003C7A8E">
        <w:t>Gimnazijoje formuojant socialinių mokslų ugdymo turinį</w:t>
      </w:r>
      <w:r>
        <w:t>:</w:t>
      </w:r>
    </w:p>
    <w:p w:rsidR="003C4118" w:rsidRDefault="003C4118" w:rsidP="003C4118">
      <w:pPr>
        <w:pStyle w:val="Sraopastraipa"/>
        <w:numPr>
          <w:ilvl w:val="3"/>
          <w:numId w:val="1"/>
        </w:numPr>
        <w:tabs>
          <w:tab w:val="left" w:pos="2410"/>
          <w:tab w:val="left" w:pos="2552"/>
          <w:tab w:val="left" w:pos="2835"/>
        </w:tabs>
        <w:ind w:left="0" w:firstLine="1820"/>
      </w:pPr>
      <w:r>
        <w:t>mokiniai pasirinko</w:t>
      </w:r>
      <w:r w:rsidRPr="00D934E0">
        <w:t xml:space="preserve"> pasirenkamuosius dalykus: psichologiją</w:t>
      </w:r>
      <w:r>
        <w:t xml:space="preserve"> (II g klasės 7 mokiniai)</w:t>
      </w:r>
      <w:r w:rsidRPr="00D934E0">
        <w:t xml:space="preserve">, etninę kultūrą </w:t>
      </w:r>
      <w:r>
        <w:t>(8 klasės 12 mokinių)</w:t>
      </w:r>
      <w:r w:rsidRPr="00D934E0">
        <w:t xml:space="preserve">; </w:t>
      </w:r>
    </w:p>
    <w:p w:rsidR="003C4118" w:rsidRDefault="003C4118" w:rsidP="003C4118">
      <w:pPr>
        <w:pStyle w:val="Sraopastraipa"/>
        <w:numPr>
          <w:ilvl w:val="3"/>
          <w:numId w:val="1"/>
        </w:numPr>
        <w:tabs>
          <w:tab w:val="left" w:pos="2410"/>
          <w:tab w:val="left" w:pos="2552"/>
          <w:tab w:val="left" w:pos="2835"/>
        </w:tabs>
        <w:ind w:left="0" w:firstLine="1820"/>
      </w:pPr>
      <w:r>
        <w:lastRenderedPageBreak/>
        <w:t>I</w:t>
      </w:r>
      <w:r w:rsidRPr="003C7A8E">
        <w:t>storijo</w:t>
      </w:r>
      <w:r>
        <w:t>s 5 klasės turinio kursą pradedamas</w:t>
      </w:r>
      <w:r w:rsidRPr="003C7A8E">
        <w:t xml:space="preserve"> dėstyti nuo Europos istorijos epizodų.</w:t>
      </w:r>
    </w:p>
    <w:p w:rsidR="003C4118" w:rsidRDefault="003C4118" w:rsidP="003C4118">
      <w:pPr>
        <w:pStyle w:val="Sraopastraipa"/>
        <w:numPr>
          <w:ilvl w:val="3"/>
          <w:numId w:val="1"/>
        </w:numPr>
        <w:tabs>
          <w:tab w:val="left" w:pos="2410"/>
          <w:tab w:val="left" w:pos="2552"/>
          <w:tab w:val="left" w:pos="2835"/>
        </w:tabs>
        <w:ind w:left="0" w:firstLine="1834"/>
        <w:jc w:val="both"/>
      </w:pPr>
      <w:r w:rsidRPr="003C7A8E">
        <w:t xml:space="preserve">Pagal pagrindinio ugdymo programos antrąją dalį mokomasi pilietiškumo pagrindų. Šiai programai skiriamos </w:t>
      </w:r>
      <w:r>
        <w:t>2</w:t>
      </w:r>
      <w:r w:rsidRPr="003C7A8E">
        <w:t xml:space="preserve"> pamokos</w:t>
      </w:r>
      <w:r>
        <w:t xml:space="preserve"> per savaitę</w:t>
      </w:r>
      <w:r w:rsidRPr="003C7A8E">
        <w:t xml:space="preserve">, jos organizuojamos tiek I g, tiek II g klasėse; </w:t>
      </w:r>
    </w:p>
    <w:p w:rsidR="003C4118" w:rsidRDefault="003C4118" w:rsidP="003C4118">
      <w:pPr>
        <w:pStyle w:val="Sraopastraipa"/>
        <w:numPr>
          <w:ilvl w:val="3"/>
          <w:numId w:val="1"/>
        </w:numPr>
        <w:tabs>
          <w:tab w:val="left" w:pos="2410"/>
          <w:tab w:val="left" w:pos="2552"/>
          <w:tab w:val="left" w:pos="2835"/>
        </w:tabs>
        <w:ind w:left="0" w:firstLine="1834"/>
        <w:jc w:val="both"/>
      </w:pPr>
      <w:r>
        <w:t>Į</w:t>
      </w:r>
      <w:r w:rsidRPr="00D934E0">
        <w:t xml:space="preserve"> istorijos, geografijos, pilietiškumo ugdymo </w:t>
      </w:r>
      <w:r>
        <w:t>pagrindų dalykų turinį integruojama: Lietuvos ir pasaulio realijo</w:t>
      </w:r>
      <w:r w:rsidRPr="00D934E0">
        <w:t xml:space="preserve">s, kurios nuolat ir sistemingai atskleidžiamos ir aptariamos su mokiniais, nacionalinio </w:t>
      </w:r>
      <w:r>
        <w:t>saugumo ir gynybos pagrindų temos</w:t>
      </w:r>
      <w:r w:rsidRPr="00D934E0">
        <w:t>.</w:t>
      </w:r>
    </w:p>
    <w:p w:rsidR="003C4118" w:rsidRDefault="003C4118" w:rsidP="003C4118">
      <w:pPr>
        <w:pStyle w:val="Sraopastraipa"/>
        <w:numPr>
          <w:ilvl w:val="1"/>
          <w:numId w:val="1"/>
        </w:numPr>
        <w:tabs>
          <w:tab w:val="left" w:pos="2410"/>
          <w:tab w:val="left" w:pos="2552"/>
          <w:tab w:val="left" w:pos="2835"/>
        </w:tabs>
        <w:ind w:left="0" w:firstLine="1862"/>
        <w:jc w:val="both"/>
      </w:pPr>
      <w:r w:rsidRPr="00424035">
        <w:rPr>
          <w:color w:val="000000"/>
        </w:rPr>
        <w:t xml:space="preserve">Kūno kultūra. </w:t>
      </w:r>
      <w:r w:rsidRPr="00424035">
        <w:t>Kūno kultūrai 5-8, I-II g klasėse skiriamos 2 valandas per savaitę. Sudaromos sąlygas visiems mokiniams pasirinkti jų pomėgius atitinkančias aktyvaus judėjimo pratybas per neformaliojo ugdymo veiklą gimnazijoje. Gimnazija tvarko mokinių, lankančių šias pratybas, a</w:t>
      </w:r>
      <w:r>
        <w:t>pskaitą elektroniniame dienyne.</w:t>
      </w:r>
    </w:p>
    <w:p w:rsidR="003C4118" w:rsidRDefault="003C4118" w:rsidP="003C4118">
      <w:pPr>
        <w:pStyle w:val="Sraopastraipa"/>
        <w:numPr>
          <w:ilvl w:val="2"/>
          <w:numId w:val="1"/>
        </w:numPr>
        <w:tabs>
          <w:tab w:val="left" w:pos="2410"/>
          <w:tab w:val="left" w:pos="2552"/>
          <w:tab w:val="left" w:pos="2835"/>
        </w:tabs>
        <w:ind w:left="0" w:firstLine="1876"/>
        <w:jc w:val="both"/>
      </w:pPr>
      <w:r w:rsidRPr="00D934E0">
        <w:t>Organizuojant kūno kultūros pamokas patalpose, atsižvelgiama į Higienos normos reikalavimus.</w:t>
      </w:r>
    </w:p>
    <w:p w:rsidR="003C4118" w:rsidRDefault="003C4118" w:rsidP="003C4118">
      <w:pPr>
        <w:pStyle w:val="Sraopastraipa"/>
        <w:numPr>
          <w:ilvl w:val="2"/>
          <w:numId w:val="1"/>
        </w:numPr>
        <w:tabs>
          <w:tab w:val="left" w:pos="2410"/>
          <w:tab w:val="left" w:pos="2552"/>
          <w:tab w:val="left" w:pos="2835"/>
        </w:tabs>
        <w:ind w:left="0" w:firstLine="1876"/>
        <w:jc w:val="both"/>
      </w:pPr>
      <w:r>
        <w:t>Specialiosios medicininės fizinio pajėgumo grupės mokiniams sudaromos fizinio aktyvumo pasirinkimo galimybės. Mokiniai  gali rinktis  vieną iš siūlomų fizinio aktyvumo formų:</w:t>
      </w:r>
    </w:p>
    <w:p w:rsidR="003C4118" w:rsidRDefault="003C4118" w:rsidP="003C4118">
      <w:pPr>
        <w:pStyle w:val="Sraopastraipa"/>
        <w:numPr>
          <w:ilvl w:val="3"/>
          <w:numId w:val="1"/>
        </w:numPr>
        <w:tabs>
          <w:tab w:val="left" w:pos="2410"/>
          <w:tab w:val="left" w:pos="2552"/>
          <w:tab w:val="left" w:pos="2870"/>
        </w:tabs>
        <w:ind w:left="0" w:firstLine="1876"/>
        <w:jc w:val="both"/>
      </w:pPr>
      <w:r>
        <w:t>mokiniai dalyvauja pamokose su pagrindine grupe, bet pratimai ir krūvis jiems skiriami pagal gydytojo rekomendacijas ir atsižvelgiant į savijautą;</w:t>
      </w:r>
    </w:p>
    <w:p w:rsidR="003C4118" w:rsidRDefault="003C4118" w:rsidP="003C4118">
      <w:pPr>
        <w:pStyle w:val="Sraopastraipa"/>
        <w:numPr>
          <w:ilvl w:val="3"/>
          <w:numId w:val="1"/>
        </w:numPr>
        <w:tabs>
          <w:tab w:val="left" w:pos="2410"/>
          <w:tab w:val="left" w:pos="2552"/>
          <w:tab w:val="left" w:pos="2870"/>
        </w:tabs>
        <w:ind w:left="0" w:firstLine="1876"/>
        <w:jc w:val="both"/>
      </w:pPr>
      <w:r>
        <w:t>gimnazija mokiniams, atleistiems nuo kūno kultūros pamokų dėl sveikatos ir laikinai dėl ligos, siūlo kitą veiklą (stalo žaidimus, šaškes, šachmatus, veiklą kompiuterių klasėje, bibliotekoje, konsultacijas ir socialinę veiklą).</w:t>
      </w:r>
      <w:r>
        <w:tab/>
      </w:r>
    </w:p>
    <w:p w:rsidR="003C4118" w:rsidRDefault="003C4118" w:rsidP="003C4118">
      <w:pPr>
        <w:pStyle w:val="Sraopastraipa"/>
        <w:numPr>
          <w:ilvl w:val="2"/>
          <w:numId w:val="1"/>
        </w:numPr>
        <w:tabs>
          <w:tab w:val="left" w:pos="2410"/>
          <w:tab w:val="left" w:pos="2552"/>
          <w:tab w:val="left" w:pos="2870"/>
        </w:tabs>
        <w:ind w:left="0" w:firstLine="1876"/>
        <w:jc w:val="both"/>
      </w:pPr>
      <w:r>
        <w:t>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3C4118" w:rsidRDefault="003C4118" w:rsidP="003C4118">
      <w:pPr>
        <w:pStyle w:val="Sraopastraipa"/>
        <w:numPr>
          <w:ilvl w:val="1"/>
          <w:numId w:val="1"/>
        </w:numPr>
        <w:tabs>
          <w:tab w:val="left" w:pos="2552"/>
          <w:tab w:val="left" w:pos="2688"/>
          <w:tab w:val="left" w:pos="2870"/>
        </w:tabs>
        <w:ind w:left="0" w:firstLine="1890"/>
        <w:jc w:val="both"/>
      </w:pPr>
      <w:r w:rsidRPr="00D934E0">
        <w:t>Meninis ugdymas.</w:t>
      </w:r>
      <w:r>
        <w:t xml:space="preserve"> </w:t>
      </w:r>
      <w:r w:rsidRPr="00E22298">
        <w:t xml:space="preserve">Meninio ugdymo dalykus sudaro dailės, muzikos ir pasirenkamieji teatro, šokio dalykai. </w:t>
      </w:r>
    </w:p>
    <w:p w:rsidR="003C4118" w:rsidRDefault="003C4118" w:rsidP="003C4118">
      <w:pPr>
        <w:pStyle w:val="Sraopastraipa"/>
        <w:numPr>
          <w:ilvl w:val="0"/>
          <w:numId w:val="1"/>
        </w:numPr>
        <w:tabs>
          <w:tab w:val="left" w:pos="2394"/>
        </w:tabs>
        <w:ind w:left="0" w:firstLine="1918"/>
        <w:jc w:val="both"/>
      </w:pPr>
      <w:r w:rsidRPr="00D934E0">
        <w:t xml:space="preserve">Pagrindinio ugdymo programai grupinio mokymosi forma kasdieniu mokymo proceso organizavimo būdu įgyvendinti skiriamas pamokų skaičius per </w:t>
      </w:r>
      <w:r>
        <w:t xml:space="preserve">savaitę </w:t>
      </w:r>
    </w:p>
    <w:p w:rsidR="003C4118" w:rsidRDefault="003C4118" w:rsidP="003C4118">
      <w:pPr>
        <w:tabs>
          <w:tab w:val="left" w:pos="2394"/>
        </w:tabs>
        <w:jc w:val="both"/>
      </w:pPr>
      <w:r w:rsidRPr="00D934E0">
        <w:t>2017–</w:t>
      </w:r>
      <w:r>
        <w:t xml:space="preserve">2018 </w:t>
      </w:r>
      <w:r w:rsidRPr="00D934E0">
        <w:t>mokslo metais:</w:t>
      </w:r>
    </w:p>
    <w:p w:rsidR="003C4118" w:rsidRDefault="003C4118" w:rsidP="003C4118">
      <w:pPr>
        <w:tabs>
          <w:tab w:val="left" w:pos="2394"/>
        </w:tabs>
        <w:jc w:val="both"/>
      </w:pPr>
    </w:p>
    <w:tbl>
      <w:tblPr>
        <w:tblW w:w="106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638"/>
        <w:gridCol w:w="7"/>
        <w:gridCol w:w="772"/>
        <w:gridCol w:w="638"/>
        <w:gridCol w:w="921"/>
        <w:gridCol w:w="1276"/>
        <w:gridCol w:w="1274"/>
        <w:gridCol w:w="1314"/>
        <w:gridCol w:w="1239"/>
      </w:tblGrid>
      <w:tr w:rsidR="003C4118" w:rsidRPr="00D934E0" w:rsidTr="003C4118">
        <w:trPr>
          <w:trHeight w:val="434"/>
        </w:trPr>
        <w:tc>
          <w:tcPr>
            <w:tcW w:w="2554" w:type="dxa"/>
            <w:tcBorders>
              <w:tl2br w:val="single" w:sz="4" w:space="0" w:color="auto"/>
            </w:tcBorders>
          </w:tcPr>
          <w:p w:rsidR="003C4118" w:rsidRPr="00D934E0" w:rsidRDefault="003C4118" w:rsidP="003C4118">
            <w:pPr>
              <w:rPr>
                <w:sz w:val="20"/>
                <w:szCs w:val="20"/>
              </w:rPr>
            </w:pPr>
            <w:r>
              <w:t xml:space="preserve"> </w:t>
            </w:r>
            <w:r w:rsidRPr="00D934E0">
              <w:rPr>
                <w:sz w:val="20"/>
                <w:szCs w:val="20"/>
              </w:rPr>
              <w:t xml:space="preserve">            Klasė</w:t>
            </w:r>
          </w:p>
          <w:p w:rsidR="003C4118" w:rsidRPr="00D934E0" w:rsidRDefault="003C4118" w:rsidP="003C4118">
            <w:pPr>
              <w:rPr>
                <w:sz w:val="20"/>
                <w:szCs w:val="20"/>
              </w:rPr>
            </w:pPr>
          </w:p>
          <w:p w:rsidR="003C4118" w:rsidRPr="00D934E0" w:rsidRDefault="003C4118" w:rsidP="003C4118">
            <w:pPr>
              <w:rPr>
                <w:sz w:val="20"/>
                <w:szCs w:val="20"/>
              </w:rPr>
            </w:pPr>
          </w:p>
          <w:p w:rsidR="003C4118" w:rsidRDefault="003C4118" w:rsidP="003C4118">
            <w:pPr>
              <w:rPr>
                <w:sz w:val="20"/>
                <w:szCs w:val="20"/>
              </w:rPr>
            </w:pPr>
            <w:r w:rsidRPr="00D934E0">
              <w:rPr>
                <w:sz w:val="20"/>
                <w:szCs w:val="20"/>
              </w:rPr>
              <w:t xml:space="preserve">Ugdymo sritys </w:t>
            </w:r>
            <w:r>
              <w:rPr>
                <w:sz w:val="20"/>
                <w:szCs w:val="20"/>
              </w:rPr>
              <w:t xml:space="preserve">ir </w:t>
            </w:r>
          </w:p>
          <w:p w:rsidR="003C4118" w:rsidRPr="00D934E0" w:rsidRDefault="003C4118" w:rsidP="003C4118">
            <w:pPr>
              <w:rPr>
                <w:sz w:val="20"/>
                <w:szCs w:val="20"/>
              </w:rPr>
            </w:pPr>
            <w:r>
              <w:rPr>
                <w:sz w:val="20"/>
                <w:szCs w:val="20"/>
              </w:rPr>
              <w:t>d</w:t>
            </w:r>
            <w:r w:rsidRPr="00D934E0">
              <w:rPr>
                <w:sz w:val="20"/>
                <w:szCs w:val="20"/>
              </w:rPr>
              <w:t xml:space="preserve">alykai </w:t>
            </w:r>
          </w:p>
        </w:tc>
        <w:tc>
          <w:tcPr>
            <w:tcW w:w="638" w:type="dxa"/>
            <w:vAlign w:val="center"/>
          </w:tcPr>
          <w:p w:rsidR="003C4118" w:rsidRPr="00D934E0" w:rsidRDefault="003C4118" w:rsidP="003C4118">
            <w:pPr>
              <w:jc w:val="center"/>
              <w:rPr>
                <w:sz w:val="20"/>
                <w:szCs w:val="20"/>
              </w:rPr>
            </w:pPr>
            <w:r w:rsidRPr="00D934E0">
              <w:rPr>
                <w:sz w:val="20"/>
                <w:szCs w:val="20"/>
              </w:rPr>
              <w:t>5</w:t>
            </w:r>
          </w:p>
        </w:tc>
        <w:tc>
          <w:tcPr>
            <w:tcW w:w="779" w:type="dxa"/>
            <w:gridSpan w:val="2"/>
            <w:vAlign w:val="center"/>
          </w:tcPr>
          <w:p w:rsidR="003C4118" w:rsidRPr="00D934E0" w:rsidRDefault="003C4118" w:rsidP="003C4118">
            <w:pPr>
              <w:jc w:val="center"/>
              <w:rPr>
                <w:sz w:val="20"/>
                <w:szCs w:val="20"/>
              </w:rPr>
            </w:pPr>
            <w:r w:rsidRPr="00D934E0">
              <w:rPr>
                <w:sz w:val="20"/>
                <w:szCs w:val="20"/>
              </w:rPr>
              <w:t>6</w:t>
            </w:r>
          </w:p>
        </w:tc>
        <w:tc>
          <w:tcPr>
            <w:tcW w:w="638" w:type="dxa"/>
            <w:vAlign w:val="center"/>
          </w:tcPr>
          <w:p w:rsidR="003C4118" w:rsidRPr="00D934E0" w:rsidRDefault="003C4118" w:rsidP="003C4118">
            <w:pPr>
              <w:jc w:val="center"/>
              <w:rPr>
                <w:sz w:val="20"/>
                <w:szCs w:val="20"/>
              </w:rPr>
            </w:pPr>
            <w:r w:rsidRPr="00D934E0">
              <w:rPr>
                <w:sz w:val="20"/>
                <w:szCs w:val="20"/>
              </w:rPr>
              <w:t>7</w:t>
            </w:r>
          </w:p>
        </w:tc>
        <w:tc>
          <w:tcPr>
            <w:tcW w:w="921" w:type="dxa"/>
            <w:vAlign w:val="center"/>
          </w:tcPr>
          <w:p w:rsidR="003C4118" w:rsidRPr="00D934E0" w:rsidRDefault="003C4118" w:rsidP="003C4118">
            <w:pPr>
              <w:jc w:val="center"/>
              <w:rPr>
                <w:sz w:val="20"/>
                <w:szCs w:val="20"/>
              </w:rPr>
            </w:pPr>
            <w:r w:rsidRPr="00D934E0">
              <w:rPr>
                <w:sz w:val="20"/>
                <w:szCs w:val="20"/>
              </w:rPr>
              <w:t>8</w:t>
            </w:r>
          </w:p>
        </w:tc>
        <w:tc>
          <w:tcPr>
            <w:tcW w:w="1276" w:type="dxa"/>
            <w:vAlign w:val="center"/>
          </w:tcPr>
          <w:p w:rsidR="003C4118" w:rsidRPr="00D934E0" w:rsidRDefault="003C4118" w:rsidP="003C4118">
            <w:pPr>
              <w:rPr>
                <w:sz w:val="20"/>
                <w:szCs w:val="20"/>
              </w:rPr>
            </w:pPr>
            <w:r w:rsidRPr="00D934E0">
              <w:rPr>
                <w:sz w:val="20"/>
                <w:szCs w:val="20"/>
              </w:rPr>
              <w:t>Pagrindinio ugdymo programos I dalyje</w:t>
            </w:r>
          </w:p>
          <w:p w:rsidR="003C4118" w:rsidRPr="00D934E0" w:rsidRDefault="003C4118" w:rsidP="003C4118">
            <w:pPr>
              <w:rPr>
                <w:sz w:val="20"/>
                <w:szCs w:val="20"/>
              </w:rPr>
            </w:pPr>
            <w:r w:rsidRPr="00D934E0">
              <w:rPr>
                <w:sz w:val="20"/>
                <w:szCs w:val="20"/>
              </w:rPr>
              <w:t>(5–8 klasė)</w:t>
            </w:r>
          </w:p>
        </w:tc>
        <w:tc>
          <w:tcPr>
            <w:tcW w:w="1274" w:type="dxa"/>
            <w:vAlign w:val="center"/>
          </w:tcPr>
          <w:p w:rsidR="003C4118" w:rsidRPr="00D934E0" w:rsidRDefault="003C4118" w:rsidP="003C4118">
            <w:pPr>
              <w:jc w:val="center"/>
              <w:rPr>
                <w:sz w:val="20"/>
                <w:szCs w:val="20"/>
              </w:rPr>
            </w:pPr>
            <w:r w:rsidRPr="00D934E0">
              <w:rPr>
                <w:sz w:val="20"/>
                <w:szCs w:val="20"/>
              </w:rPr>
              <w:t>gimnazijos I</w:t>
            </w:r>
          </w:p>
        </w:tc>
        <w:tc>
          <w:tcPr>
            <w:tcW w:w="1314" w:type="dxa"/>
            <w:vAlign w:val="center"/>
          </w:tcPr>
          <w:p w:rsidR="003C4118" w:rsidRPr="00D934E0" w:rsidRDefault="003C4118" w:rsidP="003C4118">
            <w:pPr>
              <w:jc w:val="center"/>
              <w:rPr>
                <w:sz w:val="20"/>
                <w:szCs w:val="20"/>
              </w:rPr>
            </w:pPr>
            <w:r w:rsidRPr="00D934E0">
              <w:rPr>
                <w:sz w:val="20"/>
                <w:szCs w:val="20"/>
              </w:rPr>
              <w:t>gimnazijos II</w:t>
            </w:r>
          </w:p>
        </w:tc>
        <w:tc>
          <w:tcPr>
            <w:tcW w:w="1239" w:type="dxa"/>
            <w:vAlign w:val="center"/>
          </w:tcPr>
          <w:p w:rsidR="003C4118" w:rsidRPr="00D934E0" w:rsidRDefault="003C4118" w:rsidP="003C4118">
            <w:pPr>
              <w:rPr>
                <w:sz w:val="20"/>
                <w:szCs w:val="20"/>
              </w:rPr>
            </w:pPr>
            <w:r w:rsidRPr="00D934E0">
              <w:rPr>
                <w:sz w:val="20"/>
                <w:szCs w:val="20"/>
              </w:rPr>
              <w:t>Pagrindinio ugdymo programoje (iš viso)</w:t>
            </w:r>
          </w:p>
        </w:tc>
      </w:tr>
      <w:tr w:rsidR="003C4118" w:rsidRPr="00D934E0" w:rsidTr="003C4118">
        <w:trPr>
          <w:trHeight w:val="199"/>
        </w:trPr>
        <w:tc>
          <w:tcPr>
            <w:tcW w:w="2554" w:type="dxa"/>
            <w:vAlign w:val="center"/>
          </w:tcPr>
          <w:p w:rsidR="003C4118" w:rsidRPr="00E42B26" w:rsidRDefault="003C4118" w:rsidP="003C4118">
            <w:pPr>
              <w:rPr>
                <w:sz w:val="20"/>
                <w:szCs w:val="20"/>
              </w:rPr>
            </w:pPr>
            <w:r w:rsidRPr="00E42B26">
              <w:rPr>
                <w:sz w:val="20"/>
                <w:szCs w:val="20"/>
              </w:rPr>
              <w:t xml:space="preserve">Dorinis ugdymas </w:t>
            </w:r>
          </w:p>
        </w:tc>
        <w:tc>
          <w:tcPr>
            <w:tcW w:w="1417" w:type="dxa"/>
            <w:gridSpan w:val="3"/>
            <w:vAlign w:val="center"/>
          </w:tcPr>
          <w:p w:rsidR="003C4118" w:rsidRPr="00D934E0" w:rsidRDefault="003C4118" w:rsidP="003C4118">
            <w:pPr>
              <w:jc w:val="center"/>
              <w:rPr>
                <w:sz w:val="20"/>
                <w:szCs w:val="20"/>
              </w:rPr>
            </w:pPr>
          </w:p>
        </w:tc>
        <w:tc>
          <w:tcPr>
            <w:tcW w:w="1559" w:type="dxa"/>
            <w:gridSpan w:val="2"/>
            <w:vAlign w:val="center"/>
          </w:tcPr>
          <w:p w:rsidR="003C4118" w:rsidRPr="00D934E0" w:rsidRDefault="003C4118" w:rsidP="003C4118">
            <w:pPr>
              <w:jc w:val="center"/>
              <w:rPr>
                <w:sz w:val="20"/>
                <w:szCs w:val="20"/>
              </w:rPr>
            </w:pPr>
          </w:p>
        </w:tc>
        <w:tc>
          <w:tcPr>
            <w:tcW w:w="1276" w:type="dxa"/>
            <w:vAlign w:val="center"/>
          </w:tcPr>
          <w:p w:rsidR="003C4118" w:rsidRPr="00D934E0" w:rsidRDefault="003C4118" w:rsidP="003C4118">
            <w:pPr>
              <w:jc w:val="center"/>
              <w:rPr>
                <w:sz w:val="20"/>
                <w:szCs w:val="20"/>
              </w:rPr>
            </w:pPr>
          </w:p>
        </w:tc>
        <w:tc>
          <w:tcPr>
            <w:tcW w:w="2588" w:type="dxa"/>
            <w:gridSpan w:val="2"/>
            <w:vAlign w:val="center"/>
          </w:tcPr>
          <w:p w:rsidR="003C4118" w:rsidRPr="00D934E0" w:rsidRDefault="003C4118" w:rsidP="003C4118">
            <w:pPr>
              <w:jc w:val="center"/>
              <w:rPr>
                <w:sz w:val="20"/>
                <w:szCs w:val="20"/>
              </w:rPr>
            </w:pPr>
          </w:p>
        </w:tc>
        <w:tc>
          <w:tcPr>
            <w:tcW w:w="1239" w:type="dxa"/>
            <w:vAlign w:val="center"/>
          </w:tcPr>
          <w:p w:rsidR="003C4118" w:rsidRPr="00D934E0" w:rsidRDefault="003C4118" w:rsidP="003C4118">
            <w:pPr>
              <w:jc w:val="center"/>
              <w:rPr>
                <w:sz w:val="20"/>
                <w:szCs w:val="20"/>
              </w:rPr>
            </w:pPr>
          </w:p>
        </w:tc>
      </w:tr>
      <w:tr w:rsidR="003C4118" w:rsidRPr="00D934E0" w:rsidTr="003C4118">
        <w:trPr>
          <w:trHeight w:val="220"/>
        </w:trPr>
        <w:tc>
          <w:tcPr>
            <w:tcW w:w="2554" w:type="dxa"/>
            <w:vAlign w:val="center"/>
          </w:tcPr>
          <w:p w:rsidR="003C4118" w:rsidRPr="00E42B26" w:rsidRDefault="003C4118" w:rsidP="003C4118">
            <w:pPr>
              <w:rPr>
                <w:sz w:val="20"/>
                <w:szCs w:val="20"/>
              </w:rPr>
            </w:pPr>
            <w:r>
              <w:rPr>
                <w:sz w:val="20"/>
                <w:szCs w:val="20"/>
              </w:rPr>
              <w:t>Dorinis ugdymas (</w:t>
            </w:r>
            <w:r w:rsidRPr="00E42B26">
              <w:rPr>
                <w:sz w:val="20"/>
                <w:szCs w:val="20"/>
              </w:rPr>
              <w:t>etika</w:t>
            </w:r>
            <w:r>
              <w:rPr>
                <w:sz w:val="20"/>
                <w:szCs w:val="20"/>
              </w:rPr>
              <w:t xml:space="preserve">) </w:t>
            </w:r>
          </w:p>
        </w:tc>
        <w:tc>
          <w:tcPr>
            <w:tcW w:w="1417" w:type="dxa"/>
            <w:gridSpan w:val="3"/>
          </w:tcPr>
          <w:p w:rsidR="003C4118" w:rsidRDefault="003C4118" w:rsidP="003C4118">
            <w:pPr>
              <w:jc w:val="center"/>
            </w:pPr>
            <w:r w:rsidRPr="009F1A7B">
              <w:t>–</w:t>
            </w:r>
          </w:p>
        </w:tc>
        <w:tc>
          <w:tcPr>
            <w:tcW w:w="1559" w:type="dxa"/>
            <w:gridSpan w:val="2"/>
          </w:tcPr>
          <w:p w:rsidR="003C4118" w:rsidRDefault="003C4118" w:rsidP="003C4118">
            <w:pPr>
              <w:jc w:val="center"/>
            </w:pPr>
            <w:r w:rsidRPr="009F1A7B">
              <w:t>–</w:t>
            </w:r>
          </w:p>
        </w:tc>
        <w:tc>
          <w:tcPr>
            <w:tcW w:w="1276" w:type="dxa"/>
          </w:tcPr>
          <w:p w:rsidR="003C4118" w:rsidRDefault="003C4118" w:rsidP="003C4118">
            <w:pPr>
              <w:jc w:val="center"/>
            </w:pPr>
            <w:r w:rsidRPr="009F1A7B">
              <w:t>–</w:t>
            </w:r>
          </w:p>
        </w:tc>
        <w:tc>
          <w:tcPr>
            <w:tcW w:w="2588" w:type="dxa"/>
            <w:gridSpan w:val="2"/>
            <w:vAlign w:val="center"/>
          </w:tcPr>
          <w:p w:rsidR="003C4118" w:rsidRPr="00D934E0" w:rsidRDefault="003C4118" w:rsidP="003C4118">
            <w:pPr>
              <w:jc w:val="center"/>
              <w:rPr>
                <w:sz w:val="20"/>
                <w:szCs w:val="20"/>
              </w:rPr>
            </w:pPr>
            <w:r w:rsidRPr="00D934E0">
              <w:rPr>
                <w:sz w:val="20"/>
                <w:szCs w:val="20"/>
              </w:rPr>
              <w:t>1;1</w:t>
            </w:r>
          </w:p>
        </w:tc>
        <w:tc>
          <w:tcPr>
            <w:tcW w:w="1239" w:type="dxa"/>
            <w:vAlign w:val="center"/>
          </w:tcPr>
          <w:p w:rsidR="003C4118" w:rsidRDefault="003C4118" w:rsidP="003C4118">
            <w:pPr>
              <w:jc w:val="center"/>
              <w:rPr>
                <w:sz w:val="20"/>
                <w:szCs w:val="20"/>
              </w:rPr>
            </w:pPr>
            <w:r>
              <w:rPr>
                <w:sz w:val="20"/>
                <w:szCs w:val="20"/>
              </w:rPr>
              <w:t>2</w:t>
            </w:r>
          </w:p>
        </w:tc>
      </w:tr>
      <w:tr w:rsidR="003C4118" w:rsidRPr="00D934E0" w:rsidTr="003C4118">
        <w:trPr>
          <w:trHeight w:val="225"/>
        </w:trPr>
        <w:tc>
          <w:tcPr>
            <w:tcW w:w="2554" w:type="dxa"/>
            <w:vAlign w:val="center"/>
          </w:tcPr>
          <w:p w:rsidR="003C4118" w:rsidRDefault="003C4118" w:rsidP="003C4118">
            <w:pPr>
              <w:rPr>
                <w:sz w:val="20"/>
                <w:szCs w:val="20"/>
              </w:rPr>
            </w:pPr>
            <w:r>
              <w:rPr>
                <w:sz w:val="20"/>
                <w:szCs w:val="20"/>
              </w:rPr>
              <w:t>Dorinis ugdymas (t</w:t>
            </w:r>
            <w:r w:rsidRPr="00E42B26">
              <w:rPr>
                <w:sz w:val="20"/>
                <w:szCs w:val="20"/>
              </w:rPr>
              <w:t>ikyb</w:t>
            </w:r>
            <w:r>
              <w:rPr>
                <w:sz w:val="20"/>
                <w:szCs w:val="20"/>
              </w:rPr>
              <w:t>a)</w:t>
            </w:r>
            <w:r w:rsidRPr="00E42B26">
              <w:rPr>
                <w:sz w:val="20"/>
                <w:szCs w:val="20"/>
              </w:rPr>
              <w:t xml:space="preserve"> </w:t>
            </w:r>
          </w:p>
        </w:tc>
        <w:tc>
          <w:tcPr>
            <w:tcW w:w="1417" w:type="dxa"/>
            <w:gridSpan w:val="3"/>
            <w:vAlign w:val="center"/>
          </w:tcPr>
          <w:p w:rsidR="003C4118" w:rsidRPr="00D934E0" w:rsidRDefault="003C4118" w:rsidP="003C4118">
            <w:pPr>
              <w:jc w:val="center"/>
              <w:rPr>
                <w:sz w:val="20"/>
                <w:szCs w:val="20"/>
              </w:rPr>
            </w:pPr>
            <w:r w:rsidRPr="00D934E0">
              <w:rPr>
                <w:sz w:val="20"/>
                <w:szCs w:val="20"/>
              </w:rPr>
              <w:t>1;1</w:t>
            </w:r>
          </w:p>
        </w:tc>
        <w:tc>
          <w:tcPr>
            <w:tcW w:w="1559" w:type="dxa"/>
            <w:gridSpan w:val="2"/>
            <w:vAlign w:val="center"/>
          </w:tcPr>
          <w:p w:rsidR="003C4118" w:rsidRPr="00D934E0" w:rsidRDefault="003C4118" w:rsidP="003C4118">
            <w:pPr>
              <w:jc w:val="center"/>
              <w:rPr>
                <w:sz w:val="20"/>
                <w:szCs w:val="20"/>
              </w:rPr>
            </w:pPr>
            <w:r w:rsidRPr="00D934E0">
              <w:rPr>
                <w:sz w:val="20"/>
                <w:szCs w:val="20"/>
              </w:rPr>
              <w:t>1</w:t>
            </w:r>
            <w:r>
              <w:rPr>
                <w:sz w:val="20"/>
                <w:szCs w:val="20"/>
              </w:rPr>
              <w:t>;1</w:t>
            </w:r>
          </w:p>
        </w:tc>
        <w:tc>
          <w:tcPr>
            <w:tcW w:w="1276" w:type="dxa"/>
            <w:vAlign w:val="center"/>
          </w:tcPr>
          <w:p w:rsidR="003C4118" w:rsidRPr="00D934E0" w:rsidRDefault="003C4118" w:rsidP="003C4118">
            <w:pPr>
              <w:jc w:val="center"/>
              <w:rPr>
                <w:sz w:val="20"/>
                <w:szCs w:val="20"/>
              </w:rPr>
            </w:pPr>
            <w:r w:rsidRPr="00D934E0">
              <w:rPr>
                <w:sz w:val="20"/>
                <w:szCs w:val="20"/>
              </w:rPr>
              <w:t>4</w:t>
            </w:r>
          </w:p>
        </w:tc>
        <w:tc>
          <w:tcPr>
            <w:tcW w:w="2588" w:type="dxa"/>
            <w:gridSpan w:val="2"/>
            <w:vAlign w:val="center"/>
          </w:tcPr>
          <w:p w:rsidR="003C4118" w:rsidRPr="00D934E0" w:rsidRDefault="003C4118" w:rsidP="003C4118">
            <w:pPr>
              <w:jc w:val="center"/>
              <w:rPr>
                <w:sz w:val="20"/>
                <w:szCs w:val="20"/>
              </w:rPr>
            </w:pPr>
          </w:p>
        </w:tc>
        <w:tc>
          <w:tcPr>
            <w:tcW w:w="1239" w:type="dxa"/>
            <w:vAlign w:val="center"/>
          </w:tcPr>
          <w:p w:rsidR="003C4118" w:rsidRDefault="003C4118" w:rsidP="003C4118">
            <w:pPr>
              <w:jc w:val="center"/>
              <w:rPr>
                <w:sz w:val="20"/>
                <w:szCs w:val="20"/>
              </w:rPr>
            </w:pPr>
            <w:r>
              <w:rPr>
                <w:sz w:val="20"/>
                <w:szCs w:val="20"/>
              </w:rPr>
              <w:t>4</w:t>
            </w:r>
          </w:p>
        </w:tc>
      </w:tr>
      <w:tr w:rsidR="003C4118" w:rsidRPr="00D934E0" w:rsidTr="003C4118">
        <w:trPr>
          <w:trHeight w:val="239"/>
        </w:trPr>
        <w:tc>
          <w:tcPr>
            <w:tcW w:w="2554" w:type="dxa"/>
            <w:vAlign w:val="center"/>
          </w:tcPr>
          <w:p w:rsidR="003C4118" w:rsidRPr="00E42B26" w:rsidRDefault="003C4118" w:rsidP="003C4118">
            <w:pPr>
              <w:rPr>
                <w:sz w:val="20"/>
                <w:szCs w:val="20"/>
              </w:rPr>
            </w:pPr>
            <w:r w:rsidRPr="00E42B26">
              <w:rPr>
                <w:sz w:val="20"/>
                <w:szCs w:val="20"/>
              </w:rPr>
              <w:t xml:space="preserve">Kalbos </w:t>
            </w:r>
          </w:p>
        </w:tc>
        <w:tc>
          <w:tcPr>
            <w:tcW w:w="8079" w:type="dxa"/>
            <w:gridSpan w:val="9"/>
            <w:vAlign w:val="center"/>
          </w:tcPr>
          <w:p w:rsidR="003C4118" w:rsidRPr="00D934E0" w:rsidRDefault="003C4118" w:rsidP="003C4118">
            <w:pPr>
              <w:jc w:val="center"/>
              <w:rPr>
                <w:sz w:val="20"/>
                <w:szCs w:val="20"/>
              </w:rPr>
            </w:pPr>
          </w:p>
        </w:tc>
      </w:tr>
      <w:tr w:rsidR="003C4118" w:rsidRPr="00D934E0" w:rsidTr="003C4118">
        <w:trPr>
          <w:trHeight w:val="247"/>
        </w:trPr>
        <w:tc>
          <w:tcPr>
            <w:tcW w:w="2554" w:type="dxa"/>
            <w:vAlign w:val="center"/>
          </w:tcPr>
          <w:p w:rsidR="003C4118" w:rsidRPr="00D934E0" w:rsidRDefault="003C4118" w:rsidP="003C4118">
            <w:pPr>
              <w:rPr>
                <w:sz w:val="20"/>
                <w:szCs w:val="20"/>
              </w:rPr>
            </w:pPr>
            <w:r w:rsidRPr="00D934E0">
              <w:rPr>
                <w:sz w:val="20"/>
                <w:szCs w:val="20"/>
              </w:rPr>
              <w:t xml:space="preserve">Lietuvių kalba ir literatūra </w:t>
            </w:r>
          </w:p>
        </w:tc>
        <w:tc>
          <w:tcPr>
            <w:tcW w:w="1417" w:type="dxa"/>
            <w:gridSpan w:val="3"/>
            <w:vAlign w:val="center"/>
          </w:tcPr>
          <w:p w:rsidR="003C4118" w:rsidRPr="00D934E0" w:rsidRDefault="003C4118" w:rsidP="003C4118">
            <w:pPr>
              <w:jc w:val="center"/>
              <w:rPr>
                <w:sz w:val="20"/>
                <w:szCs w:val="20"/>
              </w:rPr>
            </w:pPr>
            <w:r w:rsidRPr="00D934E0">
              <w:rPr>
                <w:sz w:val="20"/>
                <w:szCs w:val="20"/>
              </w:rPr>
              <w:t>5;5</w:t>
            </w:r>
          </w:p>
        </w:tc>
        <w:tc>
          <w:tcPr>
            <w:tcW w:w="1559" w:type="dxa"/>
            <w:gridSpan w:val="2"/>
            <w:vAlign w:val="center"/>
          </w:tcPr>
          <w:p w:rsidR="003C4118" w:rsidRPr="00D934E0" w:rsidRDefault="003C4118" w:rsidP="003C4118">
            <w:pPr>
              <w:jc w:val="center"/>
              <w:rPr>
                <w:sz w:val="20"/>
                <w:szCs w:val="20"/>
              </w:rPr>
            </w:pPr>
            <w:r w:rsidRPr="00D934E0">
              <w:rPr>
                <w:sz w:val="20"/>
                <w:szCs w:val="20"/>
              </w:rPr>
              <w:t>5;5</w:t>
            </w:r>
          </w:p>
        </w:tc>
        <w:tc>
          <w:tcPr>
            <w:tcW w:w="1276" w:type="dxa"/>
            <w:vAlign w:val="center"/>
          </w:tcPr>
          <w:p w:rsidR="003C4118" w:rsidRPr="00D934E0" w:rsidRDefault="003C4118" w:rsidP="003C4118">
            <w:pPr>
              <w:jc w:val="center"/>
              <w:rPr>
                <w:sz w:val="20"/>
                <w:szCs w:val="20"/>
              </w:rPr>
            </w:pPr>
            <w:r w:rsidRPr="00D934E0">
              <w:rPr>
                <w:sz w:val="20"/>
                <w:szCs w:val="20"/>
              </w:rPr>
              <w:t>20</w:t>
            </w:r>
          </w:p>
        </w:tc>
        <w:tc>
          <w:tcPr>
            <w:tcW w:w="2588" w:type="dxa"/>
            <w:gridSpan w:val="2"/>
            <w:vAlign w:val="center"/>
          </w:tcPr>
          <w:p w:rsidR="003C4118" w:rsidRPr="00D934E0" w:rsidRDefault="003C4118" w:rsidP="003C4118">
            <w:pPr>
              <w:jc w:val="center"/>
              <w:rPr>
                <w:sz w:val="20"/>
                <w:szCs w:val="20"/>
              </w:rPr>
            </w:pPr>
            <w:r w:rsidRPr="00D934E0">
              <w:rPr>
                <w:sz w:val="20"/>
                <w:szCs w:val="20"/>
              </w:rPr>
              <w:t>4;5 / 5;4</w:t>
            </w:r>
          </w:p>
        </w:tc>
        <w:tc>
          <w:tcPr>
            <w:tcW w:w="1239" w:type="dxa"/>
            <w:vAlign w:val="center"/>
          </w:tcPr>
          <w:p w:rsidR="003C4118" w:rsidRPr="00D934E0" w:rsidRDefault="003C4118" w:rsidP="003C4118">
            <w:pPr>
              <w:jc w:val="center"/>
              <w:rPr>
                <w:sz w:val="20"/>
                <w:szCs w:val="20"/>
              </w:rPr>
            </w:pPr>
            <w:r w:rsidRPr="00D934E0">
              <w:rPr>
                <w:sz w:val="20"/>
                <w:szCs w:val="20"/>
              </w:rPr>
              <w:t>29</w:t>
            </w:r>
          </w:p>
        </w:tc>
      </w:tr>
      <w:tr w:rsidR="003C4118" w:rsidRPr="00D934E0" w:rsidTr="003C4118">
        <w:trPr>
          <w:trHeight w:val="137"/>
        </w:trPr>
        <w:tc>
          <w:tcPr>
            <w:tcW w:w="2554" w:type="dxa"/>
            <w:vAlign w:val="center"/>
          </w:tcPr>
          <w:p w:rsidR="003C4118" w:rsidRPr="00D934E0" w:rsidRDefault="003C4118" w:rsidP="003C4118">
            <w:pPr>
              <w:rPr>
                <w:sz w:val="20"/>
                <w:szCs w:val="20"/>
              </w:rPr>
            </w:pPr>
            <w:r w:rsidRPr="00D934E0">
              <w:rPr>
                <w:sz w:val="20"/>
                <w:szCs w:val="20"/>
              </w:rPr>
              <w:t>Užsienio kalba (1-oji)</w:t>
            </w:r>
            <w:r>
              <w:rPr>
                <w:sz w:val="20"/>
                <w:szCs w:val="20"/>
              </w:rPr>
              <w:t xml:space="preserve"> anglų</w:t>
            </w:r>
          </w:p>
        </w:tc>
        <w:tc>
          <w:tcPr>
            <w:tcW w:w="1417" w:type="dxa"/>
            <w:gridSpan w:val="3"/>
            <w:vAlign w:val="center"/>
          </w:tcPr>
          <w:p w:rsidR="003C4118" w:rsidRPr="00D934E0" w:rsidRDefault="003C4118" w:rsidP="003C4118">
            <w:pPr>
              <w:jc w:val="center"/>
              <w:rPr>
                <w:sz w:val="20"/>
                <w:szCs w:val="20"/>
              </w:rPr>
            </w:pPr>
            <w:r w:rsidRPr="00D934E0">
              <w:rPr>
                <w:sz w:val="20"/>
                <w:szCs w:val="20"/>
              </w:rPr>
              <w:t>3;3</w:t>
            </w:r>
          </w:p>
        </w:tc>
        <w:tc>
          <w:tcPr>
            <w:tcW w:w="1559" w:type="dxa"/>
            <w:gridSpan w:val="2"/>
            <w:vAlign w:val="center"/>
          </w:tcPr>
          <w:p w:rsidR="003C4118" w:rsidRPr="00D934E0" w:rsidRDefault="003C4118" w:rsidP="003C4118">
            <w:pPr>
              <w:jc w:val="center"/>
              <w:rPr>
                <w:sz w:val="20"/>
                <w:szCs w:val="20"/>
              </w:rPr>
            </w:pPr>
            <w:r w:rsidRPr="00D934E0">
              <w:rPr>
                <w:sz w:val="20"/>
                <w:szCs w:val="20"/>
              </w:rPr>
              <w:t>3;3</w:t>
            </w:r>
          </w:p>
        </w:tc>
        <w:tc>
          <w:tcPr>
            <w:tcW w:w="1276" w:type="dxa"/>
            <w:vAlign w:val="center"/>
          </w:tcPr>
          <w:p w:rsidR="003C4118" w:rsidRPr="00D934E0" w:rsidRDefault="003C4118" w:rsidP="003C4118">
            <w:pPr>
              <w:jc w:val="center"/>
              <w:rPr>
                <w:sz w:val="20"/>
                <w:szCs w:val="20"/>
              </w:rPr>
            </w:pPr>
            <w:r w:rsidRPr="00D934E0">
              <w:rPr>
                <w:sz w:val="20"/>
                <w:szCs w:val="20"/>
              </w:rPr>
              <w:t>12</w:t>
            </w:r>
          </w:p>
        </w:tc>
        <w:tc>
          <w:tcPr>
            <w:tcW w:w="2588" w:type="dxa"/>
            <w:gridSpan w:val="2"/>
            <w:vAlign w:val="center"/>
          </w:tcPr>
          <w:p w:rsidR="003C4118" w:rsidRPr="00D934E0" w:rsidRDefault="003C4118" w:rsidP="003C4118">
            <w:pPr>
              <w:jc w:val="center"/>
              <w:rPr>
                <w:sz w:val="20"/>
                <w:szCs w:val="20"/>
              </w:rPr>
            </w:pPr>
            <w:r w:rsidRPr="00D934E0">
              <w:rPr>
                <w:sz w:val="20"/>
                <w:szCs w:val="20"/>
              </w:rPr>
              <w:t>3;3</w:t>
            </w:r>
          </w:p>
        </w:tc>
        <w:tc>
          <w:tcPr>
            <w:tcW w:w="1239" w:type="dxa"/>
            <w:vAlign w:val="center"/>
          </w:tcPr>
          <w:p w:rsidR="003C4118" w:rsidRPr="00D934E0" w:rsidRDefault="003C4118" w:rsidP="003C4118">
            <w:pPr>
              <w:jc w:val="center"/>
              <w:rPr>
                <w:sz w:val="20"/>
                <w:szCs w:val="20"/>
              </w:rPr>
            </w:pPr>
            <w:r w:rsidRPr="00D934E0">
              <w:rPr>
                <w:sz w:val="20"/>
                <w:szCs w:val="20"/>
              </w:rPr>
              <w:t>18</w:t>
            </w:r>
          </w:p>
        </w:tc>
      </w:tr>
      <w:tr w:rsidR="003C4118" w:rsidRPr="00D934E0" w:rsidTr="003C4118">
        <w:trPr>
          <w:trHeight w:val="131"/>
        </w:trPr>
        <w:tc>
          <w:tcPr>
            <w:tcW w:w="2554" w:type="dxa"/>
            <w:vAlign w:val="center"/>
          </w:tcPr>
          <w:p w:rsidR="003C4118" w:rsidRPr="00D934E0" w:rsidRDefault="003C4118" w:rsidP="003C4118">
            <w:pPr>
              <w:rPr>
                <w:sz w:val="20"/>
                <w:szCs w:val="20"/>
              </w:rPr>
            </w:pPr>
            <w:r w:rsidRPr="00D934E0">
              <w:rPr>
                <w:sz w:val="20"/>
                <w:szCs w:val="20"/>
              </w:rPr>
              <w:t>Užsienio kalba (2-oji)</w:t>
            </w:r>
            <w:r>
              <w:rPr>
                <w:sz w:val="20"/>
                <w:szCs w:val="20"/>
              </w:rPr>
              <w:t xml:space="preserve"> rusų</w:t>
            </w:r>
          </w:p>
        </w:tc>
        <w:tc>
          <w:tcPr>
            <w:tcW w:w="1417" w:type="dxa"/>
            <w:gridSpan w:val="3"/>
            <w:vAlign w:val="center"/>
          </w:tcPr>
          <w:p w:rsidR="003C4118" w:rsidRPr="00D934E0" w:rsidRDefault="003C4118" w:rsidP="003C4118">
            <w:pPr>
              <w:jc w:val="center"/>
              <w:rPr>
                <w:sz w:val="20"/>
                <w:szCs w:val="20"/>
              </w:rPr>
            </w:pPr>
            <w:r w:rsidRPr="00D934E0">
              <w:rPr>
                <w:sz w:val="20"/>
                <w:szCs w:val="20"/>
              </w:rPr>
              <w:t>0;2</w:t>
            </w:r>
          </w:p>
        </w:tc>
        <w:tc>
          <w:tcPr>
            <w:tcW w:w="1559" w:type="dxa"/>
            <w:gridSpan w:val="2"/>
            <w:vAlign w:val="center"/>
          </w:tcPr>
          <w:p w:rsidR="003C4118" w:rsidRPr="00D934E0" w:rsidRDefault="003C4118" w:rsidP="003C4118">
            <w:pPr>
              <w:jc w:val="center"/>
              <w:rPr>
                <w:sz w:val="20"/>
                <w:szCs w:val="20"/>
              </w:rPr>
            </w:pPr>
            <w:r w:rsidRPr="00D934E0">
              <w:rPr>
                <w:sz w:val="20"/>
                <w:szCs w:val="20"/>
              </w:rPr>
              <w:t>2;2</w:t>
            </w:r>
          </w:p>
        </w:tc>
        <w:tc>
          <w:tcPr>
            <w:tcW w:w="1276" w:type="dxa"/>
            <w:vAlign w:val="center"/>
          </w:tcPr>
          <w:p w:rsidR="003C4118" w:rsidRPr="00D934E0" w:rsidRDefault="003C4118" w:rsidP="003C4118">
            <w:pPr>
              <w:jc w:val="center"/>
              <w:rPr>
                <w:sz w:val="20"/>
                <w:szCs w:val="20"/>
              </w:rPr>
            </w:pPr>
            <w:r w:rsidRPr="00D934E0">
              <w:rPr>
                <w:sz w:val="20"/>
                <w:szCs w:val="20"/>
              </w:rPr>
              <w:t>6</w:t>
            </w:r>
          </w:p>
        </w:tc>
        <w:tc>
          <w:tcPr>
            <w:tcW w:w="2588" w:type="dxa"/>
            <w:gridSpan w:val="2"/>
            <w:vAlign w:val="center"/>
          </w:tcPr>
          <w:p w:rsidR="003C4118" w:rsidRPr="00D934E0" w:rsidRDefault="003C4118" w:rsidP="003C4118">
            <w:pPr>
              <w:jc w:val="center"/>
              <w:rPr>
                <w:sz w:val="20"/>
                <w:szCs w:val="20"/>
              </w:rPr>
            </w:pPr>
            <w:r w:rsidRPr="00D934E0">
              <w:rPr>
                <w:sz w:val="20"/>
                <w:szCs w:val="20"/>
              </w:rPr>
              <w:t>2;2</w:t>
            </w:r>
          </w:p>
        </w:tc>
        <w:tc>
          <w:tcPr>
            <w:tcW w:w="1239" w:type="dxa"/>
            <w:vAlign w:val="center"/>
          </w:tcPr>
          <w:p w:rsidR="003C4118" w:rsidRPr="00D934E0" w:rsidRDefault="003C4118" w:rsidP="003C4118">
            <w:pPr>
              <w:jc w:val="center"/>
              <w:rPr>
                <w:sz w:val="20"/>
                <w:szCs w:val="20"/>
              </w:rPr>
            </w:pPr>
            <w:r w:rsidRPr="00D934E0">
              <w:rPr>
                <w:sz w:val="20"/>
                <w:szCs w:val="20"/>
              </w:rPr>
              <w:t>10</w:t>
            </w:r>
          </w:p>
        </w:tc>
      </w:tr>
      <w:tr w:rsidR="003C4118" w:rsidRPr="00D934E0" w:rsidTr="003C4118">
        <w:trPr>
          <w:trHeight w:val="131"/>
        </w:trPr>
        <w:tc>
          <w:tcPr>
            <w:tcW w:w="2554" w:type="dxa"/>
            <w:vAlign w:val="center"/>
          </w:tcPr>
          <w:p w:rsidR="003C4118" w:rsidRPr="00E42B26" w:rsidRDefault="003C4118" w:rsidP="003C4118">
            <w:pPr>
              <w:rPr>
                <w:sz w:val="20"/>
                <w:szCs w:val="20"/>
              </w:rPr>
            </w:pPr>
            <w:r w:rsidRPr="00E42B26">
              <w:rPr>
                <w:sz w:val="20"/>
                <w:szCs w:val="20"/>
              </w:rPr>
              <w:t>Matematika ir informacinės</w:t>
            </w:r>
          </w:p>
          <w:p w:rsidR="003C4118" w:rsidRPr="00D934E0" w:rsidRDefault="003C4118" w:rsidP="003C4118">
            <w:pPr>
              <w:rPr>
                <w:sz w:val="20"/>
                <w:szCs w:val="20"/>
              </w:rPr>
            </w:pPr>
            <w:r w:rsidRPr="00E42B26">
              <w:rPr>
                <w:sz w:val="20"/>
                <w:szCs w:val="20"/>
              </w:rPr>
              <w:t xml:space="preserve"> technologijos</w:t>
            </w:r>
            <w:r w:rsidRPr="00D934E0">
              <w:rPr>
                <w:sz w:val="20"/>
                <w:szCs w:val="20"/>
              </w:rPr>
              <w:t xml:space="preserve"> </w:t>
            </w:r>
          </w:p>
        </w:tc>
        <w:tc>
          <w:tcPr>
            <w:tcW w:w="8079" w:type="dxa"/>
            <w:gridSpan w:val="9"/>
            <w:vAlign w:val="center"/>
          </w:tcPr>
          <w:p w:rsidR="003C4118" w:rsidRPr="00D934E0" w:rsidRDefault="003C4118" w:rsidP="003C4118">
            <w:pPr>
              <w:rPr>
                <w:sz w:val="20"/>
                <w:szCs w:val="20"/>
              </w:rPr>
            </w:pPr>
          </w:p>
        </w:tc>
      </w:tr>
      <w:tr w:rsidR="003C4118" w:rsidRPr="00D934E0" w:rsidTr="003C4118">
        <w:trPr>
          <w:trHeight w:val="97"/>
        </w:trPr>
        <w:tc>
          <w:tcPr>
            <w:tcW w:w="2554" w:type="dxa"/>
            <w:vAlign w:val="center"/>
          </w:tcPr>
          <w:p w:rsidR="003C4118" w:rsidRPr="00D934E0" w:rsidRDefault="003C4118" w:rsidP="003C4118">
            <w:pPr>
              <w:rPr>
                <w:sz w:val="20"/>
                <w:szCs w:val="20"/>
              </w:rPr>
            </w:pPr>
            <w:r w:rsidRPr="00D934E0">
              <w:rPr>
                <w:sz w:val="20"/>
                <w:szCs w:val="20"/>
              </w:rPr>
              <w:t>Matematika</w:t>
            </w:r>
          </w:p>
        </w:tc>
        <w:tc>
          <w:tcPr>
            <w:tcW w:w="1417" w:type="dxa"/>
            <w:gridSpan w:val="3"/>
            <w:vAlign w:val="center"/>
          </w:tcPr>
          <w:p w:rsidR="003C4118" w:rsidRPr="00D934E0" w:rsidRDefault="003C4118" w:rsidP="003C4118">
            <w:pPr>
              <w:jc w:val="center"/>
              <w:rPr>
                <w:sz w:val="20"/>
                <w:szCs w:val="20"/>
              </w:rPr>
            </w:pPr>
            <w:r w:rsidRPr="00D934E0">
              <w:rPr>
                <w:sz w:val="20"/>
                <w:szCs w:val="20"/>
              </w:rPr>
              <w:t>4;4</w:t>
            </w:r>
          </w:p>
        </w:tc>
        <w:tc>
          <w:tcPr>
            <w:tcW w:w="1559" w:type="dxa"/>
            <w:gridSpan w:val="2"/>
            <w:vAlign w:val="center"/>
          </w:tcPr>
          <w:p w:rsidR="003C4118" w:rsidRPr="00D934E0" w:rsidRDefault="003C4118" w:rsidP="003C4118">
            <w:pPr>
              <w:jc w:val="center"/>
              <w:rPr>
                <w:sz w:val="20"/>
                <w:szCs w:val="20"/>
              </w:rPr>
            </w:pPr>
            <w:r w:rsidRPr="00D934E0">
              <w:rPr>
                <w:sz w:val="20"/>
                <w:szCs w:val="20"/>
              </w:rPr>
              <w:t>4;4</w:t>
            </w:r>
          </w:p>
        </w:tc>
        <w:tc>
          <w:tcPr>
            <w:tcW w:w="1276" w:type="dxa"/>
            <w:vAlign w:val="center"/>
          </w:tcPr>
          <w:p w:rsidR="003C4118" w:rsidRPr="00D934E0" w:rsidRDefault="003C4118" w:rsidP="003C4118">
            <w:pPr>
              <w:jc w:val="center"/>
              <w:rPr>
                <w:sz w:val="20"/>
                <w:szCs w:val="20"/>
              </w:rPr>
            </w:pPr>
            <w:r w:rsidRPr="00D934E0">
              <w:rPr>
                <w:sz w:val="20"/>
                <w:szCs w:val="20"/>
              </w:rPr>
              <w:t>16</w:t>
            </w:r>
          </w:p>
        </w:tc>
        <w:tc>
          <w:tcPr>
            <w:tcW w:w="2588" w:type="dxa"/>
            <w:gridSpan w:val="2"/>
            <w:vAlign w:val="center"/>
          </w:tcPr>
          <w:p w:rsidR="003C4118" w:rsidRPr="00D934E0" w:rsidRDefault="003C4118" w:rsidP="003C4118">
            <w:pPr>
              <w:jc w:val="center"/>
              <w:rPr>
                <w:sz w:val="20"/>
                <w:szCs w:val="20"/>
              </w:rPr>
            </w:pPr>
            <w:r>
              <w:rPr>
                <w:sz w:val="20"/>
                <w:szCs w:val="20"/>
              </w:rPr>
              <w:t xml:space="preserve">3;4 </w:t>
            </w:r>
          </w:p>
        </w:tc>
        <w:tc>
          <w:tcPr>
            <w:tcW w:w="1239" w:type="dxa"/>
            <w:vAlign w:val="center"/>
          </w:tcPr>
          <w:p w:rsidR="003C4118" w:rsidRPr="00D934E0" w:rsidRDefault="003C4118" w:rsidP="003C4118">
            <w:pPr>
              <w:jc w:val="center"/>
              <w:rPr>
                <w:sz w:val="20"/>
                <w:szCs w:val="20"/>
              </w:rPr>
            </w:pPr>
            <w:r w:rsidRPr="00D934E0">
              <w:rPr>
                <w:sz w:val="20"/>
                <w:szCs w:val="20"/>
              </w:rPr>
              <w:t>23</w:t>
            </w:r>
          </w:p>
        </w:tc>
      </w:tr>
      <w:tr w:rsidR="003C4118" w:rsidRPr="00D934E0" w:rsidTr="003C4118">
        <w:trPr>
          <w:trHeight w:val="337"/>
        </w:trPr>
        <w:tc>
          <w:tcPr>
            <w:tcW w:w="2554" w:type="dxa"/>
            <w:vAlign w:val="center"/>
          </w:tcPr>
          <w:p w:rsidR="003C4118" w:rsidRPr="00D934E0" w:rsidRDefault="003C4118" w:rsidP="003C4118">
            <w:pPr>
              <w:rPr>
                <w:sz w:val="20"/>
                <w:szCs w:val="20"/>
              </w:rPr>
            </w:pPr>
            <w:r w:rsidRPr="00D934E0">
              <w:rPr>
                <w:sz w:val="20"/>
                <w:szCs w:val="20"/>
              </w:rPr>
              <w:t>Informacinės technologijos</w:t>
            </w:r>
          </w:p>
        </w:tc>
        <w:tc>
          <w:tcPr>
            <w:tcW w:w="1417" w:type="dxa"/>
            <w:gridSpan w:val="3"/>
            <w:vAlign w:val="center"/>
          </w:tcPr>
          <w:p w:rsidR="003C4118" w:rsidRPr="00D934E0" w:rsidRDefault="003C4118" w:rsidP="003C4118">
            <w:pPr>
              <w:jc w:val="center"/>
              <w:rPr>
                <w:sz w:val="20"/>
                <w:szCs w:val="20"/>
              </w:rPr>
            </w:pPr>
            <w:r>
              <w:rPr>
                <w:sz w:val="20"/>
                <w:szCs w:val="20"/>
              </w:rPr>
              <w:t xml:space="preserve">1;1 </w:t>
            </w:r>
          </w:p>
        </w:tc>
        <w:tc>
          <w:tcPr>
            <w:tcW w:w="1559" w:type="dxa"/>
            <w:gridSpan w:val="2"/>
            <w:vAlign w:val="center"/>
          </w:tcPr>
          <w:p w:rsidR="003C4118" w:rsidRPr="00D934E0" w:rsidRDefault="003C4118" w:rsidP="003C4118">
            <w:pPr>
              <w:jc w:val="center"/>
              <w:rPr>
                <w:sz w:val="20"/>
                <w:szCs w:val="20"/>
              </w:rPr>
            </w:pPr>
            <w:r w:rsidRPr="00D934E0">
              <w:rPr>
                <w:sz w:val="20"/>
                <w:szCs w:val="20"/>
              </w:rPr>
              <w:t xml:space="preserve"> 0,5;0,5</w:t>
            </w:r>
          </w:p>
        </w:tc>
        <w:tc>
          <w:tcPr>
            <w:tcW w:w="1276" w:type="dxa"/>
            <w:vAlign w:val="center"/>
          </w:tcPr>
          <w:p w:rsidR="003C4118" w:rsidRPr="00D934E0" w:rsidRDefault="003C4118" w:rsidP="003C4118">
            <w:pPr>
              <w:jc w:val="center"/>
              <w:rPr>
                <w:sz w:val="20"/>
                <w:szCs w:val="20"/>
              </w:rPr>
            </w:pPr>
            <w:r w:rsidRPr="00D934E0">
              <w:rPr>
                <w:sz w:val="20"/>
                <w:szCs w:val="20"/>
              </w:rPr>
              <w:t>3</w:t>
            </w:r>
          </w:p>
        </w:tc>
        <w:tc>
          <w:tcPr>
            <w:tcW w:w="2588" w:type="dxa"/>
            <w:gridSpan w:val="2"/>
            <w:vAlign w:val="center"/>
          </w:tcPr>
          <w:p w:rsidR="003C4118" w:rsidRPr="00D934E0" w:rsidRDefault="003C4118" w:rsidP="003C4118">
            <w:pPr>
              <w:jc w:val="center"/>
              <w:rPr>
                <w:sz w:val="20"/>
                <w:szCs w:val="20"/>
              </w:rPr>
            </w:pPr>
            <w:r>
              <w:rPr>
                <w:sz w:val="20"/>
                <w:szCs w:val="20"/>
              </w:rPr>
              <w:t xml:space="preserve">1;1 </w:t>
            </w:r>
          </w:p>
        </w:tc>
        <w:tc>
          <w:tcPr>
            <w:tcW w:w="1239" w:type="dxa"/>
            <w:vAlign w:val="center"/>
          </w:tcPr>
          <w:p w:rsidR="003C4118" w:rsidRPr="00D934E0" w:rsidRDefault="003C4118" w:rsidP="003C4118">
            <w:pPr>
              <w:jc w:val="center"/>
              <w:rPr>
                <w:sz w:val="20"/>
                <w:szCs w:val="20"/>
              </w:rPr>
            </w:pPr>
            <w:r w:rsidRPr="00D934E0">
              <w:rPr>
                <w:sz w:val="20"/>
                <w:szCs w:val="20"/>
              </w:rPr>
              <w:t>5</w:t>
            </w:r>
          </w:p>
        </w:tc>
      </w:tr>
      <w:tr w:rsidR="003C4118" w:rsidRPr="00D934E0" w:rsidTr="003C4118">
        <w:trPr>
          <w:trHeight w:val="337"/>
        </w:trPr>
        <w:tc>
          <w:tcPr>
            <w:tcW w:w="2554" w:type="dxa"/>
            <w:vAlign w:val="center"/>
          </w:tcPr>
          <w:p w:rsidR="003C4118" w:rsidRPr="00E42B26" w:rsidRDefault="003C4118" w:rsidP="003C4118">
            <w:pPr>
              <w:rPr>
                <w:sz w:val="20"/>
                <w:szCs w:val="20"/>
              </w:rPr>
            </w:pPr>
            <w:r w:rsidRPr="00E42B26">
              <w:rPr>
                <w:sz w:val="20"/>
                <w:szCs w:val="20"/>
              </w:rPr>
              <w:t xml:space="preserve">Gamtamokslinis ugdymas </w:t>
            </w:r>
          </w:p>
        </w:tc>
        <w:tc>
          <w:tcPr>
            <w:tcW w:w="8079" w:type="dxa"/>
            <w:gridSpan w:val="9"/>
            <w:vAlign w:val="center"/>
          </w:tcPr>
          <w:p w:rsidR="003C4118" w:rsidRPr="00D934E0" w:rsidRDefault="003C4118" w:rsidP="003C4118">
            <w:pPr>
              <w:jc w:val="center"/>
              <w:rPr>
                <w:sz w:val="20"/>
                <w:szCs w:val="20"/>
              </w:rPr>
            </w:pPr>
          </w:p>
        </w:tc>
      </w:tr>
      <w:tr w:rsidR="003C4118" w:rsidRPr="00D934E0" w:rsidTr="003C4118">
        <w:trPr>
          <w:trHeight w:val="92"/>
        </w:trPr>
        <w:tc>
          <w:tcPr>
            <w:tcW w:w="2554" w:type="dxa"/>
            <w:vAlign w:val="center"/>
          </w:tcPr>
          <w:p w:rsidR="003C4118" w:rsidRPr="00D934E0" w:rsidRDefault="003C4118" w:rsidP="003C4118">
            <w:pPr>
              <w:rPr>
                <w:sz w:val="20"/>
                <w:szCs w:val="20"/>
              </w:rPr>
            </w:pPr>
            <w:r w:rsidRPr="00D934E0">
              <w:rPr>
                <w:sz w:val="20"/>
                <w:szCs w:val="20"/>
              </w:rPr>
              <w:t>Gamta ir žmogus</w:t>
            </w:r>
          </w:p>
        </w:tc>
        <w:tc>
          <w:tcPr>
            <w:tcW w:w="1417" w:type="dxa"/>
            <w:gridSpan w:val="3"/>
            <w:vAlign w:val="center"/>
          </w:tcPr>
          <w:p w:rsidR="003C4118" w:rsidRPr="00D934E0" w:rsidRDefault="003C4118" w:rsidP="003C4118">
            <w:pPr>
              <w:jc w:val="center"/>
              <w:rPr>
                <w:sz w:val="20"/>
                <w:szCs w:val="20"/>
              </w:rPr>
            </w:pPr>
            <w:r w:rsidRPr="00D934E0">
              <w:rPr>
                <w:sz w:val="20"/>
                <w:szCs w:val="20"/>
              </w:rPr>
              <w:t>2;</w:t>
            </w:r>
            <w:r>
              <w:rPr>
                <w:sz w:val="20"/>
                <w:szCs w:val="20"/>
              </w:rPr>
              <w:t>2</w:t>
            </w:r>
          </w:p>
        </w:tc>
        <w:tc>
          <w:tcPr>
            <w:tcW w:w="1559" w:type="dxa"/>
            <w:gridSpan w:val="2"/>
            <w:vAlign w:val="center"/>
          </w:tcPr>
          <w:p w:rsidR="003C4118" w:rsidRPr="00D934E0" w:rsidRDefault="003C4118" w:rsidP="003C4118">
            <w:pPr>
              <w:jc w:val="center"/>
              <w:rPr>
                <w:sz w:val="20"/>
                <w:szCs w:val="20"/>
              </w:rPr>
            </w:pPr>
            <w:r>
              <w:rPr>
                <w:sz w:val="20"/>
                <w:szCs w:val="20"/>
              </w:rPr>
              <w:t>–</w:t>
            </w:r>
          </w:p>
        </w:tc>
        <w:tc>
          <w:tcPr>
            <w:tcW w:w="1276" w:type="dxa"/>
            <w:vAlign w:val="center"/>
          </w:tcPr>
          <w:p w:rsidR="003C4118" w:rsidRPr="00D934E0" w:rsidRDefault="003C4118" w:rsidP="003C4118">
            <w:pPr>
              <w:jc w:val="center"/>
              <w:rPr>
                <w:sz w:val="20"/>
                <w:szCs w:val="20"/>
              </w:rPr>
            </w:pPr>
            <w:r>
              <w:rPr>
                <w:sz w:val="20"/>
                <w:szCs w:val="20"/>
              </w:rPr>
              <w:t>4</w:t>
            </w:r>
          </w:p>
        </w:tc>
        <w:tc>
          <w:tcPr>
            <w:tcW w:w="2588" w:type="dxa"/>
            <w:gridSpan w:val="2"/>
            <w:vAlign w:val="center"/>
          </w:tcPr>
          <w:p w:rsidR="003C4118" w:rsidRPr="00D934E0" w:rsidRDefault="003C4118" w:rsidP="003C4118">
            <w:pPr>
              <w:jc w:val="center"/>
              <w:rPr>
                <w:sz w:val="20"/>
                <w:szCs w:val="20"/>
              </w:rPr>
            </w:pPr>
            <w:r>
              <w:rPr>
                <w:sz w:val="20"/>
                <w:szCs w:val="20"/>
              </w:rPr>
              <w:t>–</w:t>
            </w:r>
          </w:p>
        </w:tc>
        <w:tc>
          <w:tcPr>
            <w:tcW w:w="1239" w:type="dxa"/>
            <w:vAlign w:val="center"/>
          </w:tcPr>
          <w:p w:rsidR="003C4118" w:rsidRPr="00D934E0" w:rsidRDefault="003C4118" w:rsidP="003C4118">
            <w:pPr>
              <w:jc w:val="center"/>
              <w:rPr>
                <w:sz w:val="20"/>
                <w:szCs w:val="20"/>
              </w:rPr>
            </w:pPr>
            <w:r>
              <w:rPr>
                <w:sz w:val="20"/>
                <w:szCs w:val="20"/>
              </w:rPr>
              <w:t>4</w:t>
            </w:r>
          </w:p>
        </w:tc>
      </w:tr>
      <w:tr w:rsidR="003C4118" w:rsidRPr="00D934E0" w:rsidTr="003C4118">
        <w:trPr>
          <w:trHeight w:val="337"/>
        </w:trPr>
        <w:tc>
          <w:tcPr>
            <w:tcW w:w="2554" w:type="dxa"/>
            <w:vAlign w:val="center"/>
          </w:tcPr>
          <w:p w:rsidR="003C4118" w:rsidRPr="00D934E0" w:rsidRDefault="003C4118" w:rsidP="003C4118">
            <w:pPr>
              <w:rPr>
                <w:sz w:val="20"/>
                <w:szCs w:val="20"/>
              </w:rPr>
            </w:pPr>
            <w:r w:rsidRPr="00D934E0">
              <w:rPr>
                <w:sz w:val="20"/>
                <w:szCs w:val="20"/>
              </w:rPr>
              <w:lastRenderedPageBreak/>
              <w:t>Biologija</w:t>
            </w:r>
          </w:p>
        </w:tc>
        <w:tc>
          <w:tcPr>
            <w:tcW w:w="1417" w:type="dxa"/>
            <w:gridSpan w:val="3"/>
            <w:vAlign w:val="center"/>
          </w:tcPr>
          <w:p w:rsidR="003C4118" w:rsidRPr="00D934E0" w:rsidRDefault="003C4118" w:rsidP="003C4118">
            <w:pPr>
              <w:jc w:val="center"/>
              <w:rPr>
                <w:sz w:val="20"/>
                <w:szCs w:val="20"/>
              </w:rPr>
            </w:pPr>
            <w:r>
              <w:rPr>
                <w:sz w:val="20"/>
                <w:szCs w:val="20"/>
              </w:rPr>
              <w:t>–</w:t>
            </w:r>
          </w:p>
        </w:tc>
        <w:tc>
          <w:tcPr>
            <w:tcW w:w="1559" w:type="dxa"/>
            <w:gridSpan w:val="2"/>
            <w:vAlign w:val="center"/>
          </w:tcPr>
          <w:p w:rsidR="003C4118" w:rsidRPr="00D934E0" w:rsidRDefault="003C4118" w:rsidP="003C4118">
            <w:pPr>
              <w:jc w:val="center"/>
              <w:rPr>
                <w:sz w:val="20"/>
                <w:szCs w:val="20"/>
              </w:rPr>
            </w:pPr>
            <w:r>
              <w:rPr>
                <w:sz w:val="20"/>
                <w:szCs w:val="20"/>
              </w:rPr>
              <w:t xml:space="preserve">2;1 </w:t>
            </w:r>
          </w:p>
        </w:tc>
        <w:tc>
          <w:tcPr>
            <w:tcW w:w="1276" w:type="dxa"/>
            <w:vAlign w:val="center"/>
          </w:tcPr>
          <w:p w:rsidR="003C4118" w:rsidRPr="00D934E0" w:rsidRDefault="003C4118" w:rsidP="003C4118">
            <w:pPr>
              <w:jc w:val="center"/>
              <w:rPr>
                <w:sz w:val="20"/>
                <w:szCs w:val="20"/>
              </w:rPr>
            </w:pPr>
            <w:r w:rsidRPr="00D934E0">
              <w:rPr>
                <w:sz w:val="20"/>
                <w:szCs w:val="20"/>
              </w:rPr>
              <w:t>3</w:t>
            </w:r>
          </w:p>
        </w:tc>
        <w:tc>
          <w:tcPr>
            <w:tcW w:w="2588" w:type="dxa"/>
            <w:gridSpan w:val="2"/>
            <w:vAlign w:val="center"/>
          </w:tcPr>
          <w:p w:rsidR="003C4118" w:rsidRPr="00D934E0" w:rsidRDefault="003C4118" w:rsidP="003C4118">
            <w:pPr>
              <w:jc w:val="center"/>
              <w:rPr>
                <w:sz w:val="20"/>
                <w:szCs w:val="20"/>
              </w:rPr>
            </w:pPr>
            <w:r>
              <w:rPr>
                <w:sz w:val="20"/>
                <w:szCs w:val="20"/>
              </w:rPr>
              <w:t>2;2</w:t>
            </w:r>
          </w:p>
        </w:tc>
        <w:tc>
          <w:tcPr>
            <w:tcW w:w="1239" w:type="dxa"/>
            <w:vAlign w:val="center"/>
          </w:tcPr>
          <w:p w:rsidR="003C4118" w:rsidRPr="00D934E0" w:rsidRDefault="003C4118" w:rsidP="003C4118">
            <w:pPr>
              <w:jc w:val="center"/>
              <w:rPr>
                <w:sz w:val="20"/>
                <w:szCs w:val="20"/>
              </w:rPr>
            </w:pPr>
            <w:r>
              <w:rPr>
                <w:sz w:val="20"/>
                <w:szCs w:val="20"/>
              </w:rPr>
              <w:t>7</w:t>
            </w:r>
          </w:p>
        </w:tc>
      </w:tr>
      <w:tr w:rsidR="003C4118" w:rsidRPr="00D934E0" w:rsidTr="003C4118">
        <w:trPr>
          <w:trHeight w:val="127"/>
        </w:trPr>
        <w:tc>
          <w:tcPr>
            <w:tcW w:w="2554" w:type="dxa"/>
            <w:vAlign w:val="center"/>
          </w:tcPr>
          <w:p w:rsidR="003C4118" w:rsidRPr="00D934E0" w:rsidRDefault="003C4118" w:rsidP="003C4118">
            <w:pPr>
              <w:rPr>
                <w:sz w:val="20"/>
                <w:szCs w:val="20"/>
              </w:rPr>
            </w:pPr>
            <w:r w:rsidRPr="00D934E0">
              <w:rPr>
                <w:sz w:val="20"/>
                <w:szCs w:val="20"/>
              </w:rPr>
              <w:t>Chemija</w:t>
            </w:r>
          </w:p>
        </w:tc>
        <w:tc>
          <w:tcPr>
            <w:tcW w:w="1417" w:type="dxa"/>
            <w:gridSpan w:val="3"/>
            <w:vAlign w:val="center"/>
          </w:tcPr>
          <w:p w:rsidR="003C4118" w:rsidRPr="00D934E0" w:rsidRDefault="003C4118" w:rsidP="003C4118">
            <w:pPr>
              <w:jc w:val="center"/>
              <w:rPr>
                <w:sz w:val="20"/>
                <w:szCs w:val="20"/>
              </w:rPr>
            </w:pPr>
            <w:r>
              <w:rPr>
                <w:sz w:val="20"/>
                <w:szCs w:val="20"/>
              </w:rPr>
              <w:t>–</w:t>
            </w:r>
          </w:p>
        </w:tc>
        <w:tc>
          <w:tcPr>
            <w:tcW w:w="1559" w:type="dxa"/>
            <w:gridSpan w:val="2"/>
            <w:vAlign w:val="center"/>
          </w:tcPr>
          <w:p w:rsidR="003C4118" w:rsidRPr="00D934E0" w:rsidRDefault="003C4118" w:rsidP="003C4118">
            <w:pPr>
              <w:jc w:val="center"/>
              <w:rPr>
                <w:sz w:val="20"/>
                <w:szCs w:val="20"/>
              </w:rPr>
            </w:pPr>
            <w:r w:rsidRPr="00D934E0">
              <w:rPr>
                <w:sz w:val="20"/>
                <w:szCs w:val="20"/>
              </w:rPr>
              <w:t>0;2</w:t>
            </w:r>
          </w:p>
        </w:tc>
        <w:tc>
          <w:tcPr>
            <w:tcW w:w="1276" w:type="dxa"/>
            <w:vAlign w:val="center"/>
          </w:tcPr>
          <w:p w:rsidR="003C4118" w:rsidRPr="00D934E0" w:rsidRDefault="003C4118" w:rsidP="003C4118">
            <w:pPr>
              <w:jc w:val="center"/>
              <w:rPr>
                <w:sz w:val="20"/>
                <w:szCs w:val="20"/>
              </w:rPr>
            </w:pPr>
            <w:r w:rsidRPr="00D934E0">
              <w:rPr>
                <w:sz w:val="20"/>
                <w:szCs w:val="20"/>
              </w:rPr>
              <w:t>2</w:t>
            </w:r>
          </w:p>
        </w:tc>
        <w:tc>
          <w:tcPr>
            <w:tcW w:w="2588" w:type="dxa"/>
            <w:gridSpan w:val="2"/>
            <w:vAlign w:val="center"/>
          </w:tcPr>
          <w:p w:rsidR="003C4118" w:rsidRPr="00D934E0" w:rsidRDefault="003C4118" w:rsidP="003C4118">
            <w:pPr>
              <w:jc w:val="center"/>
              <w:rPr>
                <w:sz w:val="20"/>
                <w:szCs w:val="20"/>
              </w:rPr>
            </w:pPr>
            <w:r w:rsidRPr="00D934E0">
              <w:rPr>
                <w:sz w:val="20"/>
                <w:szCs w:val="20"/>
              </w:rPr>
              <w:t>2;2</w:t>
            </w:r>
          </w:p>
        </w:tc>
        <w:tc>
          <w:tcPr>
            <w:tcW w:w="1239" w:type="dxa"/>
            <w:vAlign w:val="center"/>
          </w:tcPr>
          <w:p w:rsidR="003C4118" w:rsidRPr="00D934E0" w:rsidRDefault="003C4118" w:rsidP="003C4118">
            <w:pPr>
              <w:jc w:val="center"/>
              <w:rPr>
                <w:sz w:val="20"/>
                <w:szCs w:val="20"/>
              </w:rPr>
            </w:pPr>
            <w:r w:rsidRPr="00D934E0">
              <w:rPr>
                <w:sz w:val="20"/>
                <w:szCs w:val="20"/>
              </w:rPr>
              <w:t xml:space="preserve"> 6</w:t>
            </w:r>
          </w:p>
        </w:tc>
      </w:tr>
      <w:tr w:rsidR="003C4118" w:rsidRPr="00D934E0" w:rsidTr="003C4118">
        <w:trPr>
          <w:trHeight w:val="434"/>
        </w:trPr>
        <w:tc>
          <w:tcPr>
            <w:tcW w:w="2554" w:type="dxa"/>
            <w:vAlign w:val="center"/>
          </w:tcPr>
          <w:p w:rsidR="003C4118" w:rsidRPr="00D934E0" w:rsidRDefault="003C4118" w:rsidP="003C4118">
            <w:pPr>
              <w:rPr>
                <w:sz w:val="20"/>
                <w:szCs w:val="20"/>
              </w:rPr>
            </w:pPr>
            <w:r w:rsidRPr="00D934E0">
              <w:rPr>
                <w:sz w:val="20"/>
                <w:szCs w:val="20"/>
              </w:rPr>
              <w:t>Fizika</w:t>
            </w:r>
          </w:p>
        </w:tc>
        <w:tc>
          <w:tcPr>
            <w:tcW w:w="1417" w:type="dxa"/>
            <w:gridSpan w:val="3"/>
            <w:vAlign w:val="center"/>
          </w:tcPr>
          <w:p w:rsidR="003C4118" w:rsidRPr="00D934E0" w:rsidRDefault="003C4118" w:rsidP="003C4118">
            <w:pPr>
              <w:jc w:val="center"/>
              <w:rPr>
                <w:sz w:val="20"/>
                <w:szCs w:val="20"/>
              </w:rPr>
            </w:pPr>
            <w:r w:rsidRPr="008818F4">
              <w:rPr>
                <w:sz w:val="20"/>
                <w:szCs w:val="20"/>
              </w:rPr>
              <w:t>–</w:t>
            </w:r>
          </w:p>
        </w:tc>
        <w:tc>
          <w:tcPr>
            <w:tcW w:w="1559" w:type="dxa"/>
            <w:gridSpan w:val="2"/>
            <w:vAlign w:val="center"/>
          </w:tcPr>
          <w:p w:rsidR="003C4118" w:rsidRPr="00D934E0" w:rsidRDefault="003C4118" w:rsidP="003C4118">
            <w:pPr>
              <w:jc w:val="center"/>
              <w:rPr>
                <w:sz w:val="20"/>
                <w:szCs w:val="20"/>
              </w:rPr>
            </w:pPr>
            <w:r>
              <w:rPr>
                <w:sz w:val="20"/>
                <w:szCs w:val="20"/>
              </w:rPr>
              <w:t>1;2</w:t>
            </w:r>
          </w:p>
        </w:tc>
        <w:tc>
          <w:tcPr>
            <w:tcW w:w="1276" w:type="dxa"/>
            <w:vAlign w:val="center"/>
          </w:tcPr>
          <w:p w:rsidR="003C4118" w:rsidRPr="00D934E0" w:rsidRDefault="003C4118" w:rsidP="003C4118">
            <w:pPr>
              <w:jc w:val="center"/>
              <w:rPr>
                <w:sz w:val="20"/>
                <w:szCs w:val="20"/>
              </w:rPr>
            </w:pPr>
            <w:r w:rsidRPr="00D934E0">
              <w:rPr>
                <w:sz w:val="20"/>
                <w:szCs w:val="20"/>
              </w:rPr>
              <w:t>3</w:t>
            </w:r>
          </w:p>
        </w:tc>
        <w:tc>
          <w:tcPr>
            <w:tcW w:w="2588" w:type="dxa"/>
            <w:gridSpan w:val="2"/>
            <w:vAlign w:val="center"/>
          </w:tcPr>
          <w:p w:rsidR="003C4118" w:rsidRPr="00D934E0" w:rsidRDefault="003C4118" w:rsidP="003C4118">
            <w:pPr>
              <w:jc w:val="center"/>
              <w:rPr>
                <w:sz w:val="20"/>
                <w:szCs w:val="20"/>
              </w:rPr>
            </w:pPr>
            <w:r w:rsidRPr="00D934E0">
              <w:rPr>
                <w:sz w:val="20"/>
                <w:szCs w:val="20"/>
              </w:rPr>
              <w:t>2;2</w:t>
            </w:r>
          </w:p>
        </w:tc>
        <w:tc>
          <w:tcPr>
            <w:tcW w:w="1239" w:type="dxa"/>
            <w:vAlign w:val="center"/>
          </w:tcPr>
          <w:p w:rsidR="003C4118" w:rsidRPr="00D934E0" w:rsidRDefault="003C4118" w:rsidP="003C4118">
            <w:pPr>
              <w:jc w:val="center"/>
              <w:rPr>
                <w:sz w:val="20"/>
                <w:szCs w:val="20"/>
              </w:rPr>
            </w:pPr>
            <w:r w:rsidRPr="00D934E0">
              <w:rPr>
                <w:sz w:val="20"/>
                <w:szCs w:val="20"/>
              </w:rPr>
              <w:t>7</w:t>
            </w:r>
          </w:p>
        </w:tc>
      </w:tr>
      <w:tr w:rsidR="003C4118" w:rsidRPr="00D934E0" w:rsidTr="003C4118">
        <w:trPr>
          <w:trHeight w:val="434"/>
        </w:trPr>
        <w:tc>
          <w:tcPr>
            <w:tcW w:w="2554" w:type="dxa"/>
            <w:vAlign w:val="center"/>
          </w:tcPr>
          <w:p w:rsidR="003C4118" w:rsidRPr="00E42B26" w:rsidRDefault="003C4118" w:rsidP="003C4118">
            <w:pPr>
              <w:rPr>
                <w:sz w:val="20"/>
                <w:szCs w:val="20"/>
              </w:rPr>
            </w:pPr>
            <w:r w:rsidRPr="00E42B26">
              <w:rPr>
                <w:sz w:val="20"/>
                <w:szCs w:val="20"/>
              </w:rPr>
              <w:t xml:space="preserve">Socialinis ugdymas </w:t>
            </w:r>
          </w:p>
        </w:tc>
        <w:tc>
          <w:tcPr>
            <w:tcW w:w="8079" w:type="dxa"/>
            <w:gridSpan w:val="9"/>
            <w:vAlign w:val="center"/>
          </w:tcPr>
          <w:p w:rsidR="003C4118" w:rsidRPr="00E42B26" w:rsidRDefault="003C4118" w:rsidP="003C4118">
            <w:pPr>
              <w:jc w:val="center"/>
              <w:rPr>
                <w:sz w:val="20"/>
                <w:szCs w:val="20"/>
              </w:rPr>
            </w:pPr>
          </w:p>
        </w:tc>
      </w:tr>
      <w:tr w:rsidR="003C4118" w:rsidRPr="00D934E0" w:rsidTr="003C4118">
        <w:trPr>
          <w:trHeight w:val="303"/>
        </w:trPr>
        <w:tc>
          <w:tcPr>
            <w:tcW w:w="2554" w:type="dxa"/>
            <w:vAlign w:val="center"/>
          </w:tcPr>
          <w:p w:rsidR="003C4118" w:rsidRPr="00D934E0" w:rsidRDefault="003C4118" w:rsidP="003C4118">
            <w:pPr>
              <w:rPr>
                <w:sz w:val="20"/>
                <w:szCs w:val="20"/>
              </w:rPr>
            </w:pPr>
            <w:r w:rsidRPr="00D934E0">
              <w:rPr>
                <w:sz w:val="20"/>
                <w:szCs w:val="20"/>
              </w:rPr>
              <w:t>Istorija</w:t>
            </w:r>
          </w:p>
        </w:tc>
        <w:tc>
          <w:tcPr>
            <w:tcW w:w="1417" w:type="dxa"/>
            <w:gridSpan w:val="3"/>
            <w:vAlign w:val="center"/>
          </w:tcPr>
          <w:p w:rsidR="003C4118" w:rsidRPr="00D934E0" w:rsidRDefault="003C4118" w:rsidP="003C4118">
            <w:pPr>
              <w:jc w:val="center"/>
              <w:rPr>
                <w:sz w:val="20"/>
                <w:szCs w:val="20"/>
              </w:rPr>
            </w:pPr>
            <w:r w:rsidRPr="00D934E0">
              <w:rPr>
                <w:sz w:val="20"/>
                <w:szCs w:val="20"/>
              </w:rPr>
              <w:t>2;2</w:t>
            </w:r>
          </w:p>
        </w:tc>
        <w:tc>
          <w:tcPr>
            <w:tcW w:w="1559" w:type="dxa"/>
            <w:gridSpan w:val="2"/>
            <w:vAlign w:val="center"/>
          </w:tcPr>
          <w:p w:rsidR="003C4118" w:rsidRPr="00D934E0" w:rsidRDefault="003C4118" w:rsidP="003C4118">
            <w:pPr>
              <w:jc w:val="center"/>
              <w:rPr>
                <w:sz w:val="20"/>
                <w:szCs w:val="20"/>
              </w:rPr>
            </w:pPr>
            <w:r w:rsidRPr="00D934E0">
              <w:rPr>
                <w:sz w:val="20"/>
                <w:szCs w:val="20"/>
              </w:rPr>
              <w:t>2;2</w:t>
            </w:r>
          </w:p>
        </w:tc>
        <w:tc>
          <w:tcPr>
            <w:tcW w:w="1276" w:type="dxa"/>
            <w:vAlign w:val="center"/>
          </w:tcPr>
          <w:p w:rsidR="003C4118" w:rsidRPr="00D934E0" w:rsidRDefault="003C4118" w:rsidP="003C4118">
            <w:pPr>
              <w:jc w:val="center"/>
              <w:rPr>
                <w:sz w:val="20"/>
                <w:szCs w:val="20"/>
              </w:rPr>
            </w:pPr>
            <w:r w:rsidRPr="00D934E0">
              <w:rPr>
                <w:sz w:val="20"/>
                <w:szCs w:val="20"/>
              </w:rPr>
              <w:t>8</w:t>
            </w:r>
          </w:p>
        </w:tc>
        <w:tc>
          <w:tcPr>
            <w:tcW w:w="2588" w:type="dxa"/>
            <w:gridSpan w:val="2"/>
            <w:vAlign w:val="center"/>
          </w:tcPr>
          <w:p w:rsidR="003C4118" w:rsidRPr="00D934E0" w:rsidRDefault="003C4118" w:rsidP="003C4118">
            <w:pPr>
              <w:jc w:val="center"/>
              <w:rPr>
                <w:sz w:val="20"/>
                <w:szCs w:val="20"/>
              </w:rPr>
            </w:pPr>
            <w:r w:rsidRPr="00D934E0">
              <w:rPr>
                <w:sz w:val="20"/>
                <w:szCs w:val="20"/>
              </w:rPr>
              <w:t>2;2</w:t>
            </w:r>
          </w:p>
        </w:tc>
        <w:tc>
          <w:tcPr>
            <w:tcW w:w="1239" w:type="dxa"/>
            <w:vAlign w:val="center"/>
          </w:tcPr>
          <w:p w:rsidR="003C4118" w:rsidRPr="00D934E0" w:rsidRDefault="003C4118" w:rsidP="003C4118">
            <w:pPr>
              <w:jc w:val="center"/>
              <w:rPr>
                <w:sz w:val="20"/>
                <w:szCs w:val="20"/>
              </w:rPr>
            </w:pPr>
            <w:r w:rsidRPr="00D934E0">
              <w:rPr>
                <w:sz w:val="20"/>
                <w:szCs w:val="20"/>
              </w:rPr>
              <w:t>12</w:t>
            </w:r>
          </w:p>
        </w:tc>
      </w:tr>
      <w:tr w:rsidR="003C4118" w:rsidRPr="00D934E0" w:rsidTr="003C4118">
        <w:trPr>
          <w:trHeight w:val="434"/>
        </w:trPr>
        <w:tc>
          <w:tcPr>
            <w:tcW w:w="2554" w:type="dxa"/>
            <w:vAlign w:val="center"/>
          </w:tcPr>
          <w:p w:rsidR="003C4118" w:rsidRPr="00D934E0" w:rsidRDefault="003C4118" w:rsidP="003C4118">
            <w:pPr>
              <w:rPr>
                <w:sz w:val="20"/>
                <w:szCs w:val="20"/>
              </w:rPr>
            </w:pPr>
            <w:r w:rsidRPr="00D934E0">
              <w:rPr>
                <w:sz w:val="20"/>
                <w:szCs w:val="20"/>
              </w:rPr>
              <w:t xml:space="preserve">Pilietiškumo pagrindai </w:t>
            </w:r>
          </w:p>
        </w:tc>
        <w:tc>
          <w:tcPr>
            <w:tcW w:w="1417" w:type="dxa"/>
            <w:gridSpan w:val="3"/>
            <w:vAlign w:val="center"/>
          </w:tcPr>
          <w:p w:rsidR="003C4118" w:rsidRPr="00D934E0" w:rsidRDefault="003C4118" w:rsidP="003C4118">
            <w:pPr>
              <w:jc w:val="center"/>
              <w:rPr>
                <w:sz w:val="20"/>
                <w:szCs w:val="20"/>
              </w:rPr>
            </w:pPr>
            <w:r>
              <w:rPr>
                <w:sz w:val="20"/>
                <w:szCs w:val="20"/>
              </w:rPr>
              <w:t>–</w:t>
            </w:r>
          </w:p>
        </w:tc>
        <w:tc>
          <w:tcPr>
            <w:tcW w:w="1559" w:type="dxa"/>
            <w:gridSpan w:val="2"/>
            <w:vAlign w:val="center"/>
          </w:tcPr>
          <w:p w:rsidR="003C4118" w:rsidRPr="00D934E0" w:rsidRDefault="003C4118" w:rsidP="003C4118">
            <w:pPr>
              <w:jc w:val="center"/>
              <w:rPr>
                <w:sz w:val="20"/>
                <w:szCs w:val="20"/>
              </w:rPr>
            </w:pPr>
            <w:r>
              <w:rPr>
                <w:sz w:val="20"/>
                <w:szCs w:val="20"/>
              </w:rPr>
              <w:t>–</w:t>
            </w:r>
          </w:p>
        </w:tc>
        <w:tc>
          <w:tcPr>
            <w:tcW w:w="1276" w:type="dxa"/>
            <w:vAlign w:val="center"/>
          </w:tcPr>
          <w:p w:rsidR="003C4118" w:rsidRPr="00D934E0" w:rsidRDefault="003C4118" w:rsidP="003C4118">
            <w:pPr>
              <w:jc w:val="center"/>
              <w:rPr>
                <w:sz w:val="20"/>
                <w:szCs w:val="20"/>
              </w:rPr>
            </w:pPr>
            <w:r>
              <w:rPr>
                <w:sz w:val="20"/>
                <w:szCs w:val="20"/>
              </w:rPr>
              <w:t>–</w:t>
            </w:r>
          </w:p>
        </w:tc>
        <w:tc>
          <w:tcPr>
            <w:tcW w:w="2588" w:type="dxa"/>
            <w:gridSpan w:val="2"/>
            <w:vAlign w:val="center"/>
          </w:tcPr>
          <w:p w:rsidR="003C4118" w:rsidRPr="00D934E0" w:rsidRDefault="003C4118" w:rsidP="003C4118">
            <w:pPr>
              <w:jc w:val="center"/>
              <w:rPr>
                <w:sz w:val="20"/>
                <w:szCs w:val="20"/>
              </w:rPr>
            </w:pPr>
            <w:r w:rsidRPr="00D934E0">
              <w:rPr>
                <w:sz w:val="20"/>
                <w:szCs w:val="20"/>
              </w:rPr>
              <w:t xml:space="preserve">1;1 </w:t>
            </w:r>
          </w:p>
        </w:tc>
        <w:tc>
          <w:tcPr>
            <w:tcW w:w="1239" w:type="dxa"/>
            <w:vAlign w:val="center"/>
          </w:tcPr>
          <w:p w:rsidR="003C4118" w:rsidRPr="00D934E0" w:rsidRDefault="003C4118" w:rsidP="003C4118">
            <w:pPr>
              <w:jc w:val="center"/>
              <w:rPr>
                <w:sz w:val="20"/>
                <w:szCs w:val="20"/>
              </w:rPr>
            </w:pPr>
            <w:r w:rsidRPr="00D934E0">
              <w:rPr>
                <w:sz w:val="20"/>
                <w:szCs w:val="20"/>
              </w:rPr>
              <w:t>2</w:t>
            </w:r>
          </w:p>
        </w:tc>
      </w:tr>
      <w:tr w:rsidR="003C4118" w:rsidRPr="00D934E0" w:rsidTr="003C4118">
        <w:trPr>
          <w:trHeight w:val="434"/>
        </w:trPr>
        <w:tc>
          <w:tcPr>
            <w:tcW w:w="2554" w:type="dxa"/>
            <w:vAlign w:val="center"/>
          </w:tcPr>
          <w:p w:rsidR="003C4118" w:rsidRPr="00D934E0" w:rsidRDefault="003C4118" w:rsidP="003C4118">
            <w:pPr>
              <w:rPr>
                <w:sz w:val="20"/>
                <w:szCs w:val="20"/>
              </w:rPr>
            </w:pPr>
            <w:r>
              <w:rPr>
                <w:sz w:val="20"/>
                <w:szCs w:val="20"/>
              </w:rPr>
              <w:t>S</w:t>
            </w:r>
            <w:r w:rsidRPr="00D934E0">
              <w:rPr>
                <w:sz w:val="20"/>
                <w:szCs w:val="20"/>
              </w:rPr>
              <w:t>ocialinė</w:t>
            </w:r>
            <w:r>
              <w:rPr>
                <w:sz w:val="20"/>
                <w:szCs w:val="20"/>
              </w:rPr>
              <w:t>-p</w:t>
            </w:r>
            <w:r w:rsidRPr="00D934E0">
              <w:rPr>
                <w:sz w:val="20"/>
                <w:szCs w:val="20"/>
              </w:rPr>
              <w:t>ilietinė veikla**</w:t>
            </w:r>
          </w:p>
        </w:tc>
        <w:tc>
          <w:tcPr>
            <w:tcW w:w="1417" w:type="dxa"/>
            <w:gridSpan w:val="3"/>
            <w:vAlign w:val="center"/>
          </w:tcPr>
          <w:p w:rsidR="003C4118" w:rsidRPr="00D934E0" w:rsidRDefault="003C4118" w:rsidP="003C4118">
            <w:pPr>
              <w:jc w:val="center"/>
              <w:rPr>
                <w:sz w:val="20"/>
                <w:szCs w:val="20"/>
              </w:rPr>
            </w:pPr>
            <w:r w:rsidRPr="00D934E0">
              <w:rPr>
                <w:sz w:val="20"/>
                <w:szCs w:val="20"/>
              </w:rPr>
              <w:t>10</w:t>
            </w:r>
            <w:r>
              <w:rPr>
                <w:sz w:val="20"/>
                <w:szCs w:val="20"/>
              </w:rPr>
              <w:t>;10</w:t>
            </w:r>
            <w:r w:rsidRPr="00D934E0">
              <w:rPr>
                <w:sz w:val="20"/>
                <w:szCs w:val="20"/>
              </w:rPr>
              <w:t>**</w:t>
            </w:r>
          </w:p>
        </w:tc>
        <w:tc>
          <w:tcPr>
            <w:tcW w:w="1559" w:type="dxa"/>
            <w:gridSpan w:val="2"/>
            <w:vAlign w:val="center"/>
          </w:tcPr>
          <w:p w:rsidR="003C4118" w:rsidRPr="00D934E0" w:rsidRDefault="003C4118" w:rsidP="003C4118">
            <w:pPr>
              <w:jc w:val="center"/>
              <w:rPr>
                <w:sz w:val="20"/>
                <w:szCs w:val="20"/>
              </w:rPr>
            </w:pPr>
            <w:r w:rsidRPr="00D934E0">
              <w:rPr>
                <w:sz w:val="20"/>
                <w:szCs w:val="20"/>
              </w:rPr>
              <w:t>10</w:t>
            </w:r>
            <w:r>
              <w:rPr>
                <w:sz w:val="20"/>
                <w:szCs w:val="20"/>
              </w:rPr>
              <w:t>;10</w:t>
            </w:r>
            <w:r w:rsidRPr="00D934E0">
              <w:rPr>
                <w:sz w:val="20"/>
                <w:szCs w:val="20"/>
              </w:rPr>
              <w:t>**</w:t>
            </w:r>
          </w:p>
        </w:tc>
        <w:tc>
          <w:tcPr>
            <w:tcW w:w="1276" w:type="dxa"/>
            <w:vAlign w:val="center"/>
          </w:tcPr>
          <w:p w:rsidR="003C4118" w:rsidRPr="00D934E0" w:rsidRDefault="003C4118" w:rsidP="003C4118">
            <w:pPr>
              <w:jc w:val="center"/>
              <w:rPr>
                <w:sz w:val="20"/>
                <w:szCs w:val="20"/>
              </w:rPr>
            </w:pPr>
            <w:r>
              <w:rPr>
                <w:sz w:val="20"/>
                <w:szCs w:val="20"/>
              </w:rPr>
              <w:t>4</w:t>
            </w:r>
            <w:r w:rsidRPr="00D934E0">
              <w:rPr>
                <w:sz w:val="20"/>
                <w:szCs w:val="20"/>
              </w:rPr>
              <w:t>0**</w:t>
            </w:r>
          </w:p>
        </w:tc>
        <w:tc>
          <w:tcPr>
            <w:tcW w:w="2588" w:type="dxa"/>
            <w:gridSpan w:val="2"/>
            <w:vAlign w:val="center"/>
          </w:tcPr>
          <w:p w:rsidR="003C4118" w:rsidRPr="00D934E0" w:rsidRDefault="003C4118" w:rsidP="003C4118">
            <w:pPr>
              <w:jc w:val="center"/>
              <w:rPr>
                <w:sz w:val="20"/>
                <w:szCs w:val="20"/>
              </w:rPr>
            </w:pPr>
            <w:r w:rsidRPr="00D934E0">
              <w:rPr>
                <w:sz w:val="20"/>
                <w:szCs w:val="20"/>
              </w:rPr>
              <w:t>10</w:t>
            </w:r>
            <w:r>
              <w:rPr>
                <w:sz w:val="20"/>
                <w:szCs w:val="20"/>
              </w:rPr>
              <w:t>;10</w:t>
            </w:r>
            <w:r w:rsidRPr="00D934E0">
              <w:rPr>
                <w:sz w:val="20"/>
                <w:szCs w:val="20"/>
              </w:rPr>
              <w:t>**</w:t>
            </w:r>
          </w:p>
        </w:tc>
        <w:tc>
          <w:tcPr>
            <w:tcW w:w="1239" w:type="dxa"/>
            <w:vAlign w:val="center"/>
          </w:tcPr>
          <w:p w:rsidR="003C4118" w:rsidRPr="00D934E0" w:rsidRDefault="003C4118" w:rsidP="003C4118">
            <w:pPr>
              <w:jc w:val="center"/>
              <w:rPr>
                <w:sz w:val="20"/>
                <w:szCs w:val="20"/>
              </w:rPr>
            </w:pPr>
            <w:r>
              <w:rPr>
                <w:sz w:val="20"/>
                <w:szCs w:val="20"/>
              </w:rPr>
              <w:t>6</w:t>
            </w:r>
            <w:r w:rsidRPr="00D934E0">
              <w:rPr>
                <w:sz w:val="20"/>
                <w:szCs w:val="20"/>
              </w:rPr>
              <w:t>0**</w:t>
            </w:r>
          </w:p>
        </w:tc>
      </w:tr>
      <w:tr w:rsidR="003C4118" w:rsidRPr="00D934E0" w:rsidTr="003C4118">
        <w:trPr>
          <w:trHeight w:val="289"/>
        </w:trPr>
        <w:tc>
          <w:tcPr>
            <w:tcW w:w="2554" w:type="dxa"/>
            <w:vAlign w:val="center"/>
          </w:tcPr>
          <w:p w:rsidR="003C4118" w:rsidRPr="00D934E0" w:rsidRDefault="003C4118" w:rsidP="003C4118">
            <w:pPr>
              <w:rPr>
                <w:sz w:val="20"/>
                <w:szCs w:val="20"/>
              </w:rPr>
            </w:pPr>
            <w:r w:rsidRPr="00D934E0">
              <w:rPr>
                <w:sz w:val="20"/>
                <w:szCs w:val="20"/>
              </w:rPr>
              <w:t>Geografija</w:t>
            </w:r>
          </w:p>
        </w:tc>
        <w:tc>
          <w:tcPr>
            <w:tcW w:w="1417" w:type="dxa"/>
            <w:gridSpan w:val="3"/>
            <w:vAlign w:val="center"/>
          </w:tcPr>
          <w:p w:rsidR="003C4118" w:rsidRPr="00D934E0" w:rsidRDefault="003C4118" w:rsidP="003C4118">
            <w:pPr>
              <w:jc w:val="center"/>
              <w:rPr>
                <w:sz w:val="20"/>
                <w:szCs w:val="20"/>
              </w:rPr>
            </w:pPr>
            <w:r w:rsidRPr="00D934E0">
              <w:rPr>
                <w:sz w:val="20"/>
                <w:szCs w:val="20"/>
              </w:rPr>
              <w:t>0;2</w:t>
            </w:r>
          </w:p>
        </w:tc>
        <w:tc>
          <w:tcPr>
            <w:tcW w:w="1559" w:type="dxa"/>
            <w:gridSpan w:val="2"/>
            <w:vAlign w:val="center"/>
          </w:tcPr>
          <w:p w:rsidR="003C4118" w:rsidRPr="00D934E0" w:rsidRDefault="003C4118" w:rsidP="003C4118">
            <w:pPr>
              <w:jc w:val="center"/>
              <w:rPr>
                <w:sz w:val="20"/>
                <w:szCs w:val="20"/>
              </w:rPr>
            </w:pPr>
            <w:r w:rsidRPr="00D934E0">
              <w:rPr>
                <w:sz w:val="20"/>
                <w:szCs w:val="20"/>
              </w:rPr>
              <w:t>2;2</w:t>
            </w:r>
          </w:p>
        </w:tc>
        <w:tc>
          <w:tcPr>
            <w:tcW w:w="1276" w:type="dxa"/>
            <w:vAlign w:val="center"/>
          </w:tcPr>
          <w:p w:rsidR="003C4118" w:rsidRPr="00D934E0" w:rsidRDefault="003C4118" w:rsidP="003C4118">
            <w:pPr>
              <w:jc w:val="center"/>
              <w:rPr>
                <w:sz w:val="20"/>
                <w:szCs w:val="20"/>
              </w:rPr>
            </w:pPr>
            <w:r w:rsidRPr="00D934E0">
              <w:rPr>
                <w:sz w:val="20"/>
                <w:szCs w:val="20"/>
              </w:rPr>
              <w:t>6</w:t>
            </w:r>
          </w:p>
        </w:tc>
        <w:tc>
          <w:tcPr>
            <w:tcW w:w="2588" w:type="dxa"/>
            <w:gridSpan w:val="2"/>
            <w:vAlign w:val="center"/>
          </w:tcPr>
          <w:p w:rsidR="003C4118" w:rsidRPr="00D934E0" w:rsidRDefault="003C4118" w:rsidP="003C4118">
            <w:pPr>
              <w:jc w:val="center"/>
              <w:rPr>
                <w:sz w:val="20"/>
                <w:szCs w:val="20"/>
              </w:rPr>
            </w:pPr>
            <w:r>
              <w:rPr>
                <w:sz w:val="20"/>
                <w:szCs w:val="20"/>
              </w:rPr>
              <w:t xml:space="preserve">2;1 </w:t>
            </w:r>
          </w:p>
        </w:tc>
        <w:tc>
          <w:tcPr>
            <w:tcW w:w="1239" w:type="dxa"/>
            <w:vAlign w:val="center"/>
          </w:tcPr>
          <w:p w:rsidR="003C4118" w:rsidRPr="00D934E0" w:rsidRDefault="003C4118" w:rsidP="003C4118">
            <w:pPr>
              <w:jc w:val="center"/>
              <w:rPr>
                <w:sz w:val="20"/>
                <w:szCs w:val="20"/>
              </w:rPr>
            </w:pPr>
            <w:r w:rsidRPr="00D934E0">
              <w:rPr>
                <w:sz w:val="20"/>
                <w:szCs w:val="20"/>
              </w:rPr>
              <w:t>9</w:t>
            </w:r>
          </w:p>
        </w:tc>
      </w:tr>
      <w:tr w:rsidR="003C4118" w:rsidRPr="00D934E0" w:rsidTr="003C4118">
        <w:trPr>
          <w:trHeight w:val="264"/>
        </w:trPr>
        <w:tc>
          <w:tcPr>
            <w:tcW w:w="2554" w:type="dxa"/>
            <w:vAlign w:val="center"/>
          </w:tcPr>
          <w:p w:rsidR="003C4118" w:rsidRPr="00D934E0" w:rsidRDefault="003C4118" w:rsidP="003C4118">
            <w:pPr>
              <w:rPr>
                <w:sz w:val="20"/>
                <w:szCs w:val="20"/>
              </w:rPr>
            </w:pPr>
            <w:r w:rsidRPr="00D934E0">
              <w:rPr>
                <w:sz w:val="20"/>
                <w:szCs w:val="20"/>
              </w:rPr>
              <w:t>Ekonomika ir verslumas</w:t>
            </w:r>
          </w:p>
        </w:tc>
        <w:tc>
          <w:tcPr>
            <w:tcW w:w="1417" w:type="dxa"/>
            <w:gridSpan w:val="3"/>
            <w:vAlign w:val="center"/>
          </w:tcPr>
          <w:p w:rsidR="003C4118" w:rsidRPr="00D934E0" w:rsidRDefault="003C4118" w:rsidP="003C4118">
            <w:pPr>
              <w:jc w:val="center"/>
              <w:rPr>
                <w:sz w:val="20"/>
                <w:szCs w:val="20"/>
              </w:rPr>
            </w:pPr>
            <w:r>
              <w:rPr>
                <w:sz w:val="20"/>
                <w:szCs w:val="20"/>
              </w:rPr>
              <w:t>–</w:t>
            </w:r>
          </w:p>
        </w:tc>
        <w:tc>
          <w:tcPr>
            <w:tcW w:w="1559" w:type="dxa"/>
            <w:gridSpan w:val="2"/>
            <w:vAlign w:val="center"/>
          </w:tcPr>
          <w:p w:rsidR="003C4118" w:rsidRPr="00D934E0" w:rsidRDefault="003C4118" w:rsidP="003C4118">
            <w:pPr>
              <w:jc w:val="center"/>
              <w:rPr>
                <w:sz w:val="20"/>
                <w:szCs w:val="20"/>
              </w:rPr>
            </w:pPr>
            <w:r>
              <w:rPr>
                <w:sz w:val="20"/>
                <w:szCs w:val="20"/>
              </w:rPr>
              <w:t>–</w:t>
            </w:r>
          </w:p>
        </w:tc>
        <w:tc>
          <w:tcPr>
            <w:tcW w:w="1276" w:type="dxa"/>
            <w:vAlign w:val="center"/>
          </w:tcPr>
          <w:p w:rsidR="003C4118" w:rsidRPr="00D934E0" w:rsidRDefault="003C4118" w:rsidP="003C4118">
            <w:pPr>
              <w:jc w:val="center"/>
              <w:rPr>
                <w:sz w:val="20"/>
                <w:szCs w:val="20"/>
              </w:rPr>
            </w:pPr>
            <w:r>
              <w:rPr>
                <w:sz w:val="20"/>
                <w:szCs w:val="20"/>
              </w:rPr>
              <w:t>–</w:t>
            </w:r>
          </w:p>
        </w:tc>
        <w:tc>
          <w:tcPr>
            <w:tcW w:w="2588" w:type="dxa"/>
            <w:gridSpan w:val="2"/>
            <w:vAlign w:val="center"/>
          </w:tcPr>
          <w:p w:rsidR="003C4118" w:rsidRPr="00D934E0" w:rsidRDefault="003C4118" w:rsidP="003C4118">
            <w:pPr>
              <w:jc w:val="center"/>
              <w:rPr>
                <w:sz w:val="20"/>
                <w:szCs w:val="20"/>
              </w:rPr>
            </w:pPr>
            <w:r>
              <w:rPr>
                <w:sz w:val="20"/>
                <w:szCs w:val="20"/>
              </w:rPr>
              <w:t xml:space="preserve">1;0 </w:t>
            </w:r>
          </w:p>
        </w:tc>
        <w:tc>
          <w:tcPr>
            <w:tcW w:w="1239" w:type="dxa"/>
            <w:vAlign w:val="center"/>
          </w:tcPr>
          <w:p w:rsidR="003C4118" w:rsidRPr="00D934E0" w:rsidRDefault="003C4118" w:rsidP="003C4118">
            <w:pPr>
              <w:jc w:val="center"/>
              <w:rPr>
                <w:sz w:val="20"/>
                <w:szCs w:val="20"/>
              </w:rPr>
            </w:pPr>
            <w:r w:rsidRPr="00D934E0">
              <w:rPr>
                <w:sz w:val="20"/>
                <w:szCs w:val="20"/>
              </w:rPr>
              <w:t>1</w:t>
            </w:r>
          </w:p>
        </w:tc>
      </w:tr>
      <w:tr w:rsidR="003C4118" w:rsidRPr="00D934E0" w:rsidTr="003C4118">
        <w:trPr>
          <w:trHeight w:val="264"/>
        </w:trPr>
        <w:tc>
          <w:tcPr>
            <w:tcW w:w="2554" w:type="dxa"/>
            <w:vAlign w:val="center"/>
          </w:tcPr>
          <w:p w:rsidR="003C4118" w:rsidRPr="00E42B26" w:rsidRDefault="003C4118" w:rsidP="003C4118">
            <w:pPr>
              <w:rPr>
                <w:sz w:val="20"/>
                <w:szCs w:val="20"/>
              </w:rPr>
            </w:pPr>
            <w:r w:rsidRPr="00E42B26">
              <w:rPr>
                <w:sz w:val="20"/>
                <w:szCs w:val="20"/>
              </w:rPr>
              <w:t xml:space="preserve">Meninis ugdymas </w:t>
            </w:r>
          </w:p>
        </w:tc>
        <w:tc>
          <w:tcPr>
            <w:tcW w:w="8079" w:type="dxa"/>
            <w:gridSpan w:val="9"/>
            <w:vAlign w:val="center"/>
          </w:tcPr>
          <w:p w:rsidR="003C4118" w:rsidRPr="00D934E0" w:rsidRDefault="003C4118" w:rsidP="003C4118">
            <w:pPr>
              <w:jc w:val="center"/>
              <w:rPr>
                <w:sz w:val="20"/>
                <w:szCs w:val="20"/>
              </w:rPr>
            </w:pPr>
          </w:p>
        </w:tc>
      </w:tr>
      <w:tr w:rsidR="003C4118" w:rsidRPr="00D934E0" w:rsidTr="003C4118">
        <w:trPr>
          <w:trHeight w:val="163"/>
        </w:trPr>
        <w:tc>
          <w:tcPr>
            <w:tcW w:w="2554" w:type="dxa"/>
            <w:vAlign w:val="center"/>
          </w:tcPr>
          <w:p w:rsidR="003C4118" w:rsidRPr="00D934E0" w:rsidRDefault="003C4118" w:rsidP="003C4118">
            <w:pPr>
              <w:rPr>
                <w:sz w:val="20"/>
                <w:szCs w:val="20"/>
              </w:rPr>
            </w:pPr>
            <w:r w:rsidRPr="00D934E0">
              <w:rPr>
                <w:sz w:val="20"/>
                <w:szCs w:val="20"/>
              </w:rPr>
              <w:t>Dailė</w:t>
            </w:r>
          </w:p>
        </w:tc>
        <w:tc>
          <w:tcPr>
            <w:tcW w:w="1417" w:type="dxa"/>
            <w:gridSpan w:val="3"/>
            <w:vAlign w:val="center"/>
          </w:tcPr>
          <w:p w:rsidR="003C4118" w:rsidRPr="00D934E0" w:rsidRDefault="003C4118" w:rsidP="003C4118">
            <w:pPr>
              <w:jc w:val="center"/>
              <w:rPr>
                <w:sz w:val="20"/>
                <w:szCs w:val="20"/>
              </w:rPr>
            </w:pPr>
            <w:r w:rsidRPr="00D934E0">
              <w:rPr>
                <w:sz w:val="20"/>
                <w:szCs w:val="20"/>
              </w:rPr>
              <w:t>1;1</w:t>
            </w:r>
          </w:p>
        </w:tc>
        <w:tc>
          <w:tcPr>
            <w:tcW w:w="1559" w:type="dxa"/>
            <w:gridSpan w:val="2"/>
            <w:vAlign w:val="center"/>
          </w:tcPr>
          <w:p w:rsidR="003C4118" w:rsidRPr="00D934E0" w:rsidRDefault="003C4118" w:rsidP="003C4118">
            <w:pPr>
              <w:jc w:val="center"/>
              <w:rPr>
                <w:sz w:val="20"/>
                <w:szCs w:val="20"/>
              </w:rPr>
            </w:pPr>
            <w:r w:rsidRPr="00D934E0">
              <w:rPr>
                <w:sz w:val="20"/>
                <w:szCs w:val="20"/>
              </w:rPr>
              <w:t>1;1</w:t>
            </w:r>
          </w:p>
        </w:tc>
        <w:tc>
          <w:tcPr>
            <w:tcW w:w="1276" w:type="dxa"/>
            <w:vAlign w:val="center"/>
          </w:tcPr>
          <w:p w:rsidR="003C4118" w:rsidRPr="00D934E0" w:rsidRDefault="003C4118" w:rsidP="003C4118">
            <w:pPr>
              <w:jc w:val="center"/>
              <w:rPr>
                <w:sz w:val="20"/>
                <w:szCs w:val="20"/>
              </w:rPr>
            </w:pPr>
            <w:r w:rsidRPr="00D934E0">
              <w:rPr>
                <w:sz w:val="20"/>
                <w:szCs w:val="20"/>
              </w:rPr>
              <w:t>4</w:t>
            </w:r>
          </w:p>
        </w:tc>
        <w:tc>
          <w:tcPr>
            <w:tcW w:w="2588" w:type="dxa"/>
            <w:gridSpan w:val="2"/>
            <w:vAlign w:val="center"/>
          </w:tcPr>
          <w:p w:rsidR="003C4118" w:rsidRPr="00D934E0" w:rsidRDefault="003C4118" w:rsidP="003C4118">
            <w:pPr>
              <w:jc w:val="center"/>
              <w:rPr>
                <w:sz w:val="20"/>
                <w:szCs w:val="20"/>
              </w:rPr>
            </w:pPr>
            <w:r w:rsidRPr="00D934E0">
              <w:rPr>
                <w:sz w:val="20"/>
                <w:szCs w:val="20"/>
              </w:rPr>
              <w:t>1;1</w:t>
            </w:r>
          </w:p>
        </w:tc>
        <w:tc>
          <w:tcPr>
            <w:tcW w:w="1239" w:type="dxa"/>
            <w:vAlign w:val="center"/>
          </w:tcPr>
          <w:p w:rsidR="003C4118" w:rsidRPr="00D934E0" w:rsidRDefault="003C4118" w:rsidP="003C4118">
            <w:pPr>
              <w:jc w:val="center"/>
              <w:rPr>
                <w:sz w:val="20"/>
                <w:szCs w:val="20"/>
              </w:rPr>
            </w:pPr>
            <w:r w:rsidRPr="00D934E0">
              <w:rPr>
                <w:sz w:val="20"/>
                <w:szCs w:val="20"/>
              </w:rPr>
              <w:t>6</w:t>
            </w:r>
          </w:p>
        </w:tc>
      </w:tr>
      <w:tr w:rsidR="003C4118" w:rsidRPr="00D934E0" w:rsidTr="003C4118">
        <w:trPr>
          <w:trHeight w:val="267"/>
        </w:trPr>
        <w:tc>
          <w:tcPr>
            <w:tcW w:w="2554" w:type="dxa"/>
            <w:vAlign w:val="center"/>
          </w:tcPr>
          <w:p w:rsidR="003C4118" w:rsidRPr="00D934E0" w:rsidRDefault="003C4118" w:rsidP="003C4118">
            <w:pPr>
              <w:rPr>
                <w:sz w:val="20"/>
                <w:szCs w:val="20"/>
              </w:rPr>
            </w:pPr>
            <w:r w:rsidRPr="00D934E0">
              <w:rPr>
                <w:sz w:val="20"/>
                <w:szCs w:val="20"/>
              </w:rPr>
              <w:t>Muzika</w:t>
            </w:r>
          </w:p>
        </w:tc>
        <w:tc>
          <w:tcPr>
            <w:tcW w:w="1417" w:type="dxa"/>
            <w:gridSpan w:val="3"/>
            <w:vAlign w:val="center"/>
          </w:tcPr>
          <w:p w:rsidR="003C4118" w:rsidRPr="00D934E0" w:rsidRDefault="003C4118" w:rsidP="003C4118">
            <w:pPr>
              <w:jc w:val="center"/>
              <w:rPr>
                <w:sz w:val="20"/>
                <w:szCs w:val="20"/>
              </w:rPr>
            </w:pPr>
            <w:r w:rsidRPr="00D934E0">
              <w:rPr>
                <w:sz w:val="20"/>
                <w:szCs w:val="20"/>
              </w:rPr>
              <w:t>1;1</w:t>
            </w:r>
          </w:p>
        </w:tc>
        <w:tc>
          <w:tcPr>
            <w:tcW w:w="1559" w:type="dxa"/>
            <w:gridSpan w:val="2"/>
            <w:vAlign w:val="center"/>
          </w:tcPr>
          <w:p w:rsidR="003C4118" w:rsidRPr="00D934E0" w:rsidRDefault="003C4118" w:rsidP="003C4118">
            <w:pPr>
              <w:jc w:val="center"/>
              <w:rPr>
                <w:sz w:val="20"/>
                <w:szCs w:val="20"/>
              </w:rPr>
            </w:pPr>
            <w:r w:rsidRPr="00D934E0">
              <w:rPr>
                <w:sz w:val="20"/>
                <w:szCs w:val="20"/>
              </w:rPr>
              <w:t>1;1</w:t>
            </w:r>
          </w:p>
        </w:tc>
        <w:tc>
          <w:tcPr>
            <w:tcW w:w="1276" w:type="dxa"/>
            <w:vAlign w:val="center"/>
          </w:tcPr>
          <w:p w:rsidR="003C4118" w:rsidRPr="00D934E0" w:rsidRDefault="003C4118" w:rsidP="003C4118">
            <w:pPr>
              <w:jc w:val="center"/>
              <w:rPr>
                <w:sz w:val="20"/>
                <w:szCs w:val="20"/>
              </w:rPr>
            </w:pPr>
            <w:r w:rsidRPr="00D934E0">
              <w:rPr>
                <w:sz w:val="20"/>
                <w:szCs w:val="20"/>
              </w:rPr>
              <w:t>4</w:t>
            </w:r>
          </w:p>
        </w:tc>
        <w:tc>
          <w:tcPr>
            <w:tcW w:w="2588" w:type="dxa"/>
            <w:gridSpan w:val="2"/>
            <w:vAlign w:val="center"/>
          </w:tcPr>
          <w:p w:rsidR="003C4118" w:rsidRPr="00D934E0" w:rsidRDefault="003C4118" w:rsidP="003C4118">
            <w:pPr>
              <w:jc w:val="center"/>
              <w:rPr>
                <w:sz w:val="20"/>
                <w:szCs w:val="20"/>
              </w:rPr>
            </w:pPr>
            <w:r w:rsidRPr="00D934E0">
              <w:rPr>
                <w:sz w:val="20"/>
                <w:szCs w:val="20"/>
              </w:rPr>
              <w:t>1;1</w:t>
            </w:r>
          </w:p>
        </w:tc>
        <w:tc>
          <w:tcPr>
            <w:tcW w:w="1239" w:type="dxa"/>
            <w:vAlign w:val="center"/>
          </w:tcPr>
          <w:p w:rsidR="003C4118" w:rsidRPr="00D934E0" w:rsidRDefault="003C4118" w:rsidP="003C4118">
            <w:pPr>
              <w:jc w:val="center"/>
              <w:rPr>
                <w:sz w:val="20"/>
                <w:szCs w:val="20"/>
              </w:rPr>
            </w:pPr>
            <w:r w:rsidRPr="00D934E0">
              <w:rPr>
                <w:sz w:val="20"/>
                <w:szCs w:val="20"/>
              </w:rPr>
              <w:t>6</w:t>
            </w:r>
          </w:p>
        </w:tc>
      </w:tr>
      <w:tr w:rsidR="003C4118" w:rsidRPr="00D934E0" w:rsidTr="003C4118">
        <w:trPr>
          <w:trHeight w:val="267"/>
        </w:trPr>
        <w:tc>
          <w:tcPr>
            <w:tcW w:w="2554" w:type="dxa"/>
            <w:vAlign w:val="center"/>
          </w:tcPr>
          <w:p w:rsidR="003C4118" w:rsidRPr="002F221C" w:rsidRDefault="003C4118" w:rsidP="003C4118">
            <w:pPr>
              <w:rPr>
                <w:sz w:val="20"/>
                <w:szCs w:val="20"/>
              </w:rPr>
            </w:pPr>
            <w:r w:rsidRPr="002F221C">
              <w:rPr>
                <w:sz w:val="20"/>
                <w:szCs w:val="20"/>
              </w:rPr>
              <w:t>Teatras</w:t>
            </w:r>
          </w:p>
        </w:tc>
        <w:tc>
          <w:tcPr>
            <w:tcW w:w="1417" w:type="dxa"/>
            <w:gridSpan w:val="3"/>
            <w:vAlign w:val="center"/>
          </w:tcPr>
          <w:p w:rsidR="003C4118" w:rsidRPr="002F221C" w:rsidRDefault="003C4118" w:rsidP="003C4118">
            <w:pPr>
              <w:jc w:val="center"/>
              <w:rPr>
                <w:sz w:val="20"/>
                <w:szCs w:val="20"/>
              </w:rPr>
            </w:pPr>
            <w:r>
              <w:rPr>
                <w:sz w:val="20"/>
                <w:szCs w:val="20"/>
              </w:rPr>
              <w:t>0</w:t>
            </w:r>
            <w:r w:rsidRPr="002F221C">
              <w:rPr>
                <w:sz w:val="20"/>
                <w:szCs w:val="20"/>
              </w:rPr>
              <w:t>,1</w:t>
            </w:r>
          </w:p>
        </w:tc>
        <w:tc>
          <w:tcPr>
            <w:tcW w:w="1559" w:type="dxa"/>
            <w:gridSpan w:val="2"/>
            <w:vAlign w:val="center"/>
          </w:tcPr>
          <w:p w:rsidR="003C4118" w:rsidRPr="002F221C" w:rsidRDefault="003C4118" w:rsidP="003C4118">
            <w:pPr>
              <w:jc w:val="center"/>
              <w:rPr>
                <w:sz w:val="20"/>
                <w:szCs w:val="20"/>
              </w:rPr>
            </w:pPr>
            <w:r>
              <w:rPr>
                <w:sz w:val="20"/>
                <w:szCs w:val="20"/>
              </w:rPr>
              <w:t>1,0</w:t>
            </w:r>
          </w:p>
        </w:tc>
        <w:tc>
          <w:tcPr>
            <w:tcW w:w="1276" w:type="dxa"/>
            <w:vAlign w:val="center"/>
          </w:tcPr>
          <w:p w:rsidR="003C4118" w:rsidRPr="002F221C" w:rsidRDefault="003C4118" w:rsidP="003C4118">
            <w:pPr>
              <w:jc w:val="center"/>
              <w:rPr>
                <w:sz w:val="20"/>
                <w:szCs w:val="20"/>
              </w:rPr>
            </w:pPr>
            <w:r>
              <w:rPr>
                <w:sz w:val="20"/>
                <w:szCs w:val="20"/>
              </w:rPr>
              <w:t>2</w:t>
            </w:r>
          </w:p>
        </w:tc>
        <w:tc>
          <w:tcPr>
            <w:tcW w:w="2588" w:type="dxa"/>
            <w:gridSpan w:val="2"/>
            <w:vAlign w:val="center"/>
          </w:tcPr>
          <w:p w:rsidR="003C4118" w:rsidRPr="002F221C" w:rsidRDefault="003C4118" w:rsidP="003C4118">
            <w:pPr>
              <w:jc w:val="center"/>
              <w:rPr>
                <w:sz w:val="20"/>
                <w:szCs w:val="20"/>
              </w:rPr>
            </w:pPr>
            <w:r>
              <w:rPr>
                <w:sz w:val="20"/>
                <w:szCs w:val="20"/>
              </w:rPr>
              <w:t>1;0</w:t>
            </w:r>
          </w:p>
        </w:tc>
        <w:tc>
          <w:tcPr>
            <w:tcW w:w="1239" w:type="dxa"/>
            <w:vAlign w:val="center"/>
          </w:tcPr>
          <w:p w:rsidR="003C4118" w:rsidRPr="002F221C" w:rsidRDefault="003C4118" w:rsidP="003C4118">
            <w:pPr>
              <w:jc w:val="center"/>
              <w:rPr>
                <w:sz w:val="20"/>
                <w:szCs w:val="20"/>
              </w:rPr>
            </w:pPr>
            <w:r>
              <w:rPr>
                <w:sz w:val="20"/>
                <w:szCs w:val="20"/>
              </w:rPr>
              <w:t>3</w:t>
            </w:r>
          </w:p>
        </w:tc>
      </w:tr>
      <w:tr w:rsidR="003C4118" w:rsidRPr="00D934E0" w:rsidTr="003C4118">
        <w:trPr>
          <w:trHeight w:val="267"/>
        </w:trPr>
        <w:tc>
          <w:tcPr>
            <w:tcW w:w="2554" w:type="dxa"/>
            <w:vAlign w:val="center"/>
          </w:tcPr>
          <w:p w:rsidR="003C4118" w:rsidRPr="00E42B26" w:rsidRDefault="003C4118" w:rsidP="003C4118">
            <w:pPr>
              <w:rPr>
                <w:sz w:val="20"/>
                <w:szCs w:val="20"/>
              </w:rPr>
            </w:pPr>
            <w:r w:rsidRPr="00E42B26">
              <w:rPr>
                <w:sz w:val="20"/>
                <w:szCs w:val="20"/>
              </w:rPr>
              <w:t>Technologijos, kūno kultūra, žmogaus sauga</w:t>
            </w:r>
          </w:p>
        </w:tc>
        <w:tc>
          <w:tcPr>
            <w:tcW w:w="8079" w:type="dxa"/>
            <w:gridSpan w:val="9"/>
            <w:vAlign w:val="center"/>
          </w:tcPr>
          <w:p w:rsidR="003C4118" w:rsidRPr="00D934E0" w:rsidRDefault="003C4118" w:rsidP="003C4118">
            <w:pPr>
              <w:jc w:val="center"/>
              <w:rPr>
                <w:sz w:val="20"/>
                <w:szCs w:val="20"/>
              </w:rPr>
            </w:pPr>
          </w:p>
        </w:tc>
      </w:tr>
      <w:tr w:rsidR="003C4118" w:rsidRPr="00D934E0" w:rsidTr="003C4118">
        <w:trPr>
          <w:trHeight w:val="255"/>
        </w:trPr>
        <w:tc>
          <w:tcPr>
            <w:tcW w:w="2554" w:type="dxa"/>
            <w:vAlign w:val="center"/>
          </w:tcPr>
          <w:p w:rsidR="003C4118" w:rsidRPr="00D934E0" w:rsidRDefault="003C4118" w:rsidP="003C4118">
            <w:pPr>
              <w:rPr>
                <w:sz w:val="20"/>
                <w:szCs w:val="20"/>
              </w:rPr>
            </w:pPr>
            <w:r w:rsidRPr="00D934E0">
              <w:rPr>
                <w:sz w:val="20"/>
                <w:szCs w:val="20"/>
              </w:rPr>
              <w:t>Technologijos</w:t>
            </w:r>
            <w:r>
              <w:rPr>
                <w:sz w:val="20"/>
                <w:szCs w:val="20"/>
              </w:rPr>
              <w:t xml:space="preserve"> (...)</w:t>
            </w:r>
          </w:p>
        </w:tc>
        <w:tc>
          <w:tcPr>
            <w:tcW w:w="1417" w:type="dxa"/>
            <w:gridSpan w:val="3"/>
            <w:vAlign w:val="center"/>
          </w:tcPr>
          <w:p w:rsidR="003C4118" w:rsidRPr="00D934E0" w:rsidRDefault="003C4118" w:rsidP="003C4118">
            <w:pPr>
              <w:jc w:val="center"/>
              <w:rPr>
                <w:sz w:val="20"/>
                <w:szCs w:val="20"/>
              </w:rPr>
            </w:pPr>
            <w:r w:rsidRPr="00D934E0">
              <w:rPr>
                <w:sz w:val="20"/>
                <w:szCs w:val="20"/>
              </w:rPr>
              <w:t>2;2</w:t>
            </w:r>
          </w:p>
        </w:tc>
        <w:tc>
          <w:tcPr>
            <w:tcW w:w="1559" w:type="dxa"/>
            <w:gridSpan w:val="2"/>
            <w:tcBorders>
              <w:top w:val="nil"/>
            </w:tcBorders>
            <w:vAlign w:val="center"/>
          </w:tcPr>
          <w:p w:rsidR="003C4118" w:rsidRPr="00D934E0" w:rsidRDefault="003C4118" w:rsidP="003C4118">
            <w:pPr>
              <w:jc w:val="center"/>
              <w:rPr>
                <w:sz w:val="20"/>
                <w:szCs w:val="20"/>
              </w:rPr>
            </w:pPr>
            <w:r w:rsidRPr="00D934E0">
              <w:rPr>
                <w:sz w:val="20"/>
                <w:szCs w:val="20"/>
              </w:rPr>
              <w:t xml:space="preserve">2;1 </w:t>
            </w:r>
          </w:p>
        </w:tc>
        <w:tc>
          <w:tcPr>
            <w:tcW w:w="1276" w:type="dxa"/>
            <w:tcBorders>
              <w:top w:val="nil"/>
            </w:tcBorders>
            <w:vAlign w:val="center"/>
          </w:tcPr>
          <w:p w:rsidR="003C4118" w:rsidRPr="00D934E0" w:rsidRDefault="003C4118" w:rsidP="003C4118">
            <w:pPr>
              <w:jc w:val="center"/>
              <w:rPr>
                <w:sz w:val="20"/>
                <w:szCs w:val="20"/>
              </w:rPr>
            </w:pPr>
            <w:r w:rsidRPr="00D934E0">
              <w:rPr>
                <w:sz w:val="20"/>
                <w:szCs w:val="20"/>
              </w:rPr>
              <w:t>7</w:t>
            </w:r>
          </w:p>
        </w:tc>
        <w:tc>
          <w:tcPr>
            <w:tcW w:w="2588" w:type="dxa"/>
            <w:gridSpan w:val="2"/>
            <w:vAlign w:val="center"/>
          </w:tcPr>
          <w:p w:rsidR="003C4118" w:rsidRPr="00D934E0" w:rsidRDefault="003C4118" w:rsidP="003C4118">
            <w:pPr>
              <w:jc w:val="center"/>
              <w:rPr>
                <w:sz w:val="20"/>
                <w:szCs w:val="20"/>
              </w:rPr>
            </w:pPr>
            <w:r w:rsidRPr="00D934E0">
              <w:rPr>
                <w:sz w:val="20"/>
                <w:szCs w:val="20"/>
              </w:rPr>
              <w:t>1;1,5</w:t>
            </w:r>
          </w:p>
        </w:tc>
        <w:tc>
          <w:tcPr>
            <w:tcW w:w="1239" w:type="dxa"/>
            <w:vAlign w:val="center"/>
          </w:tcPr>
          <w:p w:rsidR="003C4118" w:rsidRPr="00D934E0" w:rsidRDefault="003C4118" w:rsidP="003C4118">
            <w:pPr>
              <w:jc w:val="center"/>
              <w:rPr>
                <w:sz w:val="20"/>
                <w:szCs w:val="20"/>
              </w:rPr>
            </w:pPr>
            <w:r w:rsidRPr="00D934E0">
              <w:rPr>
                <w:sz w:val="20"/>
                <w:szCs w:val="20"/>
              </w:rPr>
              <w:t>9,5</w:t>
            </w:r>
          </w:p>
        </w:tc>
      </w:tr>
      <w:tr w:rsidR="003C4118" w:rsidRPr="00D934E0" w:rsidTr="003C4118">
        <w:trPr>
          <w:trHeight w:val="251"/>
        </w:trPr>
        <w:tc>
          <w:tcPr>
            <w:tcW w:w="2554" w:type="dxa"/>
            <w:vAlign w:val="center"/>
          </w:tcPr>
          <w:p w:rsidR="003C4118" w:rsidRPr="00007ECE" w:rsidRDefault="003C4118" w:rsidP="003C4118">
            <w:pPr>
              <w:rPr>
                <w:sz w:val="20"/>
                <w:szCs w:val="20"/>
              </w:rPr>
            </w:pPr>
            <w:r w:rsidRPr="00007ECE">
              <w:rPr>
                <w:sz w:val="20"/>
                <w:szCs w:val="20"/>
              </w:rPr>
              <w:t>Kūno kultūra</w:t>
            </w:r>
          </w:p>
        </w:tc>
        <w:tc>
          <w:tcPr>
            <w:tcW w:w="1417" w:type="dxa"/>
            <w:gridSpan w:val="3"/>
            <w:vAlign w:val="center"/>
          </w:tcPr>
          <w:p w:rsidR="003C4118" w:rsidRPr="00D934E0" w:rsidRDefault="003C4118" w:rsidP="003C4118">
            <w:pPr>
              <w:jc w:val="center"/>
              <w:rPr>
                <w:sz w:val="20"/>
                <w:szCs w:val="20"/>
              </w:rPr>
            </w:pPr>
            <w:r>
              <w:rPr>
                <w:sz w:val="20"/>
                <w:szCs w:val="20"/>
              </w:rPr>
              <w:t>2</w:t>
            </w:r>
            <w:r w:rsidRPr="00D934E0">
              <w:rPr>
                <w:sz w:val="20"/>
                <w:szCs w:val="20"/>
              </w:rPr>
              <w:t>;</w:t>
            </w:r>
            <w:r>
              <w:rPr>
                <w:sz w:val="20"/>
                <w:szCs w:val="20"/>
              </w:rPr>
              <w:t>3</w:t>
            </w:r>
          </w:p>
        </w:tc>
        <w:tc>
          <w:tcPr>
            <w:tcW w:w="1559" w:type="dxa"/>
            <w:gridSpan w:val="2"/>
            <w:vAlign w:val="center"/>
          </w:tcPr>
          <w:p w:rsidR="003C4118" w:rsidRPr="00D934E0" w:rsidRDefault="003C4118" w:rsidP="003C4118">
            <w:pPr>
              <w:jc w:val="center"/>
              <w:rPr>
                <w:sz w:val="20"/>
                <w:szCs w:val="20"/>
              </w:rPr>
            </w:pPr>
            <w:r w:rsidRPr="00D934E0">
              <w:rPr>
                <w:sz w:val="20"/>
                <w:szCs w:val="20"/>
              </w:rPr>
              <w:t>2;2</w:t>
            </w:r>
          </w:p>
        </w:tc>
        <w:tc>
          <w:tcPr>
            <w:tcW w:w="1276" w:type="dxa"/>
            <w:vAlign w:val="center"/>
          </w:tcPr>
          <w:p w:rsidR="003C4118" w:rsidRPr="00D934E0" w:rsidRDefault="003C4118" w:rsidP="003C4118">
            <w:pPr>
              <w:jc w:val="center"/>
              <w:rPr>
                <w:sz w:val="20"/>
                <w:szCs w:val="20"/>
              </w:rPr>
            </w:pPr>
            <w:r>
              <w:rPr>
                <w:sz w:val="20"/>
                <w:szCs w:val="20"/>
              </w:rPr>
              <w:t>9</w:t>
            </w:r>
          </w:p>
        </w:tc>
        <w:tc>
          <w:tcPr>
            <w:tcW w:w="2588" w:type="dxa"/>
            <w:gridSpan w:val="2"/>
            <w:vAlign w:val="center"/>
          </w:tcPr>
          <w:p w:rsidR="003C4118" w:rsidRPr="00D934E0" w:rsidRDefault="003C4118" w:rsidP="003C4118">
            <w:pPr>
              <w:jc w:val="center"/>
              <w:rPr>
                <w:sz w:val="20"/>
                <w:szCs w:val="20"/>
              </w:rPr>
            </w:pPr>
            <w:r w:rsidRPr="00D934E0">
              <w:rPr>
                <w:sz w:val="20"/>
                <w:szCs w:val="20"/>
              </w:rPr>
              <w:t>2;2</w:t>
            </w:r>
          </w:p>
        </w:tc>
        <w:tc>
          <w:tcPr>
            <w:tcW w:w="1239" w:type="dxa"/>
            <w:vAlign w:val="center"/>
          </w:tcPr>
          <w:p w:rsidR="003C4118" w:rsidRPr="00D934E0" w:rsidRDefault="003C4118" w:rsidP="003C4118">
            <w:pPr>
              <w:jc w:val="center"/>
              <w:rPr>
                <w:sz w:val="20"/>
                <w:szCs w:val="20"/>
              </w:rPr>
            </w:pPr>
            <w:r>
              <w:rPr>
                <w:sz w:val="20"/>
                <w:szCs w:val="20"/>
              </w:rPr>
              <w:t>13</w:t>
            </w:r>
          </w:p>
        </w:tc>
      </w:tr>
      <w:tr w:rsidR="003C4118" w:rsidRPr="00D934E0" w:rsidTr="003C4118">
        <w:trPr>
          <w:trHeight w:val="251"/>
        </w:trPr>
        <w:tc>
          <w:tcPr>
            <w:tcW w:w="2554" w:type="dxa"/>
            <w:vAlign w:val="center"/>
          </w:tcPr>
          <w:p w:rsidR="003C4118" w:rsidRPr="002F221C" w:rsidRDefault="003C4118" w:rsidP="003C4118">
            <w:pPr>
              <w:rPr>
                <w:sz w:val="20"/>
                <w:szCs w:val="20"/>
              </w:rPr>
            </w:pPr>
            <w:r w:rsidRPr="002F221C">
              <w:rPr>
                <w:sz w:val="20"/>
                <w:szCs w:val="20"/>
              </w:rPr>
              <w:t>Šokis</w:t>
            </w:r>
          </w:p>
        </w:tc>
        <w:tc>
          <w:tcPr>
            <w:tcW w:w="1417" w:type="dxa"/>
            <w:gridSpan w:val="3"/>
            <w:vAlign w:val="center"/>
          </w:tcPr>
          <w:p w:rsidR="003C4118" w:rsidRPr="002F221C" w:rsidRDefault="003C4118" w:rsidP="003C4118">
            <w:pPr>
              <w:jc w:val="center"/>
              <w:rPr>
                <w:sz w:val="20"/>
                <w:szCs w:val="20"/>
              </w:rPr>
            </w:pPr>
            <w:r>
              <w:rPr>
                <w:sz w:val="20"/>
                <w:szCs w:val="20"/>
              </w:rPr>
              <w:t>1,0</w:t>
            </w:r>
          </w:p>
        </w:tc>
        <w:tc>
          <w:tcPr>
            <w:tcW w:w="1559" w:type="dxa"/>
            <w:gridSpan w:val="2"/>
            <w:vAlign w:val="center"/>
          </w:tcPr>
          <w:p w:rsidR="003C4118" w:rsidRPr="002F221C" w:rsidRDefault="003C4118" w:rsidP="003C4118">
            <w:pPr>
              <w:jc w:val="center"/>
              <w:rPr>
                <w:sz w:val="20"/>
                <w:szCs w:val="20"/>
              </w:rPr>
            </w:pPr>
            <w:r>
              <w:rPr>
                <w:sz w:val="20"/>
                <w:szCs w:val="20"/>
              </w:rPr>
              <w:t>1,0</w:t>
            </w:r>
          </w:p>
        </w:tc>
        <w:tc>
          <w:tcPr>
            <w:tcW w:w="1276" w:type="dxa"/>
            <w:vAlign w:val="center"/>
          </w:tcPr>
          <w:p w:rsidR="003C4118" w:rsidRPr="002F221C" w:rsidRDefault="003C4118" w:rsidP="003C4118">
            <w:pPr>
              <w:jc w:val="center"/>
              <w:rPr>
                <w:sz w:val="20"/>
                <w:szCs w:val="20"/>
              </w:rPr>
            </w:pPr>
            <w:r>
              <w:rPr>
                <w:sz w:val="20"/>
                <w:szCs w:val="20"/>
              </w:rPr>
              <w:t>2</w:t>
            </w:r>
          </w:p>
        </w:tc>
        <w:tc>
          <w:tcPr>
            <w:tcW w:w="2588" w:type="dxa"/>
            <w:gridSpan w:val="2"/>
            <w:vAlign w:val="center"/>
          </w:tcPr>
          <w:p w:rsidR="003C4118" w:rsidRPr="002F221C" w:rsidRDefault="003C4118" w:rsidP="003C4118">
            <w:pPr>
              <w:jc w:val="center"/>
              <w:rPr>
                <w:sz w:val="20"/>
                <w:szCs w:val="20"/>
              </w:rPr>
            </w:pPr>
            <w:r>
              <w:rPr>
                <w:sz w:val="20"/>
                <w:szCs w:val="20"/>
              </w:rPr>
              <w:t>-</w:t>
            </w:r>
          </w:p>
        </w:tc>
        <w:tc>
          <w:tcPr>
            <w:tcW w:w="1239" w:type="dxa"/>
            <w:vAlign w:val="center"/>
          </w:tcPr>
          <w:p w:rsidR="003C4118" w:rsidRPr="002F221C" w:rsidRDefault="003C4118" w:rsidP="003C4118">
            <w:pPr>
              <w:jc w:val="center"/>
              <w:rPr>
                <w:sz w:val="20"/>
                <w:szCs w:val="20"/>
              </w:rPr>
            </w:pPr>
            <w:r>
              <w:rPr>
                <w:sz w:val="20"/>
                <w:szCs w:val="20"/>
              </w:rPr>
              <w:t>2</w:t>
            </w:r>
          </w:p>
        </w:tc>
      </w:tr>
      <w:tr w:rsidR="003C4118" w:rsidRPr="00D934E0" w:rsidTr="003C4118">
        <w:trPr>
          <w:trHeight w:val="158"/>
        </w:trPr>
        <w:tc>
          <w:tcPr>
            <w:tcW w:w="2554" w:type="dxa"/>
            <w:vAlign w:val="center"/>
          </w:tcPr>
          <w:p w:rsidR="003C4118" w:rsidRPr="00D934E0" w:rsidRDefault="003C4118" w:rsidP="003C4118">
            <w:pPr>
              <w:rPr>
                <w:sz w:val="20"/>
                <w:szCs w:val="20"/>
              </w:rPr>
            </w:pPr>
            <w:r w:rsidRPr="00D934E0">
              <w:rPr>
                <w:sz w:val="20"/>
                <w:szCs w:val="20"/>
              </w:rPr>
              <w:t>Žmogaus sauga</w:t>
            </w:r>
          </w:p>
        </w:tc>
        <w:tc>
          <w:tcPr>
            <w:tcW w:w="1417" w:type="dxa"/>
            <w:gridSpan w:val="3"/>
            <w:vAlign w:val="center"/>
          </w:tcPr>
          <w:p w:rsidR="003C4118" w:rsidRPr="00D934E0" w:rsidRDefault="003C4118" w:rsidP="003C4118">
            <w:pPr>
              <w:jc w:val="center"/>
              <w:rPr>
                <w:sz w:val="20"/>
                <w:szCs w:val="20"/>
              </w:rPr>
            </w:pPr>
            <w:r w:rsidRPr="00D934E0">
              <w:rPr>
                <w:sz w:val="20"/>
                <w:szCs w:val="20"/>
              </w:rPr>
              <w:t>1</w:t>
            </w:r>
            <w:r>
              <w:rPr>
                <w:sz w:val="20"/>
                <w:szCs w:val="20"/>
              </w:rPr>
              <w:t>;0</w:t>
            </w:r>
          </w:p>
        </w:tc>
        <w:tc>
          <w:tcPr>
            <w:tcW w:w="1559" w:type="dxa"/>
            <w:gridSpan w:val="2"/>
            <w:tcBorders>
              <w:top w:val="nil"/>
            </w:tcBorders>
            <w:vAlign w:val="center"/>
          </w:tcPr>
          <w:p w:rsidR="003C4118" w:rsidRPr="00D934E0" w:rsidRDefault="003C4118" w:rsidP="003C4118">
            <w:pPr>
              <w:jc w:val="center"/>
              <w:rPr>
                <w:sz w:val="20"/>
                <w:szCs w:val="20"/>
              </w:rPr>
            </w:pPr>
            <w:r w:rsidRPr="00D934E0">
              <w:rPr>
                <w:sz w:val="20"/>
                <w:szCs w:val="20"/>
              </w:rPr>
              <w:t>1</w:t>
            </w:r>
            <w:r>
              <w:rPr>
                <w:sz w:val="20"/>
                <w:szCs w:val="20"/>
              </w:rPr>
              <w:t>;0</w:t>
            </w:r>
          </w:p>
        </w:tc>
        <w:tc>
          <w:tcPr>
            <w:tcW w:w="1276" w:type="dxa"/>
            <w:tcBorders>
              <w:top w:val="nil"/>
            </w:tcBorders>
            <w:vAlign w:val="center"/>
          </w:tcPr>
          <w:p w:rsidR="003C4118" w:rsidRPr="00D934E0" w:rsidRDefault="003C4118" w:rsidP="003C4118">
            <w:pPr>
              <w:jc w:val="center"/>
              <w:rPr>
                <w:sz w:val="20"/>
                <w:szCs w:val="20"/>
              </w:rPr>
            </w:pPr>
            <w:r w:rsidRPr="00D934E0">
              <w:rPr>
                <w:sz w:val="20"/>
                <w:szCs w:val="20"/>
              </w:rPr>
              <w:t>2</w:t>
            </w:r>
          </w:p>
        </w:tc>
        <w:tc>
          <w:tcPr>
            <w:tcW w:w="2588" w:type="dxa"/>
            <w:gridSpan w:val="2"/>
            <w:vAlign w:val="center"/>
          </w:tcPr>
          <w:p w:rsidR="003C4118" w:rsidRPr="00D934E0" w:rsidRDefault="003C4118" w:rsidP="003C4118">
            <w:pPr>
              <w:jc w:val="center"/>
              <w:rPr>
                <w:sz w:val="20"/>
                <w:szCs w:val="20"/>
              </w:rPr>
            </w:pPr>
            <w:r>
              <w:rPr>
                <w:sz w:val="20"/>
                <w:szCs w:val="20"/>
              </w:rPr>
              <w:t xml:space="preserve">0; </w:t>
            </w:r>
            <w:r w:rsidRPr="00D934E0">
              <w:rPr>
                <w:sz w:val="20"/>
                <w:szCs w:val="20"/>
              </w:rPr>
              <w:t>0,5</w:t>
            </w:r>
          </w:p>
        </w:tc>
        <w:tc>
          <w:tcPr>
            <w:tcW w:w="1239" w:type="dxa"/>
            <w:vAlign w:val="center"/>
          </w:tcPr>
          <w:p w:rsidR="003C4118" w:rsidRPr="00D934E0" w:rsidRDefault="003C4118" w:rsidP="003C4118">
            <w:pPr>
              <w:jc w:val="center"/>
              <w:rPr>
                <w:sz w:val="20"/>
                <w:szCs w:val="20"/>
              </w:rPr>
            </w:pPr>
            <w:r w:rsidRPr="00D934E0">
              <w:rPr>
                <w:sz w:val="20"/>
                <w:szCs w:val="20"/>
              </w:rPr>
              <w:t>2,5</w:t>
            </w:r>
          </w:p>
        </w:tc>
      </w:tr>
      <w:tr w:rsidR="003C4118" w:rsidRPr="00D934E0" w:rsidTr="003C4118">
        <w:trPr>
          <w:trHeight w:val="273"/>
        </w:trPr>
        <w:tc>
          <w:tcPr>
            <w:tcW w:w="2554" w:type="dxa"/>
            <w:vAlign w:val="center"/>
          </w:tcPr>
          <w:p w:rsidR="003C4118" w:rsidRPr="002F221C" w:rsidRDefault="003C4118" w:rsidP="003C4118">
            <w:pPr>
              <w:rPr>
                <w:sz w:val="20"/>
                <w:szCs w:val="20"/>
              </w:rPr>
            </w:pPr>
            <w:r w:rsidRPr="002F221C">
              <w:rPr>
                <w:sz w:val="20"/>
                <w:szCs w:val="20"/>
              </w:rPr>
              <w:t>Etninė kultūra</w:t>
            </w:r>
          </w:p>
        </w:tc>
        <w:tc>
          <w:tcPr>
            <w:tcW w:w="1417" w:type="dxa"/>
            <w:gridSpan w:val="3"/>
            <w:vAlign w:val="center"/>
          </w:tcPr>
          <w:p w:rsidR="003C4118" w:rsidRPr="002F221C" w:rsidRDefault="003C4118" w:rsidP="003C4118">
            <w:pPr>
              <w:jc w:val="center"/>
              <w:rPr>
                <w:sz w:val="20"/>
                <w:szCs w:val="20"/>
              </w:rPr>
            </w:pPr>
            <w:r w:rsidRPr="008818F4">
              <w:rPr>
                <w:sz w:val="20"/>
                <w:szCs w:val="20"/>
              </w:rPr>
              <w:t>–</w:t>
            </w:r>
          </w:p>
        </w:tc>
        <w:tc>
          <w:tcPr>
            <w:tcW w:w="1559" w:type="dxa"/>
            <w:gridSpan w:val="2"/>
            <w:vAlign w:val="center"/>
          </w:tcPr>
          <w:p w:rsidR="003C4118" w:rsidRPr="002F221C" w:rsidRDefault="003C4118" w:rsidP="003C4118">
            <w:pPr>
              <w:jc w:val="center"/>
              <w:rPr>
                <w:sz w:val="20"/>
                <w:szCs w:val="20"/>
              </w:rPr>
            </w:pPr>
            <w:r>
              <w:rPr>
                <w:sz w:val="20"/>
                <w:szCs w:val="20"/>
              </w:rPr>
              <w:t>0;1</w:t>
            </w:r>
          </w:p>
        </w:tc>
        <w:tc>
          <w:tcPr>
            <w:tcW w:w="1276" w:type="dxa"/>
            <w:vAlign w:val="center"/>
          </w:tcPr>
          <w:p w:rsidR="003C4118" w:rsidRPr="002F221C" w:rsidRDefault="003C4118" w:rsidP="003C4118">
            <w:pPr>
              <w:jc w:val="center"/>
              <w:rPr>
                <w:sz w:val="20"/>
                <w:szCs w:val="20"/>
              </w:rPr>
            </w:pPr>
            <w:r>
              <w:rPr>
                <w:sz w:val="20"/>
                <w:szCs w:val="20"/>
              </w:rPr>
              <w:t>1</w:t>
            </w:r>
          </w:p>
        </w:tc>
        <w:tc>
          <w:tcPr>
            <w:tcW w:w="2588" w:type="dxa"/>
            <w:gridSpan w:val="2"/>
            <w:vAlign w:val="center"/>
          </w:tcPr>
          <w:p w:rsidR="003C4118" w:rsidRPr="002F221C" w:rsidRDefault="003C4118" w:rsidP="003C4118">
            <w:pPr>
              <w:jc w:val="center"/>
              <w:rPr>
                <w:sz w:val="20"/>
                <w:szCs w:val="20"/>
              </w:rPr>
            </w:pPr>
            <w:r>
              <w:rPr>
                <w:sz w:val="20"/>
                <w:szCs w:val="20"/>
              </w:rPr>
              <w:t>-</w:t>
            </w:r>
          </w:p>
        </w:tc>
        <w:tc>
          <w:tcPr>
            <w:tcW w:w="1239" w:type="dxa"/>
            <w:vAlign w:val="center"/>
          </w:tcPr>
          <w:p w:rsidR="003C4118" w:rsidRPr="002F221C" w:rsidRDefault="003C4118" w:rsidP="003C4118">
            <w:pPr>
              <w:jc w:val="center"/>
              <w:rPr>
                <w:sz w:val="20"/>
                <w:szCs w:val="20"/>
              </w:rPr>
            </w:pPr>
            <w:r>
              <w:rPr>
                <w:sz w:val="20"/>
                <w:szCs w:val="20"/>
              </w:rPr>
              <w:t>1</w:t>
            </w:r>
          </w:p>
        </w:tc>
      </w:tr>
      <w:tr w:rsidR="003C4118" w:rsidRPr="00D934E0" w:rsidTr="003C4118">
        <w:trPr>
          <w:trHeight w:val="840"/>
        </w:trPr>
        <w:tc>
          <w:tcPr>
            <w:tcW w:w="2554" w:type="dxa"/>
            <w:vAlign w:val="center"/>
          </w:tcPr>
          <w:p w:rsidR="003C4118" w:rsidRPr="00D934E0" w:rsidRDefault="003C4118" w:rsidP="003C4118">
            <w:pPr>
              <w:rPr>
                <w:sz w:val="20"/>
                <w:szCs w:val="20"/>
              </w:rPr>
            </w:pPr>
            <w:r w:rsidRPr="00D934E0">
              <w:rPr>
                <w:sz w:val="20"/>
                <w:szCs w:val="20"/>
              </w:rPr>
              <w:t>Minimalus pamokų skaičius mokiniui per savaitę</w:t>
            </w:r>
          </w:p>
        </w:tc>
        <w:tc>
          <w:tcPr>
            <w:tcW w:w="645" w:type="dxa"/>
            <w:gridSpan w:val="2"/>
            <w:vAlign w:val="center"/>
          </w:tcPr>
          <w:p w:rsidR="003C4118" w:rsidRPr="00D934E0" w:rsidRDefault="003C4118" w:rsidP="003C4118">
            <w:pPr>
              <w:rPr>
                <w:sz w:val="20"/>
                <w:szCs w:val="20"/>
              </w:rPr>
            </w:pPr>
          </w:p>
          <w:p w:rsidR="003C4118" w:rsidRPr="00D934E0" w:rsidRDefault="003C4118" w:rsidP="003C4118">
            <w:pPr>
              <w:rPr>
                <w:sz w:val="20"/>
                <w:szCs w:val="20"/>
              </w:rPr>
            </w:pPr>
            <w:r>
              <w:rPr>
                <w:sz w:val="20"/>
                <w:szCs w:val="20"/>
              </w:rPr>
              <w:t>26</w:t>
            </w:r>
          </w:p>
          <w:p w:rsidR="003C4118" w:rsidRPr="00D934E0" w:rsidRDefault="003C4118" w:rsidP="003C4118">
            <w:pPr>
              <w:rPr>
                <w:sz w:val="20"/>
                <w:szCs w:val="20"/>
              </w:rPr>
            </w:pPr>
          </w:p>
        </w:tc>
        <w:tc>
          <w:tcPr>
            <w:tcW w:w="772" w:type="dxa"/>
            <w:vAlign w:val="center"/>
          </w:tcPr>
          <w:p w:rsidR="003C4118" w:rsidRPr="00D934E0" w:rsidRDefault="003C4118" w:rsidP="003C4118">
            <w:pPr>
              <w:rPr>
                <w:sz w:val="20"/>
                <w:szCs w:val="20"/>
              </w:rPr>
            </w:pPr>
            <w:r>
              <w:rPr>
                <w:sz w:val="20"/>
                <w:szCs w:val="20"/>
              </w:rPr>
              <w:t>28</w:t>
            </w:r>
          </w:p>
        </w:tc>
        <w:tc>
          <w:tcPr>
            <w:tcW w:w="638" w:type="dxa"/>
            <w:vAlign w:val="center"/>
          </w:tcPr>
          <w:p w:rsidR="003C4118" w:rsidRPr="00D934E0" w:rsidRDefault="003C4118" w:rsidP="003C4118">
            <w:pPr>
              <w:rPr>
                <w:sz w:val="20"/>
                <w:szCs w:val="20"/>
              </w:rPr>
            </w:pPr>
            <w:r>
              <w:rPr>
                <w:sz w:val="20"/>
                <w:szCs w:val="20"/>
              </w:rPr>
              <w:t>29</w:t>
            </w:r>
          </w:p>
        </w:tc>
        <w:tc>
          <w:tcPr>
            <w:tcW w:w="921" w:type="dxa"/>
            <w:vAlign w:val="center"/>
          </w:tcPr>
          <w:p w:rsidR="003C4118" w:rsidRPr="00D934E0" w:rsidRDefault="003C4118" w:rsidP="003C4118">
            <w:pPr>
              <w:rPr>
                <w:sz w:val="20"/>
                <w:szCs w:val="20"/>
              </w:rPr>
            </w:pPr>
            <w:r>
              <w:rPr>
                <w:sz w:val="20"/>
                <w:szCs w:val="20"/>
              </w:rPr>
              <w:t>30</w:t>
            </w:r>
          </w:p>
        </w:tc>
        <w:tc>
          <w:tcPr>
            <w:tcW w:w="1276" w:type="dxa"/>
            <w:vAlign w:val="center"/>
          </w:tcPr>
          <w:p w:rsidR="003C4118" w:rsidRPr="00D934E0" w:rsidRDefault="003C4118" w:rsidP="003C4118">
            <w:pPr>
              <w:rPr>
                <w:sz w:val="20"/>
                <w:szCs w:val="20"/>
              </w:rPr>
            </w:pPr>
          </w:p>
          <w:p w:rsidR="003C4118" w:rsidRPr="00D934E0" w:rsidRDefault="003C4118" w:rsidP="003C4118">
            <w:pPr>
              <w:rPr>
                <w:sz w:val="20"/>
                <w:szCs w:val="20"/>
              </w:rPr>
            </w:pPr>
            <w:r>
              <w:rPr>
                <w:sz w:val="20"/>
                <w:szCs w:val="20"/>
              </w:rPr>
              <w:t>113</w:t>
            </w:r>
          </w:p>
          <w:p w:rsidR="003C4118" w:rsidRPr="00D934E0" w:rsidRDefault="003C4118" w:rsidP="003C4118">
            <w:pPr>
              <w:rPr>
                <w:sz w:val="20"/>
                <w:szCs w:val="20"/>
              </w:rPr>
            </w:pPr>
          </w:p>
        </w:tc>
        <w:tc>
          <w:tcPr>
            <w:tcW w:w="1274" w:type="dxa"/>
            <w:vAlign w:val="center"/>
          </w:tcPr>
          <w:p w:rsidR="003C4118" w:rsidRPr="00D934E0" w:rsidRDefault="003C4118" w:rsidP="003C4118">
            <w:pPr>
              <w:rPr>
                <w:sz w:val="20"/>
                <w:szCs w:val="20"/>
              </w:rPr>
            </w:pPr>
            <w:r>
              <w:rPr>
                <w:sz w:val="20"/>
                <w:szCs w:val="20"/>
              </w:rPr>
              <w:t>31</w:t>
            </w:r>
          </w:p>
        </w:tc>
        <w:tc>
          <w:tcPr>
            <w:tcW w:w="1314" w:type="dxa"/>
            <w:vAlign w:val="center"/>
          </w:tcPr>
          <w:p w:rsidR="003C4118" w:rsidRPr="00D934E0" w:rsidRDefault="003C4118" w:rsidP="003C4118">
            <w:pPr>
              <w:rPr>
                <w:sz w:val="20"/>
                <w:szCs w:val="20"/>
              </w:rPr>
            </w:pPr>
            <w:r>
              <w:rPr>
                <w:sz w:val="20"/>
                <w:szCs w:val="20"/>
              </w:rPr>
              <w:t>31</w:t>
            </w:r>
          </w:p>
        </w:tc>
        <w:tc>
          <w:tcPr>
            <w:tcW w:w="1239" w:type="dxa"/>
            <w:vAlign w:val="center"/>
          </w:tcPr>
          <w:p w:rsidR="003C4118" w:rsidRPr="00D934E0" w:rsidRDefault="003C4118" w:rsidP="003C4118">
            <w:pPr>
              <w:rPr>
                <w:sz w:val="20"/>
                <w:szCs w:val="20"/>
              </w:rPr>
            </w:pPr>
          </w:p>
          <w:p w:rsidR="003C4118" w:rsidRPr="00D934E0" w:rsidRDefault="003C4118" w:rsidP="003C4118">
            <w:pPr>
              <w:rPr>
                <w:sz w:val="20"/>
                <w:szCs w:val="20"/>
              </w:rPr>
            </w:pPr>
            <w:r>
              <w:rPr>
                <w:sz w:val="20"/>
                <w:szCs w:val="20"/>
              </w:rPr>
              <w:t>175</w:t>
            </w:r>
          </w:p>
          <w:p w:rsidR="003C4118" w:rsidRPr="00D934E0" w:rsidRDefault="003C4118" w:rsidP="003C4118">
            <w:pPr>
              <w:rPr>
                <w:sz w:val="20"/>
                <w:szCs w:val="20"/>
              </w:rPr>
            </w:pPr>
          </w:p>
        </w:tc>
      </w:tr>
      <w:tr w:rsidR="003C4118" w:rsidRPr="00D934E0" w:rsidTr="003C4118">
        <w:trPr>
          <w:trHeight w:val="429"/>
        </w:trPr>
        <w:tc>
          <w:tcPr>
            <w:tcW w:w="2554" w:type="dxa"/>
            <w:vAlign w:val="center"/>
          </w:tcPr>
          <w:p w:rsidR="003C4118" w:rsidRPr="00D934E0" w:rsidRDefault="003C4118" w:rsidP="003C4118">
            <w:pPr>
              <w:rPr>
                <w:sz w:val="20"/>
                <w:szCs w:val="20"/>
              </w:rPr>
            </w:pPr>
            <w:r w:rsidRPr="00D934E0">
              <w:rPr>
                <w:sz w:val="20"/>
                <w:szCs w:val="20"/>
              </w:rPr>
              <w:t xml:space="preserve">Pažintinė ir kultūrinė veikla </w:t>
            </w:r>
          </w:p>
          <w:p w:rsidR="003C4118" w:rsidRPr="00D934E0" w:rsidRDefault="003C4118" w:rsidP="003C4118">
            <w:pPr>
              <w:rPr>
                <w:sz w:val="20"/>
                <w:szCs w:val="20"/>
              </w:rPr>
            </w:pPr>
          </w:p>
        </w:tc>
        <w:tc>
          <w:tcPr>
            <w:tcW w:w="6840" w:type="dxa"/>
            <w:gridSpan w:val="8"/>
            <w:vAlign w:val="center"/>
          </w:tcPr>
          <w:p w:rsidR="003C4118" w:rsidRPr="00D934E0" w:rsidRDefault="003C4118" w:rsidP="003C4118">
            <w:pPr>
              <w:jc w:val="center"/>
              <w:rPr>
                <w:sz w:val="20"/>
                <w:szCs w:val="20"/>
              </w:rPr>
            </w:pPr>
            <w:r>
              <w:rPr>
                <w:sz w:val="20"/>
                <w:szCs w:val="20"/>
              </w:rPr>
              <w:t>Integruojama į ugdymo turinį</w:t>
            </w:r>
          </w:p>
        </w:tc>
        <w:tc>
          <w:tcPr>
            <w:tcW w:w="1239" w:type="dxa"/>
            <w:vAlign w:val="center"/>
          </w:tcPr>
          <w:p w:rsidR="003C4118" w:rsidRPr="00D934E0" w:rsidRDefault="003C4118" w:rsidP="003C4118">
            <w:pPr>
              <w:rPr>
                <w:sz w:val="20"/>
                <w:szCs w:val="20"/>
              </w:rPr>
            </w:pPr>
          </w:p>
        </w:tc>
      </w:tr>
    </w:tbl>
    <w:p w:rsidR="003C4118" w:rsidRPr="00D934E0" w:rsidRDefault="003C4118" w:rsidP="003C4118">
      <w:pPr>
        <w:rPr>
          <w:sz w:val="20"/>
          <w:szCs w:val="20"/>
        </w:rPr>
      </w:pPr>
    </w:p>
    <w:p w:rsidR="003C4118" w:rsidRPr="00D934E0" w:rsidRDefault="003C4118" w:rsidP="003C4118">
      <w:pPr>
        <w:rPr>
          <w:sz w:val="20"/>
          <w:szCs w:val="20"/>
        </w:rPr>
      </w:pPr>
      <w:r w:rsidRPr="00D934E0">
        <w:rPr>
          <w:sz w:val="20"/>
          <w:szCs w:val="20"/>
        </w:rPr>
        <w:t xml:space="preserve">Pastabos: </w:t>
      </w:r>
    </w:p>
    <w:p w:rsidR="003C4118" w:rsidRDefault="003C4118" w:rsidP="003C4118">
      <w:pPr>
        <w:jc w:val="both"/>
        <w:rPr>
          <w:sz w:val="20"/>
          <w:szCs w:val="20"/>
        </w:rPr>
      </w:pPr>
      <w:r w:rsidRPr="009C0D92">
        <w:rPr>
          <w:sz w:val="20"/>
          <w:szCs w:val="20"/>
        </w:rPr>
        <w:t>** valandų (pamokų) skaičius per metus.</w:t>
      </w:r>
      <w:r>
        <w:rPr>
          <w:sz w:val="20"/>
          <w:szCs w:val="20"/>
        </w:rPr>
        <w:t xml:space="preserve"> </w:t>
      </w:r>
    </w:p>
    <w:p w:rsidR="003C4118" w:rsidRDefault="003C4118" w:rsidP="003C4118">
      <w:pPr>
        <w:jc w:val="both"/>
        <w:rPr>
          <w:sz w:val="20"/>
          <w:szCs w:val="20"/>
        </w:rPr>
      </w:pPr>
    </w:p>
    <w:p w:rsidR="003C4118" w:rsidRDefault="003C4118" w:rsidP="003C4118">
      <w:pPr>
        <w:jc w:val="both"/>
        <w:rPr>
          <w:sz w:val="20"/>
          <w:szCs w:val="20"/>
        </w:rPr>
      </w:pPr>
    </w:p>
    <w:p w:rsidR="003C4118" w:rsidRPr="009C0D92" w:rsidRDefault="003C4118" w:rsidP="003C4118">
      <w:pPr>
        <w:jc w:val="center"/>
        <w:rPr>
          <w:b/>
        </w:rPr>
      </w:pPr>
      <w:r>
        <w:rPr>
          <w:b/>
        </w:rPr>
        <w:t>IV</w:t>
      </w:r>
      <w:r w:rsidRPr="009C0D92">
        <w:rPr>
          <w:b/>
        </w:rPr>
        <w:t xml:space="preserve"> SKYRIUS</w:t>
      </w:r>
    </w:p>
    <w:p w:rsidR="003C4118" w:rsidRPr="00D934E0" w:rsidRDefault="003C4118" w:rsidP="003C4118">
      <w:pPr>
        <w:jc w:val="center"/>
        <w:rPr>
          <w:b/>
        </w:rPr>
      </w:pPr>
      <w:r w:rsidRPr="009C0D92">
        <w:rPr>
          <w:b/>
        </w:rPr>
        <w:t>VIDURINIO UGDYMO PROGRAMOS VYKDYMAS</w:t>
      </w:r>
    </w:p>
    <w:p w:rsidR="003C4118" w:rsidRPr="0033354E" w:rsidRDefault="003C4118" w:rsidP="003C4118">
      <w:pPr>
        <w:rPr>
          <w:b/>
          <w:strike/>
        </w:rPr>
      </w:pPr>
    </w:p>
    <w:p w:rsidR="003C4118" w:rsidRDefault="003C4118" w:rsidP="003C4118">
      <w:pPr>
        <w:pStyle w:val="Sraopastraipa"/>
        <w:numPr>
          <w:ilvl w:val="0"/>
          <w:numId w:val="1"/>
        </w:numPr>
        <w:tabs>
          <w:tab w:val="left" w:pos="2436"/>
        </w:tabs>
        <w:ind w:left="0" w:firstLine="1862"/>
        <w:jc w:val="both"/>
      </w:pPr>
      <w:r w:rsidRPr="001F455A">
        <w:t>Vidurinio ugdymo programa vykdoma, vadovaujantis Vidurinio ugdymo bendrosiomis programomis, Ugdymo programų aprašu, Mokymosi formų ir mokymo organizavimo tvarkos aprašu, Geros mokyklos koncepcija, Bendraisiais ugdymo planais, atsižvelgiama į Mokymosi krypčių pasirinkimo galimybių didinimo 14–19 metų mokiniams modelio aprašą ir kt.</w:t>
      </w:r>
    </w:p>
    <w:p w:rsidR="003C4118" w:rsidRDefault="003C4118" w:rsidP="003C4118">
      <w:pPr>
        <w:pStyle w:val="Sraopastraipa"/>
        <w:numPr>
          <w:ilvl w:val="0"/>
          <w:numId w:val="1"/>
        </w:numPr>
        <w:tabs>
          <w:tab w:val="left" w:pos="2436"/>
        </w:tabs>
        <w:ind w:left="28" w:firstLine="1862"/>
        <w:jc w:val="both"/>
      </w:pPr>
      <w:r w:rsidRPr="00394540">
        <w:t>Vidurinio ugdymo programa gimnazijos III g ir IV g klasėse įgyvendinama kartu su Šalčininkų r. Baltosios Vokės Elizos Ožeškovos gimnazija</w:t>
      </w:r>
      <w:r>
        <w:t xml:space="preserve"> </w:t>
      </w:r>
      <w:r w:rsidRPr="00394540">
        <w:t>(Lietuvos Respublikos švietimo ir mokslo ministro 2015 m. liepos 2 d. įsakymu Nr. V-705).</w:t>
      </w:r>
    </w:p>
    <w:p w:rsidR="003C4118" w:rsidRDefault="003C4118" w:rsidP="003C4118">
      <w:pPr>
        <w:pStyle w:val="Sraopastraipa"/>
        <w:numPr>
          <w:ilvl w:val="0"/>
          <w:numId w:val="1"/>
        </w:numPr>
        <w:tabs>
          <w:tab w:val="left" w:pos="2436"/>
        </w:tabs>
        <w:ind w:left="0" w:firstLine="1862"/>
        <w:jc w:val="both"/>
      </w:pPr>
      <w:r w:rsidRPr="001F455A">
        <w:t>Vidurinio ugdymo programos trukmė – dveji mokslo metai. Vidurinio ugdymo programos turinį sudaro:</w:t>
      </w:r>
    </w:p>
    <w:p w:rsidR="003C4118" w:rsidRDefault="003C4118" w:rsidP="003C4118">
      <w:pPr>
        <w:pStyle w:val="Sraopastraipa"/>
        <w:numPr>
          <w:ilvl w:val="1"/>
          <w:numId w:val="1"/>
        </w:numPr>
        <w:tabs>
          <w:tab w:val="left" w:pos="2436"/>
        </w:tabs>
        <w:ind w:left="0" w:firstLine="1890"/>
        <w:jc w:val="both"/>
      </w:pPr>
      <w:r w:rsidRPr="001F455A">
        <w:t>privaloma dalis: privalomi mokytis dalykai ir privalomai pasirenkami dalykai ir (ar) moduliai;</w:t>
      </w:r>
    </w:p>
    <w:p w:rsidR="003C4118" w:rsidRDefault="003C4118" w:rsidP="003C4118">
      <w:pPr>
        <w:pStyle w:val="Sraopastraipa"/>
        <w:numPr>
          <w:ilvl w:val="1"/>
          <w:numId w:val="1"/>
        </w:numPr>
        <w:tabs>
          <w:tab w:val="left" w:pos="2436"/>
        </w:tabs>
        <w:ind w:left="0" w:firstLine="1890"/>
        <w:jc w:val="both"/>
      </w:pPr>
      <w:r w:rsidRPr="001F455A">
        <w:t>laisvai pasirenkama dalis: pasirenk</w:t>
      </w:r>
      <w:r>
        <w:t>amieji dalykai, dalykų moduliai</w:t>
      </w:r>
      <w:r w:rsidRPr="001F455A">
        <w:t xml:space="preserve">. </w:t>
      </w:r>
      <w:r w:rsidRPr="00394540">
        <w:t xml:space="preserve">Gimnazijos mokiniai pasirinko pasirenkamuosius dalykus (III, IV g klasėje –psichologija, braižyba), dalykų modulius (III-IV g – anglų k., lietuvių k.). </w:t>
      </w:r>
      <w:r w:rsidRPr="001F455A">
        <w:t>Pasirenkamieji dalykų</w:t>
      </w:r>
      <w:r>
        <w:t>,</w:t>
      </w:r>
      <w:r w:rsidRPr="001F455A">
        <w:t xml:space="preserve"> moduliai neskaičiuojami kaip atskiri dalykai. </w:t>
      </w:r>
    </w:p>
    <w:p w:rsidR="003C4118" w:rsidRDefault="003C4118" w:rsidP="003C4118">
      <w:pPr>
        <w:pStyle w:val="Sraopastraipa"/>
        <w:numPr>
          <w:ilvl w:val="1"/>
          <w:numId w:val="1"/>
        </w:numPr>
        <w:tabs>
          <w:tab w:val="left" w:pos="2436"/>
        </w:tabs>
        <w:ind w:left="0" w:firstLine="1890"/>
        <w:jc w:val="both"/>
      </w:pPr>
      <w:r w:rsidRPr="00394540">
        <w:lastRenderedPageBreak/>
        <w:t>Mokinio individualaus ugdymo plano formą parengė ir pasiūlė gimnazija.</w:t>
      </w:r>
    </w:p>
    <w:p w:rsidR="003C4118" w:rsidRDefault="003C4118" w:rsidP="003C4118">
      <w:pPr>
        <w:pStyle w:val="Sraopastraipa"/>
        <w:numPr>
          <w:ilvl w:val="1"/>
          <w:numId w:val="1"/>
        </w:numPr>
        <w:tabs>
          <w:tab w:val="left" w:pos="2436"/>
        </w:tabs>
        <w:ind w:left="0" w:firstLine="1890"/>
        <w:jc w:val="both"/>
      </w:pPr>
      <w:r w:rsidRPr="001F455A">
        <w:t>Mokinys, vadovaudamasis Ugdymo programų aprašu, mokyklos pasiūlymais ir atsižvelgdamas į t</w:t>
      </w:r>
      <w:r>
        <w:t>olesnius mokymosi planus, priėmė</w:t>
      </w:r>
      <w:r w:rsidRPr="001F455A">
        <w:t xml:space="preserve"> sprendimą, kokius dalykus ar modulius renkasi mokytis pagal vidurinio ugdymo programą, apsisprendžia dėl vieno brandos darbo rengimo ir kartu su mokytojais, padedant i</w:t>
      </w:r>
      <w:r>
        <w:t>r tėvams (globėjams), pasirengė</w:t>
      </w:r>
      <w:r w:rsidRPr="001F455A">
        <w:t xml:space="preserve"> individualų ugdymo planą. </w:t>
      </w:r>
    </w:p>
    <w:p w:rsidR="003C4118" w:rsidRDefault="003C4118" w:rsidP="003C4118">
      <w:pPr>
        <w:pStyle w:val="Sraopastraipa"/>
        <w:numPr>
          <w:ilvl w:val="1"/>
          <w:numId w:val="1"/>
        </w:numPr>
        <w:tabs>
          <w:tab w:val="left" w:pos="2436"/>
        </w:tabs>
        <w:ind w:left="0" w:firstLine="1890"/>
        <w:jc w:val="both"/>
      </w:pPr>
      <w:r w:rsidRPr="001F455A">
        <w:t xml:space="preserve">Mokinio pasirinkti mokytis dalykai tampa privalomi. Jeigu pasirinkto dalyko programos mokinys nebaigia ir nepasiekia joje numatytų pasiekimų – pripažįstama, kad jis jo nesimokė. </w:t>
      </w:r>
    </w:p>
    <w:p w:rsidR="003C4118" w:rsidRDefault="003C4118" w:rsidP="003C4118">
      <w:pPr>
        <w:pStyle w:val="Sraopastraipa"/>
        <w:numPr>
          <w:ilvl w:val="1"/>
          <w:numId w:val="1"/>
        </w:numPr>
        <w:tabs>
          <w:tab w:val="left" w:pos="2436"/>
        </w:tabs>
        <w:ind w:left="0" w:firstLine="1890"/>
        <w:jc w:val="both"/>
      </w:pPr>
      <w:r>
        <w:t>Gimnazij</w:t>
      </w:r>
      <w:r w:rsidRPr="001F455A">
        <w:t xml:space="preserve">a, atsižvelgdama į mokinių pasirinkimus, jų individualius ugdymo planus, modeliuoja kokybišką vidurinio ugdymo programos įgyvendinimą. </w:t>
      </w:r>
    </w:p>
    <w:p w:rsidR="003C4118" w:rsidRDefault="003C4118" w:rsidP="003C4118">
      <w:pPr>
        <w:pStyle w:val="Sraopastraipa"/>
        <w:numPr>
          <w:ilvl w:val="0"/>
          <w:numId w:val="1"/>
        </w:numPr>
        <w:tabs>
          <w:tab w:val="left" w:pos="2436"/>
        </w:tabs>
        <w:ind w:left="0" w:firstLine="1904"/>
        <w:jc w:val="both"/>
      </w:pPr>
      <w:r>
        <w:t>Gimnazij</w:t>
      </w:r>
      <w:r w:rsidRPr="000D6F8A">
        <w:t xml:space="preserve">a </w:t>
      </w:r>
      <w:r>
        <w:t>užtikrina</w:t>
      </w:r>
      <w:r w:rsidRPr="000D6F8A">
        <w:t xml:space="preserve">, kad minimalus privalomų, privalomai ir laisvai pasirenkamų dalykų skaičius mokinio individualiame plane ne mažesnis nei 8, o minimalus pamokų skaičius per savaitę – 28. </w:t>
      </w:r>
    </w:p>
    <w:p w:rsidR="003C4118" w:rsidRDefault="003C4118" w:rsidP="003C4118">
      <w:pPr>
        <w:pStyle w:val="Sraopastraipa"/>
        <w:numPr>
          <w:ilvl w:val="0"/>
          <w:numId w:val="1"/>
        </w:numPr>
        <w:tabs>
          <w:tab w:val="left" w:pos="2436"/>
        </w:tabs>
        <w:ind w:left="0" w:firstLine="1904"/>
        <w:jc w:val="both"/>
      </w:pPr>
      <w:r>
        <w:t>Gimnazij</w:t>
      </w:r>
      <w:r w:rsidRPr="0076269C">
        <w:t xml:space="preserve">a, siekdama užtikrinti, kad mokinys, mokydamasis pagal vidurinio ugdymo programą, </w:t>
      </w:r>
      <w:r>
        <w:t xml:space="preserve">tobulintų </w:t>
      </w:r>
      <w:r w:rsidRPr="0076269C">
        <w:t>tolesniam mokymuisi, darbui būtinas kompetencijas, ugdymo procese taiko inovatyvius, besimokantiesiems patrauklius ir aktualius mokymo(si) būdus</w:t>
      </w:r>
      <w:r w:rsidRPr="001F455A">
        <w:t xml:space="preserve">, plėtoja savarankišką mokymąsi, sudaro sąlygas mokinių socialinei-pilietinei veiklai, savanorystei, padeda mokiniams susipažinti su profesijų įvairove ir pasirinkimo galimybėmis, planuoti tolesnį savo mokymąsi ir(ar) darbinę veiklą, karjerą. </w:t>
      </w:r>
    </w:p>
    <w:p w:rsidR="003C4118" w:rsidRDefault="003C4118" w:rsidP="003C4118">
      <w:pPr>
        <w:pStyle w:val="Sraopastraipa"/>
        <w:numPr>
          <w:ilvl w:val="0"/>
          <w:numId w:val="1"/>
        </w:numPr>
        <w:tabs>
          <w:tab w:val="left" w:pos="2436"/>
        </w:tabs>
        <w:ind w:left="0" w:firstLine="1904"/>
        <w:jc w:val="both"/>
      </w:pPr>
      <w:r w:rsidRPr="001F455A">
        <w:t xml:space="preserve">Mokiniams, kurie mokosi savarankiškai ar nuotoliniu būdu pavienio mokymosi forma, konsultacijoms skiriama iki 15 procentų, o besimokantiems grupinio mokymosi forma </w:t>
      </w:r>
      <w:r w:rsidRPr="001F455A">
        <w:rPr>
          <w:rtl/>
        </w:rPr>
        <w:t>–</w:t>
      </w:r>
      <w:r w:rsidRPr="001F455A">
        <w:t xml:space="preserve"> 40 procentų </w:t>
      </w:r>
      <w:r>
        <w:t>Ugdymo plano</w:t>
      </w:r>
      <w:r w:rsidRPr="001F455A">
        <w:t xml:space="preserve"> </w:t>
      </w:r>
      <w:r>
        <w:t>115</w:t>
      </w:r>
      <w:r w:rsidRPr="001F455A">
        <w:t xml:space="preserve"> punktu nustatyto savaitinių pamokų skaičiaus.</w:t>
      </w:r>
    </w:p>
    <w:p w:rsidR="003C4118" w:rsidRDefault="003C4118" w:rsidP="003C4118">
      <w:pPr>
        <w:pStyle w:val="Sraopastraipa"/>
        <w:numPr>
          <w:ilvl w:val="0"/>
          <w:numId w:val="1"/>
        </w:numPr>
        <w:tabs>
          <w:tab w:val="left" w:pos="2436"/>
        </w:tabs>
        <w:ind w:left="0" w:firstLine="1904"/>
        <w:jc w:val="both"/>
      </w:pPr>
      <w:r w:rsidRPr="001F455A">
        <w:t xml:space="preserve">Specialiosios medicininės fizinio pajėgumo grupės mokinių kūno kultūros ugdymas organizuojamas, vadovaujantis </w:t>
      </w:r>
      <w:r>
        <w:t>Ugdymo plano</w:t>
      </w:r>
      <w:r w:rsidRPr="001F455A">
        <w:t xml:space="preserve"> </w:t>
      </w:r>
      <w:r>
        <w:t>106.9.2, 106.9.3</w:t>
      </w:r>
      <w:r w:rsidRPr="001F455A">
        <w:t xml:space="preserve"> papunkčiais.</w:t>
      </w:r>
    </w:p>
    <w:p w:rsidR="003C4118" w:rsidRPr="001F455A" w:rsidRDefault="003C4118" w:rsidP="003C4118">
      <w:pPr>
        <w:pStyle w:val="Sraopastraipa"/>
        <w:numPr>
          <w:ilvl w:val="0"/>
          <w:numId w:val="1"/>
        </w:numPr>
        <w:tabs>
          <w:tab w:val="left" w:pos="2436"/>
        </w:tabs>
        <w:ind w:left="0" w:firstLine="1904"/>
        <w:jc w:val="both"/>
      </w:pPr>
      <w:r w:rsidRPr="001F455A">
        <w:t>Vidurinio ugdymo programai grupinio mokymosi forma kasdieniu mokymo proceso organizavimo būdu</w:t>
      </w:r>
      <w:r w:rsidRPr="00872268">
        <w:rPr>
          <w:bCs/>
        </w:rPr>
        <w:t xml:space="preserve"> įgyvendinti </w:t>
      </w:r>
      <w:r w:rsidRPr="001F455A">
        <w:t>skiriamų pamokų skaičius per savaitę ir per dvejus metus</w:t>
      </w:r>
      <w:r>
        <w:t xml:space="preserve"> (17,15 priedai)</w:t>
      </w:r>
    </w:p>
    <w:p w:rsidR="003C4118" w:rsidRPr="001F455A" w:rsidRDefault="003C4118" w:rsidP="003C4118">
      <w:pPr>
        <w:jc w:val="both"/>
      </w:pPr>
    </w:p>
    <w:p w:rsidR="003C4118" w:rsidRDefault="003C4118" w:rsidP="003C4118">
      <w:pPr>
        <w:ind w:firstLine="567"/>
        <w:jc w:val="both"/>
      </w:pPr>
    </w:p>
    <w:p w:rsidR="003C4118" w:rsidRPr="00547CC6" w:rsidRDefault="003C4118" w:rsidP="003C4118">
      <w:pPr>
        <w:suppressAutoHyphens w:val="0"/>
        <w:autoSpaceDN/>
        <w:jc w:val="center"/>
        <w:textAlignment w:val="auto"/>
        <w:rPr>
          <w:rFonts w:eastAsia="Times New Roman"/>
          <w:b/>
          <w:lang w:eastAsia="en-US"/>
        </w:rPr>
      </w:pPr>
      <w:r w:rsidRPr="00547CC6">
        <w:rPr>
          <w:rFonts w:eastAsia="Times New Roman"/>
          <w:b/>
          <w:lang w:eastAsia="en-US"/>
        </w:rPr>
        <w:t>V SKYRIUS</w:t>
      </w:r>
    </w:p>
    <w:p w:rsidR="003C4118" w:rsidRPr="00547CC6" w:rsidRDefault="003C4118" w:rsidP="003C4118">
      <w:pPr>
        <w:tabs>
          <w:tab w:val="left" w:pos="720"/>
        </w:tabs>
        <w:suppressAutoHyphens w:val="0"/>
        <w:autoSpaceDN/>
        <w:jc w:val="center"/>
        <w:textAlignment w:val="auto"/>
        <w:outlineLvl w:val="0"/>
        <w:rPr>
          <w:rFonts w:eastAsia="Times New Roman"/>
          <w:b/>
          <w:lang w:eastAsia="en-US"/>
        </w:rPr>
      </w:pPr>
      <w:r w:rsidRPr="00547CC6">
        <w:rPr>
          <w:rFonts w:eastAsia="Times New Roman"/>
          <w:b/>
          <w:lang w:eastAsia="en-US"/>
        </w:rPr>
        <w:t>MOKINIŲ, TURINČIŲ SPECIALIŲJŲ UGDYMOSI POREIKIŲ (IŠSKYRUS</w:t>
      </w:r>
    </w:p>
    <w:p w:rsidR="003C4118" w:rsidRPr="00547CC6" w:rsidRDefault="003C4118" w:rsidP="003C4118">
      <w:pPr>
        <w:tabs>
          <w:tab w:val="left" w:pos="720"/>
        </w:tabs>
        <w:suppressAutoHyphens w:val="0"/>
        <w:autoSpaceDN/>
        <w:jc w:val="center"/>
        <w:textAlignment w:val="auto"/>
        <w:outlineLvl w:val="0"/>
        <w:rPr>
          <w:rFonts w:eastAsia="Times New Roman"/>
          <w:b/>
          <w:lang w:eastAsia="en-US"/>
        </w:rPr>
      </w:pPr>
      <w:r w:rsidRPr="00547CC6">
        <w:rPr>
          <w:rFonts w:eastAsia="Times New Roman"/>
          <w:b/>
          <w:lang w:eastAsia="en-US"/>
        </w:rPr>
        <w:t>ATSIRANDANČIUS DĖL IŠSKIRTINIŲ GABUMŲ),</w:t>
      </w:r>
    </w:p>
    <w:p w:rsidR="003C4118" w:rsidRPr="00547CC6" w:rsidRDefault="003C4118" w:rsidP="003C4118">
      <w:pPr>
        <w:tabs>
          <w:tab w:val="left" w:pos="720"/>
        </w:tabs>
        <w:suppressAutoHyphens w:val="0"/>
        <w:autoSpaceDN/>
        <w:jc w:val="center"/>
        <w:textAlignment w:val="auto"/>
        <w:outlineLvl w:val="0"/>
        <w:rPr>
          <w:rFonts w:eastAsia="Times New Roman"/>
          <w:b/>
          <w:lang w:eastAsia="en-US"/>
        </w:rPr>
      </w:pPr>
      <w:r w:rsidRPr="00547CC6">
        <w:rPr>
          <w:rFonts w:eastAsia="Times New Roman"/>
          <w:b/>
          <w:lang w:eastAsia="en-US"/>
        </w:rPr>
        <w:t>UGDYMO ORGANIZAVIMAS</w:t>
      </w:r>
    </w:p>
    <w:p w:rsidR="003C4118" w:rsidRPr="00547CC6" w:rsidRDefault="003C4118" w:rsidP="003C4118">
      <w:pPr>
        <w:tabs>
          <w:tab w:val="left" w:pos="720"/>
        </w:tabs>
        <w:suppressAutoHyphens w:val="0"/>
        <w:autoSpaceDN/>
        <w:jc w:val="center"/>
        <w:textAlignment w:val="auto"/>
        <w:outlineLvl w:val="0"/>
        <w:rPr>
          <w:rFonts w:eastAsia="Times New Roman"/>
          <w:lang w:eastAsia="en-US"/>
        </w:rPr>
      </w:pPr>
    </w:p>
    <w:p w:rsidR="003C4118" w:rsidRPr="00547CC6" w:rsidRDefault="003C4118" w:rsidP="003C4118">
      <w:pPr>
        <w:tabs>
          <w:tab w:val="left" w:pos="720"/>
        </w:tabs>
        <w:suppressAutoHyphens w:val="0"/>
        <w:autoSpaceDN/>
        <w:jc w:val="center"/>
        <w:textAlignment w:val="auto"/>
        <w:outlineLvl w:val="0"/>
        <w:rPr>
          <w:rFonts w:eastAsia="Times New Roman"/>
          <w:b/>
          <w:lang w:eastAsia="en-US"/>
        </w:rPr>
      </w:pPr>
      <w:r w:rsidRPr="00547CC6">
        <w:rPr>
          <w:rFonts w:eastAsia="Times New Roman"/>
          <w:b/>
          <w:lang w:eastAsia="en-US"/>
        </w:rPr>
        <w:t xml:space="preserve">PIRMASIS SKIRSNIS </w:t>
      </w:r>
    </w:p>
    <w:p w:rsidR="003C4118" w:rsidRPr="00547CC6" w:rsidRDefault="003C4118" w:rsidP="003C4118">
      <w:pPr>
        <w:tabs>
          <w:tab w:val="left" w:pos="720"/>
        </w:tabs>
        <w:suppressAutoHyphens w:val="0"/>
        <w:autoSpaceDN/>
        <w:jc w:val="center"/>
        <w:textAlignment w:val="auto"/>
        <w:outlineLvl w:val="0"/>
        <w:rPr>
          <w:rFonts w:eastAsia="Times New Roman"/>
          <w:b/>
          <w:lang w:eastAsia="en-US"/>
        </w:rPr>
      </w:pPr>
      <w:r w:rsidRPr="00547CC6">
        <w:rPr>
          <w:rFonts w:eastAsia="Times New Roman"/>
          <w:b/>
          <w:lang w:eastAsia="en-US"/>
        </w:rPr>
        <w:t xml:space="preserve">BENDROSIOS NUOSTATOS </w:t>
      </w:r>
    </w:p>
    <w:p w:rsidR="003C4118" w:rsidRPr="00547CC6" w:rsidRDefault="003C4118" w:rsidP="003C4118">
      <w:pPr>
        <w:tabs>
          <w:tab w:val="left" w:pos="720"/>
        </w:tabs>
        <w:suppressAutoHyphens w:val="0"/>
        <w:autoSpaceDN/>
        <w:jc w:val="center"/>
        <w:textAlignment w:val="auto"/>
        <w:outlineLvl w:val="0"/>
        <w:rPr>
          <w:rFonts w:eastAsia="Times New Roman"/>
          <w:b/>
          <w:lang w:eastAsia="en-US"/>
        </w:rPr>
      </w:pPr>
    </w:p>
    <w:p w:rsidR="003C4118" w:rsidRDefault="003C4118" w:rsidP="003C4118">
      <w:pPr>
        <w:pStyle w:val="Sraopastraipa"/>
        <w:numPr>
          <w:ilvl w:val="0"/>
          <w:numId w:val="1"/>
        </w:numPr>
        <w:suppressAutoHyphens w:val="0"/>
        <w:autoSpaceDN/>
        <w:ind w:left="0" w:firstLine="1932"/>
        <w:jc w:val="both"/>
        <w:textAlignment w:val="auto"/>
        <w:rPr>
          <w:rFonts w:eastAsia="Times New Roman"/>
          <w:lang w:eastAsia="en-US"/>
        </w:rPr>
      </w:pPr>
      <w:r>
        <w:rPr>
          <w:rFonts w:eastAsia="Times New Roman"/>
          <w:lang w:eastAsia="en-US"/>
        </w:rPr>
        <w:t>Gimnazij</w:t>
      </w:r>
      <w:r w:rsidRPr="00547CC6">
        <w:rPr>
          <w:rFonts w:eastAsia="Times New Roman"/>
          <w:lang w:eastAsia="en-US"/>
        </w:rPr>
        <w:t xml:space="preserve">a, rengdama </w:t>
      </w:r>
      <w:r>
        <w:rPr>
          <w:rFonts w:eastAsia="Times New Roman"/>
          <w:lang w:eastAsia="en-US"/>
        </w:rPr>
        <w:t>gimnazijos</w:t>
      </w:r>
      <w:r w:rsidRPr="00547CC6">
        <w:rPr>
          <w:rFonts w:eastAsia="Times New Roman"/>
          <w:lang w:eastAsia="en-US"/>
        </w:rPr>
        <w:t xml:space="preserve"> ugdymo planą, atsižvelgia į mokinių, turinčių specialiųjų ugdymosi poreikių, reikmes, pedagoginės psichologinės tarnybos arba šviet</w:t>
      </w:r>
      <w:r w:rsidRPr="00547CC6">
        <w:rPr>
          <w:rFonts w:eastAsia="Times New Roman"/>
          <w:lang w:eastAsia="en-US"/>
        </w:rPr>
        <w:t>i</w:t>
      </w:r>
      <w:r w:rsidRPr="00547CC6">
        <w:rPr>
          <w:rFonts w:eastAsia="Times New Roman"/>
          <w:lang w:eastAsia="en-US"/>
        </w:rPr>
        <w:t>mo pagalbos tarnybos, mokyklos vaiko gerovės komisijos rekomendacijas, vadovaujasi Mokinių, t</w:t>
      </w:r>
      <w:r w:rsidRPr="00547CC6">
        <w:rPr>
          <w:rFonts w:eastAsia="Times New Roman"/>
          <w:lang w:eastAsia="en-US"/>
        </w:rPr>
        <w:t>u</w:t>
      </w:r>
      <w:r w:rsidRPr="00547CC6">
        <w:rPr>
          <w:rFonts w:eastAsia="Times New Roman"/>
          <w:lang w:eastAsia="en-US"/>
        </w:rPr>
        <w:t>rinčių specialiųjų ugdymosi poreikių, ugdymo organizavimo tvarkos aprašu, patvirtintu Lietuvos Respublikos švietimo ir mokslo ministro 2011 m. rugsėjo 30 d. įsakymu Nr. V-1795 „Dėl Mok</w:t>
      </w:r>
      <w:r w:rsidRPr="00547CC6">
        <w:rPr>
          <w:rFonts w:eastAsia="Times New Roman"/>
          <w:lang w:eastAsia="en-US"/>
        </w:rPr>
        <w:t>i</w:t>
      </w:r>
      <w:r w:rsidRPr="00547CC6">
        <w:rPr>
          <w:rFonts w:eastAsia="Times New Roman"/>
          <w:lang w:eastAsia="en-US"/>
        </w:rPr>
        <w:t>nių, turinčių specialiųjų ugdymosi poreikių, ugdymo organizavimo tvarkos aprašo patvirtinimo“, Be</w:t>
      </w:r>
      <w:r w:rsidRPr="00547CC6">
        <w:rPr>
          <w:rFonts w:eastAsia="Times New Roman"/>
          <w:lang w:eastAsia="en-US"/>
        </w:rPr>
        <w:t>n</w:t>
      </w:r>
      <w:r w:rsidRPr="00547CC6">
        <w:rPr>
          <w:rFonts w:eastAsia="Times New Roman"/>
          <w:lang w:eastAsia="en-US"/>
        </w:rPr>
        <w:t xml:space="preserve">drojo ugdymo plano nuostatomis. </w:t>
      </w:r>
    </w:p>
    <w:p w:rsidR="003C4118" w:rsidRDefault="003C4118" w:rsidP="003C4118">
      <w:pPr>
        <w:pStyle w:val="Sraopastraipa"/>
        <w:numPr>
          <w:ilvl w:val="0"/>
          <w:numId w:val="1"/>
        </w:numPr>
        <w:suppressAutoHyphens w:val="0"/>
        <w:autoSpaceDN/>
        <w:ind w:left="0" w:firstLine="1932"/>
        <w:jc w:val="both"/>
        <w:textAlignment w:val="auto"/>
        <w:rPr>
          <w:rFonts w:eastAsia="Times New Roman"/>
          <w:lang w:eastAsia="en-US"/>
        </w:rPr>
      </w:pPr>
      <w:r w:rsidRPr="00547CC6">
        <w:rPr>
          <w:rFonts w:eastAsia="Times New Roman"/>
          <w:lang w:eastAsia="en-US"/>
        </w:rPr>
        <w:t>Siekiant tenkinti mokinių ugdymosi reikmes, pritaikoma Bendroji pr</w:t>
      </w:r>
      <w:r w:rsidRPr="00547CC6">
        <w:rPr>
          <w:rFonts w:eastAsia="Times New Roman"/>
          <w:lang w:eastAsia="en-US"/>
        </w:rPr>
        <w:t>o</w:t>
      </w:r>
      <w:r w:rsidRPr="00547CC6">
        <w:rPr>
          <w:rFonts w:eastAsia="Times New Roman"/>
          <w:lang w:eastAsia="en-US"/>
        </w:rPr>
        <w:t>grama, formuojamas ugdymo turinys, parenkamos mokymosi organizavimo formos (pamoka, pr</w:t>
      </w:r>
      <w:r w:rsidRPr="00547CC6">
        <w:rPr>
          <w:rFonts w:eastAsia="Times New Roman"/>
          <w:lang w:eastAsia="en-US"/>
        </w:rPr>
        <w:t>o</w:t>
      </w:r>
      <w:r w:rsidRPr="00547CC6">
        <w:rPr>
          <w:rFonts w:eastAsia="Times New Roman"/>
          <w:lang w:eastAsia="en-US"/>
        </w:rPr>
        <w:t>jektinė veikla ar pan.), pritaikomos ugdymosi erdvės, parenkamos ugdymui skirtos techninės p</w:t>
      </w:r>
      <w:r w:rsidRPr="00547CC6">
        <w:rPr>
          <w:rFonts w:eastAsia="Times New Roman"/>
          <w:lang w:eastAsia="en-US"/>
        </w:rPr>
        <w:t>a</w:t>
      </w:r>
      <w:r w:rsidRPr="00547CC6">
        <w:rPr>
          <w:rFonts w:eastAsia="Times New Roman"/>
          <w:lang w:eastAsia="en-US"/>
        </w:rPr>
        <w:t>galbos priemonės ir specialiosios mokymo priemonės ir pan.</w:t>
      </w:r>
      <w:r w:rsidRPr="00547CC6">
        <w:rPr>
          <w:rFonts w:eastAsia="Times New Roman"/>
          <w:lang w:eastAsia="en-US"/>
        </w:rPr>
        <w:tab/>
      </w:r>
    </w:p>
    <w:p w:rsidR="003C4118" w:rsidRDefault="003C4118" w:rsidP="003C4118">
      <w:pPr>
        <w:pStyle w:val="Sraopastraipa"/>
        <w:numPr>
          <w:ilvl w:val="0"/>
          <w:numId w:val="1"/>
        </w:numPr>
        <w:suppressAutoHyphens w:val="0"/>
        <w:autoSpaceDN/>
        <w:ind w:left="0" w:firstLine="1932"/>
        <w:jc w:val="both"/>
        <w:textAlignment w:val="auto"/>
        <w:rPr>
          <w:rFonts w:eastAsia="Times New Roman"/>
          <w:lang w:eastAsia="en-US"/>
        </w:rPr>
      </w:pPr>
      <w:r w:rsidRPr="00547CC6">
        <w:rPr>
          <w:rFonts w:eastAsia="Times New Roman"/>
          <w:lang w:eastAsia="en-US"/>
        </w:rPr>
        <w:lastRenderedPageBreak/>
        <w:t>Organizuodama mokinių, turinčių specialiųjų ugdymosi poreikių, u</w:t>
      </w:r>
      <w:r w:rsidRPr="00547CC6">
        <w:rPr>
          <w:rFonts w:eastAsia="Times New Roman"/>
          <w:lang w:eastAsia="en-US"/>
        </w:rPr>
        <w:t>g</w:t>
      </w:r>
      <w:r w:rsidRPr="00547CC6">
        <w:rPr>
          <w:rFonts w:eastAsia="Times New Roman"/>
          <w:lang w:eastAsia="en-US"/>
        </w:rPr>
        <w:t>dymą, mokykla atsižvelgia į:</w:t>
      </w:r>
    </w:p>
    <w:p w:rsidR="003C4118" w:rsidRDefault="003C4118" w:rsidP="003C4118">
      <w:pPr>
        <w:pStyle w:val="Sraopastraipa"/>
        <w:numPr>
          <w:ilvl w:val="1"/>
          <w:numId w:val="1"/>
        </w:numPr>
        <w:suppressAutoHyphens w:val="0"/>
        <w:autoSpaceDN/>
        <w:ind w:left="0" w:firstLine="1946"/>
        <w:jc w:val="both"/>
        <w:textAlignment w:val="auto"/>
        <w:rPr>
          <w:rFonts w:eastAsia="Times New Roman"/>
          <w:lang w:eastAsia="en-US"/>
        </w:rPr>
      </w:pPr>
      <w:r w:rsidRPr="00547CC6">
        <w:rPr>
          <w:rFonts w:eastAsia="Times New Roman"/>
          <w:lang w:eastAsia="en-US"/>
        </w:rPr>
        <w:t>mokinių specialiuosius ugdymosi poreikius, jų lygį (nedideli, vidut</w:t>
      </w:r>
      <w:r w:rsidRPr="00547CC6">
        <w:rPr>
          <w:rFonts w:eastAsia="Times New Roman"/>
          <w:lang w:eastAsia="en-US"/>
        </w:rPr>
        <w:t>i</w:t>
      </w:r>
      <w:r w:rsidRPr="00547CC6">
        <w:rPr>
          <w:rFonts w:eastAsia="Times New Roman"/>
          <w:lang w:eastAsia="en-US"/>
        </w:rPr>
        <w:t xml:space="preserve">niai, dideli ir labai dideli);           </w:t>
      </w:r>
    </w:p>
    <w:p w:rsidR="003C4118" w:rsidRDefault="003C4118" w:rsidP="003C4118">
      <w:pPr>
        <w:pStyle w:val="Sraopastraipa"/>
        <w:numPr>
          <w:ilvl w:val="1"/>
          <w:numId w:val="1"/>
        </w:numPr>
        <w:suppressAutoHyphens w:val="0"/>
        <w:autoSpaceDN/>
        <w:ind w:firstLine="663"/>
        <w:jc w:val="both"/>
        <w:textAlignment w:val="auto"/>
        <w:rPr>
          <w:rFonts w:eastAsia="Times New Roman"/>
          <w:lang w:eastAsia="en-US"/>
        </w:rPr>
      </w:pPr>
      <w:r w:rsidRPr="00547CC6">
        <w:rPr>
          <w:rFonts w:eastAsia="Times New Roman"/>
          <w:lang w:eastAsia="en-US"/>
        </w:rPr>
        <w:t xml:space="preserve">mokymosi formą ir mokymo proceso organizavimo būdą; </w:t>
      </w:r>
    </w:p>
    <w:p w:rsidR="003C4118" w:rsidRPr="00547CC6" w:rsidRDefault="003C4118" w:rsidP="003C4118">
      <w:pPr>
        <w:pStyle w:val="Sraopastraipa"/>
        <w:numPr>
          <w:ilvl w:val="1"/>
          <w:numId w:val="1"/>
        </w:numPr>
        <w:suppressAutoHyphens w:val="0"/>
        <w:autoSpaceDN/>
        <w:ind w:firstLine="663"/>
        <w:jc w:val="both"/>
        <w:textAlignment w:val="auto"/>
        <w:rPr>
          <w:rFonts w:eastAsia="Times New Roman"/>
          <w:w w:val="90"/>
          <w:lang w:eastAsia="en-US"/>
        </w:rPr>
      </w:pPr>
      <w:r w:rsidRPr="00547CC6">
        <w:rPr>
          <w:rFonts w:eastAsia="Times New Roman"/>
          <w:lang w:eastAsia="en-US"/>
        </w:rPr>
        <w:t xml:space="preserve">mokyklos ir tėvų (globėjų) įsipareigojimus, </w:t>
      </w:r>
      <w:r w:rsidRPr="00547CC6">
        <w:rPr>
          <w:rFonts w:eastAsia="Times New Roman"/>
          <w:w w:val="90"/>
          <w:lang w:eastAsia="en-US"/>
        </w:rPr>
        <w:t xml:space="preserve">įteisintus mokymo sutartyje. </w:t>
      </w:r>
    </w:p>
    <w:p w:rsidR="003C4118" w:rsidRPr="00547CC6" w:rsidRDefault="003C4118" w:rsidP="003C4118">
      <w:pPr>
        <w:tabs>
          <w:tab w:val="left" w:pos="720"/>
        </w:tabs>
        <w:suppressAutoHyphens w:val="0"/>
        <w:autoSpaceDN/>
        <w:jc w:val="both"/>
        <w:textAlignment w:val="auto"/>
        <w:rPr>
          <w:rFonts w:eastAsia="Times New Roman"/>
          <w:lang w:eastAsia="en-US"/>
        </w:rPr>
      </w:pPr>
      <w:r w:rsidRPr="00547CC6">
        <w:rPr>
          <w:rFonts w:eastAsia="Times New Roman"/>
          <w:lang w:eastAsia="en-US"/>
        </w:rPr>
        <w:t xml:space="preserve">            </w:t>
      </w:r>
    </w:p>
    <w:p w:rsidR="003C4118" w:rsidRPr="00547CC6" w:rsidRDefault="003C4118" w:rsidP="003C4118">
      <w:pPr>
        <w:tabs>
          <w:tab w:val="left" w:pos="0"/>
          <w:tab w:val="left" w:pos="720"/>
        </w:tabs>
        <w:suppressAutoHyphens w:val="0"/>
        <w:autoSpaceDN/>
        <w:jc w:val="both"/>
        <w:textAlignment w:val="auto"/>
        <w:rPr>
          <w:rFonts w:eastAsia="Times New Roman"/>
          <w:lang w:eastAsia="en-US"/>
        </w:rPr>
      </w:pPr>
      <w:r w:rsidRPr="00547CC6">
        <w:rPr>
          <w:rFonts w:eastAsia="Times New Roman"/>
          <w:lang w:eastAsia="en-US"/>
        </w:rPr>
        <w:tab/>
        <w:t xml:space="preserve"> </w:t>
      </w:r>
    </w:p>
    <w:p w:rsidR="003C4118" w:rsidRPr="00547CC6" w:rsidRDefault="003C4118" w:rsidP="003C4118">
      <w:pPr>
        <w:tabs>
          <w:tab w:val="left" w:pos="720"/>
        </w:tabs>
        <w:suppressAutoHyphens w:val="0"/>
        <w:autoSpaceDN/>
        <w:ind w:left="360"/>
        <w:jc w:val="center"/>
        <w:textAlignment w:val="auto"/>
        <w:rPr>
          <w:rFonts w:eastAsia="Times New Roman"/>
          <w:b/>
          <w:caps/>
          <w:lang w:eastAsia="en-US"/>
        </w:rPr>
      </w:pPr>
      <w:r w:rsidRPr="00547CC6">
        <w:rPr>
          <w:rFonts w:eastAsia="Times New Roman"/>
          <w:lang w:eastAsia="en-US"/>
        </w:rPr>
        <w:tab/>
      </w:r>
      <w:r w:rsidRPr="00547CC6">
        <w:rPr>
          <w:rFonts w:eastAsia="Times New Roman"/>
          <w:b/>
          <w:caps/>
          <w:lang w:eastAsia="en-US"/>
        </w:rPr>
        <w:t xml:space="preserve">antrasis SKIRSNIS </w:t>
      </w:r>
    </w:p>
    <w:p w:rsidR="003C4118" w:rsidRDefault="003C4118" w:rsidP="003C4118">
      <w:pPr>
        <w:suppressAutoHyphens w:val="0"/>
        <w:autoSpaceDN/>
        <w:ind w:firstLine="1296"/>
        <w:jc w:val="center"/>
        <w:textAlignment w:val="auto"/>
        <w:rPr>
          <w:rFonts w:eastAsia="Times New Roman"/>
          <w:b/>
          <w:lang w:eastAsia="en-US"/>
        </w:rPr>
      </w:pPr>
      <w:r w:rsidRPr="00547CC6">
        <w:rPr>
          <w:rFonts w:eastAsia="Times New Roman"/>
          <w:b/>
          <w:lang w:eastAsia="en-US"/>
        </w:rPr>
        <w:t>INDIVIDUALAUS UGDYMO PLANO RENGIMAS</w:t>
      </w:r>
    </w:p>
    <w:p w:rsidR="003C4118" w:rsidRPr="00547CC6" w:rsidRDefault="003C4118" w:rsidP="003C4118">
      <w:pPr>
        <w:suppressAutoHyphens w:val="0"/>
        <w:autoSpaceDN/>
        <w:ind w:firstLine="1296"/>
        <w:jc w:val="center"/>
        <w:textAlignment w:val="auto"/>
        <w:rPr>
          <w:rFonts w:eastAsia="Times New Roman"/>
          <w:b/>
          <w:lang w:eastAsia="en-US"/>
        </w:rPr>
      </w:pPr>
    </w:p>
    <w:p w:rsidR="003C4118" w:rsidRDefault="003C4118" w:rsidP="003C4118">
      <w:pPr>
        <w:pStyle w:val="Sraopastraipa"/>
        <w:numPr>
          <w:ilvl w:val="0"/>
          <w:numId w:val="1"/>
        </w:numPr>
        <w:suppressAutoHyphens w:val="0"/>
        <w:autoSpaceDN/>
        <w:ind w:left="0" w:firstLine="1985"/>
        <w:jc w:val="both"/>
        <w:textAlignment w:val="auto"/>
        <w:rPr>
          <w:rFonts w:eastAsia="Times New Roman"/>
          <w:lang w:eastAsia="en-US"/>
        </w:rPr>
      </w:pPr>
      <w:r w:rsidRPr="00547CC6">
        <w:rPr>
          <w:rFonts w:eastAsia="Times New Roman"/>
          <w:lang w:eastAsia="en-US"/>
        </w:rPr>
        <w:t>Individualus ugdymo planas rengiamas mokiniui, turinčiam specialiųjų ugdymosi poreikių</w:t>
      </w:r>
      <w:r>
        <w:rPr>
          <w:rFonts w:eastAsia="Times New Roman"/>
          <w:lang w:eastAsia="en-US"/>
        </w:rPr>
        <w:t xml:space="preserve"> (2 ir 5 kl. mok.)</w:t>
      </w:r>
      <w:r w:rsidRPr="00547CC6">
        <w:rPr>
          <w:rFonts w:eastAsia="Times New Roman"/>
          <w:lang w:eastAsia="en-US"/>
        </w:rPr>
        <w:t>. Planas re</w:t>
      </w:r>
      <w:r w:rsidRPr="00547CC6">
        <w:rPr>
          <w:rFonts w:eastAsia="Times New Roman"/>
          <w:lang w:eastAsia="en-US"/>
        </w:rPr>
        <w:t>n</w:t>
      </w:r>
      <w:r w:rsidRPr="00547CC6">
        <w:rPr>
          <w:rFonts w:eastAsia="Times New Roman"/>
          <w:lang w:eastAsia="en-US"/>
        </w:rPr>
        <w:t>giamas siekiant tenkinti jo pagalbos ir paslaugų ugdymo procese reikmes, padėti mokytis, pripažįstant ir plėtojant jo gebėjimus ir galias, teikiant švi</w:t>
      </w:r>
      <w:r w:rsidRPr="00547CC6">
        <w:rPr>
          <w:rFonts w:eastAsia="Times New Roman"/>
          <w:lang w:eastAsia="en-US"/>
        </w:rPr>
        <w:t>e</w:t>
      </w:r>
      <w:r w:rsidRPr="00547CC6">
        <w:rPr>
          <w:rFonts w:eastAsia="Times New Roman"/>
          <w:lang w:eastAsia="en-US"/>
        </w:rPr>
        <w:t>timo pa</w:t>
      </w:r>
      <w:r>
        <w:rPr>
          <w:rFonts w:eastAsia="Times New Roman"/>
          <w:lang w:eastAsia="en-US"/>
        </w:rPr>
        <w:t>galbą.</w:t>
      </w:r>
    </w:p>
    <w:p w:rsidR="003C4118" w:rsidRDefault="003C4118" w:rsidP="003C4118">
      <w:pPr>
        <w:pStyle w:val="Sraopastraipa"/>
        <w:numPr>
          <w:ilvl w:val="0"/>
          <w:numId w:val="1"/>
        </w:numPr>
        <w:suppressAutoHyphens w:val="0"/>
        <w:autoSpaceDN/>
        <w:ind w:left="0" w:firstLine="1985"/>
        <w:jc w:val="both"/>
        <w:textAlignment w:val="auto"/>
        <w:rPr>
          <w:rFonts w:eastAsia="Times New Roman"/>
          <w:lang w:eastAsia="en-US"/>
        </w:rPr>
      </w:pPr>
      <w:r w:rsidRPr="00547CC6">
        <w:rPr>
          <w:rFonts w:eastAsia="Times New Roman"/>
          <w:lang w:eastAsia="en-US"/>
        </w:rPr>
        <w:t>Mokykla, rengdama individualų ugdymo planą:</w:t>
      </w:r>
    </w:p>
    <w:p w:rsidR="003C4118" w:rsidRPr="002F2D53" w:rsidRDefault="003C4118" w:rsidP="003C4118">
      <w:pPr>
        <w:pStyle w:val="Sraopastraipa"/>
        <w:numPr>
          <w:ilvl w:val="1"/>
          <w:numId w:val="1"/>
        </w:numPr>
        <w:tabs>
          <w:tab w:val="left" w:pos="2694"/>
        </w:tabs>
        <w:suppressAutoHyphens w:val="0"/>
        <w:autoSpaceDN/>
        <w:ind w:left="0" w:firstLine="2002"/>
        <w:jc w:val="both"/>
        <w:textAlignment w:val="auto"/>
        <w:rPr>
          <w:rFonts w:eastAsia="Times New Roman"/>
          <w:lang w:eastAsia="en-US"/>
        </w:rPr>
      </w:pPr>
      <w:r w:rsidRPr="002F2D53">
        <w:rPr>
          <w:rFonts w:eastAsia="Times New Roman"/>
          <w:lang w:eastAsia="en-US"/>
        </w:rPr>
        <w:t>pritaiko bendrąjį ugdymo planą koreguodama dalykų programoms įgyvendinti skiriamų savaitinių ugdymo valandų ska</w:t>
      </w:r>
      <w:r w:rsidRPr="002F2D53">
        <w:rPr>
          <w:rFonts w:eastAsia="Times New Roman"/>
          <w:lang w:eastAsia="en-US"/>
        </w:rPr>
        <w:t>i</w:t>
      </w:r>
      <w:r w:rsidRPr="002F2D53">
        <w:rPr>
          <w:rFonts w:eastAsia="Times New Roman"/>
          <w:lang w:eastAsia="en-US"/>
        </w:rPr>
        <w:t>čių (2 priedas).</w:t>
      </w:r>
    </w:p>
    <w:p w:rsidR="003C4118" w:rsidRPr="002F2D53" w:rsidRDefault="003C4118" w:rsidP="003C4118">
      <w:pPr>
        <w:pStyle w:val="Sraopastraipa"/>
        <w:numPr>
          <w:ilvl w:val="1"/>
          <w:numId w:val="1"/>
        </w:numPr>
        <w:tabs>
          <w:tab w:val="left" w:pos="2694"/>
        </w:tabs>
        <w:suppressAutoHyphens w:val="0"/>
        <w:autoSpaceDN/>
        <w:ind w:left="0" w:firstLine="2002"/>
        <w:jc w:val="both"/>
        <w:textAlignment w:val="auto"/>
        <w:rPr>
          <w:rFonts w:eastAsia="Times New Roman"/>
          <w:lang w:eastAsia="en-US"/>
        </w:rPr>
      </w:pPr>
      <w:r w:rsidRPr="002F2D53">
        <w:rPr>
          <w:rFonts w:eastAsia="Times New Roman"/>
          <w:lang w:eastAsia="en-US"/>
        </w:rPr>
        <w:t>Mokiniams, kurie mokosi pagal pradinio ugdymo individualizuotą programą, ugdymo planas sudaromas atsižvelgiant į mokinio galias, mokymosi formą, mokymo organizavimo būdą ir klasės paskirtį (2 priedas):</w:t>
      </w:r>
    </w:p>
    <w:p w:rsidR="003C4118" w:rsidRPr="0003334F" w:rsidRDefault="003C4118" w:rsidP="003C4118">
      <w:pPr>
        <w:tabs>
          <w:tab w:val="left" w:pos="720"/>
        </w:tabs>
        <w:suppressAutoHyphens w:val="0"/>
        <w:autoSpaceDN/>
        <w:jc w:val="both"/>
        <w:textAlignment w:val="auto"/>
        <w:rPr>
          <w:rFonts w:eastAsia="Times New Roman"/>
          <w:b/>
          <w:caps/>
          <w:lang w:eastAsia="en-US"/>
        </w:rPr>
      </w:pPr>
      <w:r w:rsidRPr="0003334F">
        <w:rPr>
          <w:rFonts w:eastAsia="Times New Roman"/>
          <w:lang w:eastAsia="en-US"/>
        </w:rPr>
        <w:tab/>
      </w:r>
      <w:r w:rsidRPr="0003334F">
        <w:rPr>
          <w:rFonts w:eastAsia="Times New Roman"/>
          <w:b/>
          <w:caps/>
          <w:lang w:eastAsia="en-US"/>
        </w:rPr>
        <w:t xml:space="preserve">                   </w:t>
      </w:r>
    </w:p>
    <w:p w:rsidR="003C4118" w:rsidRPr="0003334F" w:rsidRDefault="003C4118" w:rsidP="003C4118">
      <w:pPr>
        <w:tabs>
          <w:tab w:val="left" w:pos="720"/>
        </w:tabs>
        <w:suppressAutoHyphens w:val="0"/>
        <w:autoSpaceDN/>
        <w:ind w:left="360"/>
        <w:jc w:val="center"/>
        <w:textAlignment w:val="auto"/>
        <w:rPr>
          <w:rFonts w:eastAsia="Times New Roman"/>
          <w:b/>
          <w:caps/>
          <w:lang w:eastAsia="en-US"/>
        </w:rPr>
      </w:pPr>
      <w:r w:rsidRPr="0003334F">
        <w:rPr>
          <w:rFonts w:eastAsia="Times New Roman"/>
          <w:b/>
          <w:caps/>
          <w:lang w:eastAsia="en-US"/>
        </w:rPr>
        <w:t xml:space="preserve">trEČIasis SKIRSNIS </w:t>
      </w:r>
    </w:p>
    <w:p w:rsidR="003C4118" w:rsidRPr="0003334F" w:rsidRDefault="003C4118" w:rsidP="003C4118">
      <w:pPr>
        <w:tabs>
          <w:tab w:val="left" w:pos="720"/>
        </w:tabs>
        <w:suppressAutoHyphens w:val="0"/>
        <w:autoSpaceDN/>
        <w:ind w:left="360"/>
        <w:jc w:val="center"/>
        <w:textAlignment w:val="auto"/>
        <w:rPr>
          <w:rFonts w:eastAsia="Times New Roman"/>
          <w:b/>
          <w:caps/>
          <w:lang w:eastAsia="en-US"/>
        </w:rPr>
      </w:pPr>
      <w:r w:rsidRPr="0003334F">
        <w:rPr>
          <w:rFonts w:eastAsia="Times New Roman"/>
          <w:b/>
          <w:caps/>
          <w:lang w:eastAsia="en-US"/>
        </w:rPr>
        <w:t>Švietimo pagalbos (PSICHOLOGINĖS, Specialiosios pedagoginės, SOCIALINĖS PEDAGOGINĖS ir speciali</w:t>
      </w:r>
      <w:r w:rsidRPr="0003334F">
        <w:rPr>
          <w:rFonts w:eastAsia="Times New Roman"/>
          <w:b/>
          <w:caps/>
          <w:lang w:eastAsia="en-US"/>
        </w:rPr>
        <w:t>o</w:t>
      </w:r>
      <w:r w:rsidRPr="0003334F">
        <w:rPr>
          <w:rFonts w:eastAsia="Times New Roman"/>
          <w:b/>
          <w:caps/>
          <w:lang w:eastAsia="en-US"/>
        </w:rPr>
        <w:t>sios) teikImaS</w:t>
      </w:r>
    </w:p>
    <w:p w:rsidR="003C4118" w:rsidRPr="0003334F" w:rsidRDefault="003C4118" w:rsidP="003C4118">
      <w:pPr>
        <w:tabs>
          <w:tab w:val="left" w:pos="720"/>
        </w:tabs>
        <w:suppressAutoHyphens w:val="0"/>
        <w:autoSpaceDN/>
        <w:ind w:left="360"/>
        <w:jc w:val="center"/>
        <w:textAlignment w:val="auto"/>
        <w:rPr>
          <w:rFonts w:eastAsia="Times New Roman"/>
          <w:b/>
          <w:caps/>
          <w:lang w:eastAsia="en-US"/>
        </w:rPr>
      </w:pPr>
    </w:p>
    <w:p w:rsidR="003C4118" w:rsidRPr="0003334F" w:rsidRDefault="003C4118" w:rsidP="003C4118">
      <w:pPr>
        <w:pStyle w:val="Sraopastraipa"/>
        <w:numPr>
          <w:ilvl w:val="0"/>
          <w:numId w:val="1"/>
        </w:numPr>
        <w:tabs>
          <w:tab w:val="left" w:pos="720"/>
        </w:tabs>
        <w:suppressAutoHyphens w:val="0"/>
        <w:autoSpaceDN/>
        <w:spacing w:before="240"/>
        <w:ind w:left="0" w:firstLine="2016"/>
        <w:jc w:val="both"/>
        <w:textAlignment w:val="auto"/>
        <w:rPr>
          <w:rFonts w:eastAsia="Times New Roman"/>
          <w:lang w:eastAsia="en-US"/>
        </w:rPr>
      </w:pPr>
      <w:r w:rsidRPr="0003334F">
        <w:rPr>
          <w:rFonts w:eastAsia="Times New Roman"/>
          <w:caps/>
          <w:lang w:eastAsia="en-US"/>
        </w:rPr>
        <w:t>Š</w:t>
      </w:r>
      <w:r w:rsidRPr="0003334F">
        <w:rPr>
          <w:rFonts w:eastAsia="Times New Roman"/>
          <w:lang w:eastAsia="en-US"/>
        </w:rPr>
        <w:t>vietimo</w:t>
      </w:r>
      <w:r w:rsidRPr="0003334F">
        <w:rPr>
          <w:rFonts w:eastAsia="Times New Roman"/>
          <w:caps/>
          <w:lang w:eastAsia="en-US"/>
        </w:rPr>
        <w:t xml:space="preserve"> </w:t>
      </w:r>
      <w:r w:rsidRPr="0003334F">
        <w:rPr>
          <w:rFonts w:eastAsia="Times New Roman"/>
          <w:lang w:eastAsia="en-US"/>
        </w:rPr>
        <w:t>pagalba (psichologinė, specialioji pedagoginė, socialinė p</w:t>
      </w:r>
      <w:r w:rsidRPr="0003334F">
        <w:rPr>
          <w:rFonts w:eastAsia="Times New Roman"/>
          <w:lang w:eastAsia="en-US"/>
        </w:rPr>
        <w:t>e</w:t>
      </w:r>
      <w:r w:rsidRPr="0003334F">
        <w:rPr>
          <w:rFonts w:eastAsia="Times New Roman"/>
          <w:lang w:eastAsia="en-US"/>
        </w:rPr>
        <w:t>dagoginė ir specialioji), teikiama vadovaujantis Psichologinės pagalbos teikimo tvarkos aprašu, patvirtintu Lietuvos Respublikos švietimo ir mokslo ministro 2011 m. liepos 5 d. įsakymu Nr. V-1215 „Dėl Psichologinės pagalbos teikimo tvarkos aprašo patvirtinimo“, Specialiosios pedagog</w:t>
      </w:r>
      <w:r w:rsidRPr="0003334F">
        <w:rPr>
          <w:rFonts w:eastAsia="Times New Roman"/>
          <w:lang w:eastAsia="en-US"/>
        </w:rPr>
        <w:t>i</w:t>
      </w:r>
      <w:r w:rsidRPr="0003334F">
        <w:rPr>
          <w:rFonts w:eastAsia="Times New Roman"/>
          <w:lang w:eastAsia="en-US"/>
        </w:rPr>
        <w:t>nės 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w:t>
      </w:r>
      <w:r w:rsidRPr="0003334F">
        <w:rPr>
          <w:rFonts w:eastAsia="Times New Roman"/>
          <w:lang w:eastAsia="en-US"/>
        </w:rPr>
        <w:t>i</w:t>
      </w:r>
      <w:r w:rsidRPr="0003334F">
        <w:rPr>
          <w:rFonts w:eastAsia="Times New Roman"/>
          <w:lang w:eastAsia="en-US"/>
        </w:rPr>
        <w:t>nistro 2016 m. lapkričio 2 d. įsakymu Nr. V-950 „Dėl Socialinės pedagoginės pagalbos teikimo vaikui ir mokiniui tvarkos aprašo patvirt</w:t>
      </w:r>
      <w:r w:rsidRPr="0003334F">
        <w:rPr>
          <w:rFonts w:eastAsia="Times New Roman"/>
          <w:lang w:eastAsia="en-US"/>
        </w:rPr>
        <w:t>i</w:t>
      </w:r>
      <w:r w:rsidRPr="0003334F">
        <w:rPr>
          <w:rFonts w:eastAsia="Times New Roman"/>
          <w:lang w:eastAsia="en-US"/>
        </w:rPr>
        <w:t>nimo“, Sp</w:t>
      </w:r>
      <w:r w:rsidRPr="0003334F">
        <w:rPr>
          <w:rFonts w:eastAsia="Times New Roman"/>
          <w:lang w:eastAsia="en-US"/>
        </w:rPr>
        <w:t>e</w:t>
      </w:r>
      <w:r w:rsidRPr="0003334F">
        <w:rPr>
          <w:rFonts w:eastAsia="Times New Roman"/>
          <w:lang w:eastAsia="en-US"/>
        </w:rPr>
        <w:t>cialiosios pagalbos teikimo mokyklose (išskyrus aukštąsias mokyklas) tvarkos aprašu, patvirtintu Lietuvos Respublikos švietimo ir mokslo ministro 2011 m. liepos 8 d. įsakymu Nr. V-1229 „Dėl Specialiosios pagalbos teikimo mokyklose (išskyrus aukštąsias mokyklas) tvarkos a</w:t>
      </w:r>
      <w:r w:rsidRPr="0003334F">
        <w:rPr>
          <w:rFonts w:eastAsia="Times New Roman"/>
          <w:lang w:eastAsia="en-US"/>
        </w:rPr>
        <w:t>p</w:t>
      </w:r>
      <w:r w:rsidRPr="0003334F">
        <w:rPr>
          <w:rFonts w:eastAsia="Times New Roman"/>
          <w:lang w:eastAsia="en-US"/>
        </w:rPr>
        <w:t>rašo patvirtinimo“.</w:t>
      </w:r>
    </w:p>
    <w:p w:rsidR="003C4118" w:rsidRPr="001C2A06" w:rsidRDefault="003C4118" w:rsidP="003C4118">
      <w:pPr>
        <w:tabs>
          <w:tab w:val="left" w:pos="720"/>
        </w:tabs>
        <w:suppressAutoHyphens w:val="0"/>
        <w:autoSpaceDN/>
        <w:jc w:val="both"/>
        <w:textAlignment w:val="auto"/>
        <w:rPr>
          <w:rFonts w:eastAsia="Times New Roman"/>
          <w:lang w:eastAsia="en-US"/>
        </w:rPr>
      </w:pPr>
      <w:r w:rsidRPr="0003334F">
        <w:rPr>
          <w:rFonts w:eastAsia="Times New Roman"/>
          <w:lang w:eastAsia="en-US"/>
        </w:rPr>
        <w:tab/>
      </w:r>
    </w:p>
    <w:p w:rsidR="003C4118" w:rsidRPr="00AE53D5" w:rsidRDefault="003C4118" w:rsidP="003C4118">
      <w:pPr>
        <w:ind w:firstLine="1296"/>
        <w:jc w:val="center"/>
        <w:rPr>
          <w:b/>
        </w:rPr>
      </w:pPr>
      <w:r>
        <w:rPr>
          <w:b/>
        </w:rPr>
        <w:t>KETVIRT</w:t>
      </w:r>
      <w:r w:rsidRPr="00AE53D5">
        <w:rPr>
          <w:b/>
        </w:rPr>
        <w:t>AS</w:t>
      </w:r>
      <w:r>
        <w:rPr>
          <w:b/>
        </w:rPr>
        <w:t>IS</w:t>
      </w:r>
      <w:r w:rsidRPr="00AE53D5">
        <w:rPr>
          <w:b/>
        </w:rPr>
        <w:t xml:space="preserve"> SKIRSNIS</w:t>
      </w:r>
    </w:p>
    <w:p w:rsidR="003C4118" w:rsidRPr="00AE53D5" w:rsidRDefault="003C4118" w:rsidP="003C4118">
      <w:pPr>
        <w:ind w:firstLine="1296"/>
        <w:jc w:val="center"/>
        <w:rPr>
          <w:b/>
        </w:rPr>
      </w:pPr>
      <w:r w:rsidRPr="00AE53D5">
        <w:rPr>
          <w:b/>
        </w:rPr>
        <w:t>MOKINIŲ, TURINČIŲ SPECIALIŲJŲ UGDYMOSI POREIKIŲ,</w:t>
      </w:r>
    </w:p>
    <w:p w:rsidR="003C4118" w:rsidRPr="00AE53D5" w:rsidRDefault="003C4118" w:rsidP="003C4118">
      <w:pPr>
        <w:ind w:firstLine="1296"/>
        <w:jc w:val="center"/>
        <w:rPr>
          <w:b/>
        </w:rPr>
      </w:pPr>
      <w:r>
        <w:rPr>
          <w:b/>
        </w:rPr>
        <w:t xml:space="preserve">MOKYMOSI PASIEKIMŲ IR </w:t>
      </w:r>
      <w:r w:rsidRPr="00AE53D5">
        <w:rPr>
          <w:b/>
        </w:rPr>
        <w:t>PAŽANGOS VERTINIMAS</w:t>
      </w:r>
    </w:p>
    <w:p w:rsidR="003C4118" w:rsidRPr="00AE53D5" w:rsidRDefault="003C4118" w:rsidP="003C4118">
      <w:pPr>
        <w:ind w:firstLine="1296"/>
        <w:jc w:val="both"/>
      </w:pPr>
    </w:p>
    <w:p w:rsidR="003C4118" w:rsidRDefault="003C4118" w:rsidP="003C4118">
      <w:pPr>
        <w:pStyle w:val="Sraopastraipa"/>
        <w:numPr>
          <w:ilvl w:val="0"/>
          <w:numId w:val="1"/>
        </w:numPr>
        <w:ind w:left="0" w:firstLine="1918"/>
        <w:jc w:val="both"/>
      </w:pPr>
      <w:r w:rsidRPr="00AE53D5">
        <w:t>Mokinio, kuris mokosi</w:t>
      </w:r>
      <w:r>
        <w:t xml:space="preserve"> pagal bendrojo ugdymo programą,</w:t>
      </w:r>
      <w:r w:rsidRPr="00AE53D5">
        <w:t xml:space="preserve"> mokymosi pasiekimai ir pažanga vertinami pagal </w:t>
      </w:r>
      <w:r>
        <w:t>b</w:t>
      </w:r>
      <w:r w:rsidRPr="00AE53D5">
        <w:t xml:space="preserve">endrosiose </w:t>
      </w:r>
      <w:r>
        <w:t>programose numatytus pasiekimus.</w:t>
      </w:r>
    </w:p>
    <w:p w:rsidR="003C4118" w:rsidRDefault="003C4118" w:rsidP="003C4118">
      <w:pPr>
        <w:pStyle w:val="Sraopastraipa"/>
        <w:numPr>
          <w:ilvl w:val="0"/>
          <w:numId w:val="1"/>
        </w:numPr>
        <w:ind w:left="0" w:firstLine="1918"/>
        <w:jc w:val="both"/>
      </w:pPr>
      <w:r w:rsidRPr="00AE53D5">
        <w:t>Mokinio, kuri</w:t>
      </w:r>
      <w:r>
        <w:t>am</w:t>
      </w:r>
      <w:r w:rsidRPr="00AE53D5">
        <w:t xml:space="preserve"> bendrojo ugdymo program</w:t>
      </w:r>
      <w:r>
        <w:t>a pritaikoma (5 kl. mokinys)</w:t>
      </w:r>
      <w:r w:rsidRPr="00AE53D5">
        <w:t xml:space="preserve">, mokymosi pažanga ir pasiekimai ugdymo procese vertinami pagal </w:t>
      </w:r>
      <w:r>
        <w:t>bendrojoje</w:t>
      </w:r>
      <w:r w:rsidRPr="00AE53D5">
        <w:t xml:space="preserve"> programoje numatytus pasiekimus, aptar</w:t>
      </w:r>
      <w:r>
        <w:t>us</w:t>
      </w:r>
      <w:r w:rsidRPr="00AE53D5">
        <w:t xml:space="preserve"> su mokiniu, jo</w:t>
      </w:r>
      <w:r>
        <w:t xml:space="preserve"> tėvais</w:t>
      </w:r>
      <w:r w:rsidRPr="00AE53D5">
        <w:t xml:space="preserve">, švietimo pagalbą teikiančiais </w:t>
      </w:r>
      <w:r w:rsidRPr="00AE53D5">
        <w:lastRenderedPageBreak/>
        <w:t xml:space="preserve">specialistais, kokiais aspektais bus pritaikomas </w:t>
      </w:r>
      <w:r>
        <w:t xml:space="preserve">ugdymo turinys (ko sieks ir mokysis mokinys, kaip bus mokoma(si), kokie bus </w:t>
      </w:r>
      <w:r w:rsidRPr="00AE53D5">
        <w:t>mokinio</w:t>
      </w:r>
      <w:r>
        <w:t xml:space="preserve"> mokymosi</w:t>
      </w:r>
      <w:r w:rsidRPr="00AE53D5">
        <w:t xml:space="preserve"> pasiekimų vertinim</w:t>
      </w:r>
      <w:r>
        <w:t>o</w:t>
      </w:r>
      <w:r w:rsidRPr="00AE53D5">
        <w:t xml:space="preserve"> ir pa(si)tikrinim</w:t>
      </w:r>
      <w:r>
        <w:t>o</w:t>
      </w:r>
      <w:r w:rsidRPr="00AE53D5">
        <w:t xml:space="preserve"> būdai</w:t>
      </w:r>
      <w:r>
        <w:t>, kokiomis mokymo(si) priemonėmis bus naudojamasi)</w:t>
      </w:r>
      <w:r w:rsidRPr="00AE53D5">
        <w:t>.</w:t>
      </w:r>
      <w:r>
        <w:t xml:space="preserve"> </w:t>
      </w:r>
    </w:p>
    <w:p w:rsidR="003C4118" w:rsidRPr="00AE53D5" w:rsidRDefault="003C4118" w:rsidP="003C4118">
      <w:pPr>
        <w:pStyle w:val="Sraopastraipa"/>
        <w:numPr>
          <w:ilvl w:val="0"/>
          <w:numId w:val="1"/>
        </w:numPr>
        <w:ind w:left="0" w:firstLine="1918"/>
        <w:jc w:val="both"/>
      </w:pPr>
      <w:r>
        <w:t>M</w:t>
      </w:r>
      <w:r w:rsidRPr="00AE53D5">
        <w:t xml:space="preserve">okinio, kuris mokosi pagal individualizuotą ugdymo programą </w:t>
      </w:r>
      <w:r>
        <w:t>2 kl. mokinys) mokymosi pasiekimų vertinamas,</w:t>
      </w:r>
      <w:r w:rsidRPr="00AE53D5">
        <w:t xml:space="preserve">  atsižvelgiant į mokinio galias ir vertinimo suvokimą, specialiuosius ugdym</w:t>
      </w:r>
      <w:r>
        <w:t>osi poreikius, numatomą pažangą (vertinama aprašomuoju būdu</w:t>
      </w:r>
      <w:r w:rsidRPr="00AE53D5">
        <w:t>).</w:t>
      </w:r>
    </w:p>
    <w:p w:rsidR="003C4118" w:rsidRPr="00AE53D5" w:rsidRDefault="003C4118" w:rsidP="003C4118">
      <w:pPr>
        <w:ind w:firstLine="1296"/>
        <w:jc w:val="both"/>
        <w:rPr>
          <w:b/>
        </w:rPr>
      </w:pPr>
    </w:p>
    <w:p w:rsidR="003C4118" w:rsidRPr="00AE53D5" w:rsidRDefault="003C4118" w:rsidP="003C4118">
      <w:pPr>
        <w:ind w:firstLine="1296"/>
        <w:jc w:val="center"/>
        <w:rPr>
          <w:b/>
        </w:rPr>
      </w:pPr>
      <w:r>
        <w:rPr>
          <w:b/>
        </w:rPr>
        <w:t>PENKTA</w:t>
      </w:r>
      <w:r w:rsidRPr="00AE53D5">
        <w:rPr>
          <w:b/>
        </w:rPr>
        <w:t>S</w:t>
      </w:r>
      <w:r>
        <w:rPr>
          <w:b/>
        </w:rPr>
        <w:t>IS</w:t>
      </w:r>
      <w:r w:rsidRPr="00AE53D5">
        <w:rPr>
          <w:b/>
        </w:rPr>
        <w:t xml:space="preserve"> SKIRSNIS</w:t>
      </w:r>
    </w:p>
    <w:p w:rsidR="003C4118" w:rsidRPr="00AE53D5" w:rsidRDefault="003C4118" w:rsidP="003C4118">
      <w:pPr>
        <w:ind w:firstLine="1296"/>
        <w:jc w:val="center"/>
        <w:rPr>
          <w:b/>
        </w:rPr>
      </w:pPr>
      <w:r w:rsidRPr="00AE53D5">
        <w:rPr>
          <w:b/>
        </w:rPr>
        <w:t>SPECIALIOSIOS PEDAGOGINĖS IR SPECIALIOSIOS PAGALBOS MOKINIAMS TEIKIMAS</w:t>
      </w:r>
    </w:p>
    <w:p w:rsidR="003C4118" w:rsidRPr="00AE53D5" w:rsidRDefault="003C4118" w:rsidP="003C4118">
      <w:pPr>
        <w:ind w:firstLine="1296"/>
        <w:jc w:val="both"/>
      </w:pPr>
    </w:p>
    <w:p w:rsidR="003C4118" w:rsidRDefault="003C4118" w:rsidP="003C4118">
      <w:pPr>
        <w:pStyle w:val="Sraopastraipa"/>
        <w:numPr>
          <w:ilvl w:val="0"/>
          <w:numId w:val="1"/>
        </w:numPr>
        <w:ind w:left="0" w:firstLine="1946"/>
        <w:jc w:val="both"/>
      </w:pPr>
      <w:r w:rsidRPr="00AE53D5">
        <w:t>Specialiosios pedagoginės ir specialiosios pagalbos paskirtis – didinti ugdymo veiksmingumą.</w:t>
      </w:r>
    </w:p>
    <w:p w:rsidR="003C4118" w:rsidRDefault="003C4118" w:rsidP="003C4118">
      <w:pPr>
        <w:pStyle w:val="Sraopastraipa"/>
        <w:numPr>
          <w:ilvl w:val="0"/>
          <w:numId w:val="1"/>
        </w:numPr>
        <w:ind w:left="0" w:firstLine="1946"/>
        <w:jc w:val="both"/>
      </w:pPr>
      <w:r>
        <w:t>Gimnazij</w:t>
      </w:r>
      <w:r w:rsidRPr="00AE53D5">
        <w:t>a specialiąją pedagoginę ir specialiąją pagalbą mokiniui teikia vadovaudamasi teisės aktais ir įgyvendindama pedagoginės psichologinės ar švietimo pagalbos tarnybos ir mokyklos vaiko gerovės komisijos rekomendacijas.</w:t>
      </w:r>
    </w:p>
    <w:p w:rsidR="003C4118" w:rsidRDefault="003C4118" w:rsidP="003C4118">
      <w:pPr>
        <w:pStyle w:val="Sraopastraipa"/>
        <w:numPr>
          <w:ilvl w:val="0"/>
          <w:numId w:val="1"/>
        </w:numPr>
        <w:ind w:left="0" w:firstLine="1946"/>
        <w:jc w:val="both"/>
      </w:pPr>
      <w:r w:rsidRPr="00AE53D5">
        <w:t>Specialioji pedagoginė pagalba teikiama:</w:t>
      </w:r>
    </w:p>
    <w:p w:rsidR="003C4118" w:rsidRPr="00D96F93" w:rsidRDefault="003C4118" w:rsidP="003C4118">
      <w:pPr>
        <w:pStyle w:val="Sraopastraipa"/>
        <w:numPr>
          <w:ilvl w:val="1"/>
          <w:numId w:val="1"/>
        </w:numPr>
        <w:ind w:left="0" w:firstLine="1960"/>
        <w:jc w:val="both"/>
      </w:pPr>
      <w:r w:rsidRPr="00A4614A">
        <w:t>vadovaujantis Specialiosios pedagoginės pagalbos teikimo tvarkos aprašu, patvirtintu Lietuvos Respublikos švietimo ir mokslo ministro 2011 m. liepos 8 d. įsakymu Nr. V-1228 „Dėl S</w:t>
      </w:r>
      <w:r w:rsidRPr="00D96F93">
        <w:rPr>
          <w:color w:val="000000"/>
        </w:rPr>
        <w:t>pecialiosios pedagoginės pagalbos teikimo tvarkos aprašo patvirtinimo“;</w:t>
      </w:r>
    </w:p>
    <w:p w:rsidR="003C4118" w:rsidRDefault="003C4118" w:rsidP="003C4118">
      <w:pPr>
        <w:pStyle w:val="Sraopastraipa"/>
        <w:numPr>
          <w:ilvl w:val="1"/>
          <w:numId w:val="1"/>
        </w:numPr>
        <w:ind w:left="0" w:firstLine="1960"/>
        <w:jc w:val="both"/>
      </w:pPr>
      <w:r w:rsidRPr="00AE53D5">
        <w:t>ugdymo proceso metu ar pasibaigus ugdymo procesui</w:t>
      </w:r>
      <w:r>
        <w:t>, atsižvelgiant į mokinio galias, keliamus ugdymo(si) tikslus, tenkinant jo reikmes. Siekiant įtraukties į bendrą ugdymo procesą ir teikiant pagalbą pamokoje, klasėje pasirenkami kuo mažiau stigmatizuojantys ugdymo ir švietimo pagalbos teikimo būdai;</w:t>
      </w:r>
    </w:p>
    <w:p w:rsidR="003C4118" w:rsidRDefault="003C4118" w:rsidP="003C4118">
      <w:pPr>
        <w:pStyle w:val="Sraopastraipa"/>
        <w:numPr>
          <w:ilvl w:val="1"/>
          <w:numId w:val="1"/>
        </w:numPr>
        <w:ind w:left="0" w:firstLine="1960"/>
        <w:jc w:val="both"/>
      </w:pPr>
      <w:r w:rsidRPr="00AE53D5">
        <w:t xml:space="preserve">kai </w:t>
      </w:r>
      <w:r>
        <w:t>gimnazijo</w:t>
      </w:r>
      <w:r w:rsidRPr="00AE53D5">
        <w:t xml:space="preserve">je nėra reikiamos </w:t>
      </w:r>
      <w:r>
        <w:t>kvalifikacijos</w:t>
      </w:r>
      <w:r w:rsidRPr="00AE53D5">
        <w:t xml:space="preserve"> specialiųjų pedagogų</w:t>
      </w:r>
      <w:r>
        <w:t>, galinčių teikti ugdymą ir švietimo pagalbą jam skiriama 2  val.</w:t>
      </w:r>
      <w:r w:rsidRPr="00AE53D5">
        <w:t xml:space="preserve"> per savaitę papildomai dalyko mokytojo.</w:t>
      </w:r>
    </w:p>
    <w:p w:rsidR="003C4118" w:rsidRPr="00AE53D5" w:rsidRDefault="003C4118" w:rsidP="003C4118">
      <w:pPr>
        <w:pStyle w:val="Sraopastraipa"/>
        <w:numPr>
          <w:ilvl w:val="0"/>
          <w:numId w:val="1"/>
        </w:numPr>
        <w:ind w:left="-14" w:firstLine="1974"/>
        <w:jc w:val="both"/>
      </w:pPr>
      <w:r w:rsidRPr="00AE53D5">
        <w:t>Specialioji pagalba</w:t>
      </w:r>
      <w:r w:rsidRPr="00E46D9A">
        <w:t xml:space="preserve"> </w:t>
      </w:r>
      <w:r w:rsidRPr="00AE53D5">
        <w:t>teikiama ugdymo proceso metu</w:t>
      </w:r>
      <w:r>
        <w:t xml:space="preserve"> </w:t>
      </w:r>
      <w:r w:rsidRPr="00AE53D5">
        <w:t>vadovaujantis Specialiosios pagalbos teikimo mokyklose (išskyrus aukštąsias mokyklas) tvarkos aprašu, patvirtintu Lietuvos Respublikos švietimo ir mokslo ministro 2011 m. liepos 8 d. įsakymu Nr. V-1229 „Dėl S</w:t>
      </w:r>
      <w:r w:rsidRPr="00E46D9A">
        <w:rPr>
          <w:color w:val="000000"/>
        </w:rPr>
        <w:t>pecialiosios pagalbos teikimo mokyklose (išskyrus aukštąsias mokyklas) tvarkos aprašo patvirtinimo“</w:t>
      </w:r>
      <w:r w:rsidRPr="00AE53D5">
        <w:t>;</w:t>
      </w:r>
    </w:p>
    <w:p w:rsidR="003C4118" w:rsidRPr="00AE53D5" w:rsidRDefault="003C4118" w:rsidP="003C4118">
      <w:pPr>
        <w:ind w:firstLine="1296"/>
        <w:jc w:val="both"/>
      </w:pPr>
    </w:p>
    <w:p w:rsidR="003C4118" w:rsidRDefault="003C4118" w:rsidP="003C4118">
      <w:pPr>
        <w:ind w:firstLine="1296"/>
        <w:jc w:val="center"/>
      </w:pPr>
      <w:r w:rsidRPr="00AE53D5">
        <w:t>_______________________________________</w:t>
      </w:r>
    </w:p>
    <w:p w:rsidR="003C4118" w:rsidRDefault="003C4118" w:rsidP="003C4118">
      <w:pPr>
        <w:ind w:firstLine="1296"/>
        <w:jc w:val="center"/>
      </w:pPr>
    </w:p>
    <w:p w:rsidR="003C4118" w:rsidRPr="00023BE6" w:rsidRDefault="003C4118" w:rsidP="003C4118">
      <w:pPr>
        <w:autoSpaceDN/>
        <w:textAlignment w:val="auto"/>
      </w:pPr>
      <w:r w:rsidRPr="00023BE6">
        <w:t>SUDERINTA</w:t>
      </w:r>
    </w:p>
    <w:p w:rsidR="003C4118" w:rsidRPr="00023BE6" w:rsidRDefault="003C4118" w:rsidP="003C4118">
      <w:pPr>
        <w:autoSpaceDN/>
        <w:textAlignment w:val="auto"/>
      </w:pPr>
      <w:r w:rsidRPr="00023BE6">
        <w:t>Šalčininkų r. Baltosios Vokės ,,Šilo“</w:t>
      </w:r>
    </w:p>
    <w:p w:rsidR="003C4118" w:rsidRPr="00023BE6" w:rsidRDefault="003C4118" w:rsidP="003C4118">
      <w:pPr>
        <w:autoSpaceDN/>
        <w:textAlignment w:val="auto"/>
      </w:pPr>
      <w:r w:rsidRPr="00023BE6">
        <w:t>Gi</w:t>
      </w:r>
      <w:r w:rsidRPr="003B74AC">
        <w:t>mnazijos taryboje 2017-06-21</w:t>
      </w:r>
    </w:p>
    <w:p w:rsidR="003C4118" w:rsidRPr="00023BE6" w:rsidRDefault="003C4118" w:rsidP="003C4118">
      <w:pPr>
        <w:autoSpaceDN/>
        <w:textAlignment w:val="auto"/>
      </w:pPr>
      <w:r w:rsidRPr="00023BE6">
        <w:t>Protokolo Nr.1</w:t>
      </w:r>
    </w:p>
    <w:p w:rsidR="003C4118" w:rsidRDefault="003C4118" w:rsidP="003C4118">
      <w:pPr>
        <w:ind w:firstLine="1296"/>
      </w:pPr>
    </w:p>
    <w:p w:rsidR="003C4118" w:rsidRDefault="003C4118" w:rsidP="003C4118">
      <w:pPr>
        <w:ind w:firstLine="1296"/>
      </w:pPr>
    </w:p>
    <w:p w:rsidR="003C4118" w:rsidRDefault="003C4118" w:rsidP="003C4118">
      <w:pPr>
        <w:ind w:firstLine="1296"/>
      </w:pPr>
    </w:p>
    <w:p w:rsidR="003C4118" w:rsidRDefault="003C4118" w:rsidP="003C4118">
      <w:pPr>
        <w:ind w:firstLine="1296"/>
      </w:pPr>
    </w:p>
    <w:p w:rsidR="003C4118" w:rsidRDefault="003C4118" w:rsidP="003C4118">
      <w:pPr>
        <w:ind w:firstLine="1296"/>
      </w:pPr>
    </w:p>
    <w:p w:rsidR="003C4118" w:rsidRDefault="003C4118" w:rsidP="003C4118">
      <w:pPr>
        <w:ind w:firstLine="1296"/>
      </w:pPr>
    </w:p>
    <w:p w:rsidR="003C4118" w:rsidRDefault="003C4118" w:rsidP="003C4118">
      <w:pPr>
        <w:ind w:firstLine="1296"/>
      </w:pPr>
    </w:p>
    <w:p w:rsidR="003C4118" w:rsidRDefault="003C4118" w:rsidP="003C4118">
      <w:pPr>
        <w:ind w:firstLine="1296"/>
      </w:pPr>
    </w:p>
    <w:p w:rsidR="003C4118" w:rsidRDefault="003C4118" w:rsidP="003C4118">
      <w:pPr>
        <w:ind w:firstLine="1296"/>
      </w:pPr>
    </w:p>
    <w:p w:rsidR="003C4118" w:rsidRDefault="003C4118" w:rsidP="003C4118">
      <w:pPr>
        <w:ind w:firstLine="1296"/>
      </w:pPr>
    </w:p>
    <w:p w:rsidR="003C4118" w:rsidRDefault="003C4118" w:rsidP="003C4118">
      <w:pPr>
        <w:ind w:firstLine="1296"/>
      </w:pPr>
    </w:p>
    <w:p w:rsidR="003C4118" w:rsidRDefault="003C4118" w:rsidP="003C4118">
      <w:pPr>
        <w:ind w:firstLine="1296"/>
      </w:pPr>
    </w:p>
    <w:p w:rsidR="003C4118" w:rsidRDefault="003C4118" w:rsidP="003C4118">
      <w:pPr>
        <w:ind w:firstLine="1296"/>
      </w:pPr>
    </w:p>
    <w:p w:rsidR="003C4118" w:rsidRDefault="003C4118" w:rsidP="003C4118">
      <w:pPr>
        <w:ind w:firstLine="1296"/>
      </w:pPr>
    </w:p>
    <w:p w:rsidR="003C4118" w:rsidRPr="00CF6431" w:rsidRDefault="003C4118" w:rsidP="003C4118">
      <w:pPr>
        <w:suppressAutoHyphens w:val="0"/>
        <w:autoSpaceDN/>
        <w:jc w:val="right"/>
        <w:textAlignment w:val="auto"/>
        <w:rPr>
          <w:rFonts w:eastAsia="Times New Roman"/>
          <w:b/>
          <w:lang w:eastAsia="en-US"/>
        </w:rPr>
      </w:pPr>
      <w:r w:rsidRPr="00CF6431">
        <w:rPr>
          <w:rFonts w:eastAsia="Times New Roman"/>
          <w:lang w:eastAsia="en-US"/>
        </w:rPr>
        <w:t xml:space="preserve">  </w:t>
      </w:r>
      <w:r w:rsidRPr="00CF6431">
        <w:rPr>
          <w:rFonts w:eastAsia="Times New Roman"/>
          <w:b/>
          <w:lang w:eastAsia="en-US"/>
        </w:rPr>
        <w:t>1 priedas</w:t>
      </w:r>
    </w:p>
    <w:p w:rsidR="003C4118" w:rsidRPr="00CF6431" w:rsidRDefault="003C4118" w:rsidP="003C4118">
      <w:pPr>
        <w:suppressAutoHyphens w:val="0"/>
        <w:autoSpaceDN/>
        <w:jc w:val="right"/>
        <w:textAlignment w:val="auto"/>
        <w:rPr>
          <w:rFonts w:eastAsia="Times New Roman"/>
          <w:b/>
          <w:lang w:eastAsia="en-US"/>
        </w:rPr>
      </w:pPr>
    </w:p>
    <w:p w:rsidR="003C4118" w:rsidRPr="00CF6431" w:rsidRDefault="003C4118" w:rsidP="003C4118">
      <w:pPr>
        <w:suppressAutoHyphens w:val="0"/>
        <w:autoSpaceDN/>
        <w:spacing w:line="360" w:lineRule="auto"/>
        <w:ind w:firstLine="1134"/>
        <w:jc w:val="center"/>
        <w:textAlignment w:val="auto"/>
        <w:rPr>
          <w:rFonts w:eastAsia="Times New Roman"/>
          <w:b/>
          <w:lang w:eastAsia="en-US"/>
        </w:rPr>
      </w:pPr>
    </w:p>
    <w:p w:rsidR="003C4118" w:rsidRPr="00CF6431" w:rsidRDefault="003C4118" w:rsidP="003C4118">
      <w:pPr>
        <w:suppressAutoHyphens w:val="0"/>
        <w:autoSpaceDN/>
        <w:spacing w:line="360" w:lineRule="auto"/>
        <w:ind w:firstLine="1134"/>
        <w:jc w:val="center"/>
        <w:textAlignment w:val="auto"/>
        <w:rPr>
          <w:rFonts w:eastAsia="Times New Roman"/>
          <w:b/>
          <w:lang w:eastAsia="en-US"/>
        </w:rPr>
      </w:pPr>
      <w:r w:rsidRPr="00CF6431">
        <w:rPr>
          <w:rFonts w:eastAsia="Times New Roman"/>
          <w:b/>
          <w:lang w:eastAsia="en-US"/>
        </w:rPr>
        <w:t>2017-2018 m.m. ugdymo dienos, skirtos gimnazijos tikslų ir uždavinių įgyvend</w:t>
      </w:r>
      <w:r w:rsidRPr="00CF6431">
        <w:rPr>
          <w:rFonts w:eastAsia="Times New Roman"/>
          <w:b/>
          <w:lang w:eastAsia="en-US"/>
        </w:rPr>
        <w:t>i</w:t>
      </w:r>
      <w:r w:rsidRPr="00CF6431">
        <w:rPr>
          <w:rFonts w:eastAsia="Times New Roman"/>
          <w:b/>
          <w:lang w:eastAsia="en-US"/>
        </w:rPr>
        <w:t>nimui</w:t>
      </w:r>
    </w:p>
    <w:p w:rsidR="003C4118" w:rsidRPr="00CF6431" w:rsidRDefault="003C4118" w:rsidP="003C4118">
      <w:pPr>
        <w:suppressAutoHyphens w:val="0"/>
        <w:autoSpaceDN/>
        <w:jc w:val="center"/>
        <w:textAlignment w:val="auto"/>
        <w:rPr>
          <w:rFonts w:eastAsia="Times New Roman"/>
          <w:lang w:eastAsia="en-US"/>
        </w:rPr>
      </w:pPr>
    </w:p>
    <w:tbl>
      <w:tblPr>
        <w:tblStyle w:val="Lentelstinklelis3"/>
        <w:tblW w:w="8273" w:type="dxa"/>
        <w:tblInd w:w="1382" w:type="dxa"/>
        <w:tblLayout w:type="fixed"/>
        <w:tblLook w:val="01E0" w:firstRow="1" w:lastRow="1" w:firstColumn="1" w:lastColumn="1" w:noHBand="0" w:noVBand="0"/>
      </w:tblPr>
      <w:tblGrid>
        <w:gridCol w:w="826"/>
        <w:gridCol w:w="3422"/>
        <w:gridCol w:w="1648"/>
        <w:gridCol w:w="2377"/>
      </w:tblGrid>
      <w:tr w:rsidR="003C4118" w:rsidRPr="00CF6431" w:rsidTr="003C4118">
        <w:trPr>
          <w:trHeight w:val="706"/>
        </w:trPr>
        <w:tc>
          <w:tcPr>
            <w:tcW w:w="826" w:type="dxa"/>
            <w:vAlign w:val="center"/>
          </w:tcPr>
          <w:p w:rsidR="003C4118" w:rsidRPr="00CF6431" w:rsidRDefault="003C4118" w:rsidP="003C4118">
            <w:pPr>
              <w:suppressAutoHyphens w:val="0"/>
              <w:autoSpaceDN/>
              <w:jc w:val="center"/>
              <w:textAlignment w:val="auto"/>
              <w:rPr>
                <w:rFonts w:eastAsia="Times New Roman"/>
                <w:b/>
                <w:sz w:val="22"/>
                <w:szCs w:val="22"/>
                <w:lang w:eastAsia="en-US"/>
              </w:rPr>
            </w:pPr>
            <w:r w:rsidRPr="00CF6431">
              <w:rPr>
                <w:rFonts w:eastAsia="Times New Roman"/>
                <w:b/>
                <w:sz w:val="22"/>
                <w:szCs w:val="22"/>
                <w:lang w:eastAsia="en-US"/>
              </w:rPr>
              <w:t>Eil. Nr.</w:t>
            </w:r>
          </w:p>
        </w:tc>
        <w:tc>
          <w:tcPr>
            <w:tcW w:w="3422" w:type="dxa"/>
            <w:vAlign w:val="center"/>
          </w:tcPr>
          <w:p w:rsidR="003C4118" w:rsidRPr="00CF6431" w:rsidRDefault="003C4118" w:rsidP="003C4118">
            <w:pPr>
              <w:suppressAutoHyphens w:val="0"/>
              <w:autoSpaceDN/>
              <w:jc w:val="center"/>
              <w:textAlignment w:val="auto"/>
              <w:rPr>
                <w:rFonts w:eastAsia="Times New Roman"/>
                <w:b/>
                <w:sz w:val="22"/>
                <w:szCs w:val="22"/>
                <w:lang w:eastAsia="en-US"/>
              </w:rPr>
            </w:pPr>
            <w:r w:rsidRPr="00CF6431">
              <w:rPr>
                <w:rFonts w:eastAsia="Times New Roman"/>
                <w:b/>
                <w:sz w:val="22"/>
                <w:szCs w:val="22"/>
                <w:lang w:eastAsia="en-US"/>
              </w:rPr>
              <w:t>Užsiėmimas</w:t>
            </w:r>
          </w:p>
        </w:tc>
        <w:tc>
          <w:tcPr>
            <w:tcW w:w="1648" w:type="dxa"/>
            <w:vAlign w:val="center"/>
          </w:tcPr>
          <w:p w:rsidR="003C4118" w:rsidRPr="00CF6431" w:rsidRDefault="003C4118" w:rsidP="003C4118">
            <w:pPr>
              <w:suppressAutoHyphens w:val="0"/>
              <w:autoSpaceDN/>
              <w:jc w:val="center"/>
              <w:textAlignment w:val="auto"/>
              <w:rPr>
                <w:rFonts w:eastAsia="Times New Roman"/>
                <w:b/>
                <w:sz w:val="22"/>
                <w:szCs w:val="22"/>
                <w:lang w:eastAsia="en-US"/>
              </w:rPr>
            </w:pPr>
            <w:r w:rsidRPr="00CF6431">
              <w:rPr>
                <w:rFonts w:eastAsia="Times New Roman"/>
                <w:b/>
                <w:sz w:val="22"/>
                <w:szCs w:val="22"/>
                <w:lang w:eastAsia="en-US"/>
              </w:rPr>
              <w:t>Data</w:t>
            </w:r>
          </w:p>
        </w:tc>
        <w:tc>
          <w:tcPr>
            <w:tcW w:w="2377" w:type="dxa"/>
            <w:vAlign w:val="center"/>
          </w:tcPr>
          <w:p w:rsidR="003C4118" w:rsidRPr="00CF6431" w:rsidRDefault="003C4118" w:rsidP="003C4118">
            <w:pPr>
              <w:suppressAutoHyphens w:val="0"/>
              <w:autoSpaceDN/>
              <w:jc w:val="center"/>
              <w:textAlignment w:val="auto"/>
              <w:rPr>
                <w:rFonts w:eastAsia="Times New Roman"/>
                <w:b/>
                <w:sz w:val="22"/>
                <w:szCs w:val="22"/>
                <w:lang w:eastAsia="en-US"/>
              </w:rPr>
            </w:pPr>
            <w:r w:rsidRPr="00CF6431">
              <w:rPr>
                <w:rFonts w:eastAsia="Times New Roman"/>
                <w:b/>
                <w:sz w:val="22"/>
                <w:szCs w:val="22"/>
                <w:lang w:eastAsia="en-US"/>
              </w:rPr>
              <w:t>Atsakingi</w:t>
            </w:r>
          </w:p>
        </w:tc>
      </w:tr>
      <w:tr w:rsidR="003C4118" w:rsidRPr="00CF6431" w:rsidTr="003C4118">
        <w:trPr>
          <w:trHeight w:val="344"/>
        </w:trPr>
        <w:tc>
          <w:tcPr>
            <w:tcW w:w="826" w:type="dxa"/>
          </w:tcPr>
          <w:p w:rsidR="003C4118" w:rsidRPr="00CF6431" w:rsidRDefault="003C4118" w:rsidP="003C4118">
            <w:pPr>
              <w:numPr>
                <w:ilvl w:val="0"/>
                <w:numId w:val="14"/>
              </w:numPr>
              <w:suppressAutoHyphens w:val="0"/>
              <w:autoSpaceDN/>
              <w:jc w:val="center"/>
              <w:textAlignment w:val="auto"/>
              <w:rPr>
                <w:rFonts w:eastAsia="Times New Roman"/>
                <w:sz w:val="22"/>
                <w:szCs w:val="22"/>
                <w:lang w:eastAsia="en-US"/>
              </w:rPr>
            </w:pPr>
          </w:p>
        </w:tc>
        <w:tc>
          <w:tcPr>
            <w:tcW w:w="3422" w:type="dxa"/>
          </w:tcPr>
          <w:p w:rsidR="003C4118" w:rsidRPr="00CF6431" w:rsidRDefault="003C4118" w:rsidP="003C4118">
            <w:pPr>
              <w:suppressAutoHyphens w:val="0"/>
              <w:autoSpaceDN/>
              <w:textAlignment w:val="auto"/>
              <w:rPr>
                <w:rFonts w:eastAsia="Times New Roman"/>
                <w:lang w:eastAsia="en-US"/>
              </w:rPr>
            </w:pPr>
            <w:r w:rsidRPr="00CF6431">
              <w:rPr>
                <w:rFonts w:eastAsia="Times New Roman"/>
                <w:lang w:eastAsia="en-US"/>
              </w:rPr>
              <w:t>Mokslo ir žinių diena.</w:t>
            </w:r>
          </w:p>
        </w:tc>
        <w:tc>
          <w:tcPr>
            <w:tcW w:w="1648" w:type="dxa"/>
            <w:vAlign w:val="center"/>
          </w:tcPr>
          <w:p w:rsidR="003C4118" w:rsidRPr="00CF6431" w:rsidRDefault="003C4118" w:rsidP="003C4118">
            <w:pPr>
              <w:suppressAutoHyphens w:val="0"/>
              <w:autoSpaceDN/>
              <w:textAlignment w:val="auto"/>
              <w:rPr>
                <w:rFonts w:eastAsia="Times New Roman"/>
                <w:lang w:eastAsia="en-US"/>
              </w:rPr>
            </w:pPr>
            <w:r w:rsidRPr="00CF6431">
              <w:rPr>
                <w:rFonts w:eastAsia="Times New Roman"/>
                <w:lang w:eastAsia="en-US"/>
              </w:rPr>
              <w:t>2017-09-01</w:t>
            </w:r>
          </w:p>
        </w:tc>
        <w:tc>
          <w:tcPr>
            <w:tcW w:w="2377" w:type="dxa"/>
            <w:vAlign w:val="center"/>
          </w:tcPr>
          <w:p w:rsidR="003C4118" w:rsidRPr="00CF6431" w:rsidRDefault="003C4118" w:rsidP="003C4118">
            <w:pPr>
              <w:suppressAutoHyphens w:val="0"/>
              <w:autoSpaceDN/>
              <w:textAlignment w:val="auto"/>
              <w:rPr>
                <w:rFonts w:eastAsia="Times New Roman"/>
                <w:lang w:eastAsia="en-US"/>
              </w:rPr>
            </w:pPr>
            <w:r w:rsidRPr="00CF6431">
              <w:rPr>
                <w:rFonts w:eastAsia="Times New Roman"/>
                <w:lang w:eastAsia="en-US"/>
              </w:rPr>
              <w:t>L.Staliulionienė</w:t>
            </w:r>
          </w:p>
        </w:tc>
      </w:tr>
      <w:tr w:rsidR="003C4118" w:rsidRPr="00CF6431" w:rsidTr="003C4118">
        <w:trPr>
          <w:trHeight w:val="695"/>
        </w:trPr>
        <w:tc>
          <w:tcPr>
            <w:tcW w:w="826" w:type="dxa"/>
          </w:tcPr>
          <w:p w:rsidR="003C4118" w:rsidRPr="00CF6431" w:rsidRDefault="003C4118" w:rsidP="003C4118">
            <w:pPr>
              <w:numPr>
                <w:ilvl w:val="0"/>
                <w:numId w:val="14"/>
              </w:numPr>
              <w:suppressAutoHyphens w:val="0"/>
              <w:autoSpaceDN/>
              <w:jc w:val="center"/>
              <w:textAlignment w:val="auto"/>
              <w:rPr>
                <w:rFonts w:eastAsia="Times New Roman"/>
                <w:sz w:val="22"/>
                <w:szCs w:val="22"/>
                <w:lang w:eastAsia="en-US"/>
              </w:rPr>
            </w:pPr>
          </w:p>
        </w:tc>
        <w:tc>
          <w:tcPr>
            <w:tcW w:w="3422" w:type="dxa"/>
          </w:tcPr>
          <w:p w:rsidR="003C4118" w:rsidRPr="00CF6431" w:rsidRDefault="003C4118" w:rsidP="003C4118">
            <w:pPr>
              <w:suppressAutoHyphens w:val="0"/>
              <w:autoSpaceDN/>
              <w:textAlignment w:val="auto"/>
              <w:rPr>
                <w:rFonts w:eastAsia="Times New Roman"/>
                <w:lang w:eastAsia="en-US"/>
              </w:rPr>
            </w:pPr>
            <w:r w:rsidRPr="00CF6431">
              <w:rPr>
                <w:rFonts w:eastAsia="Times New Roman"/>
                <w:lang w:eastAsia="en-US"/>
              </w:rPr>
              <w:t>Mokyklos ir šeimos diena.</w:t>
            </w:r>
          </w:p>
        </w:tc>
        <w:tc>
          <w:tcPr>
            <w:tcW w:w="1648" w:type="dxa"/>
            <w:vAlign w:val="center"/>
          </w:tcPr>
          <w:p w:rsidR="003C4118" w:rsidRPr="00CF6431" w:rsidRDefault="003C4118" w:rsidP="003C4118">
            <w:pPr>
              <w:suppressAutoHyphens w:val="0"/>
              <w:autoSpaceDN/>
              <w:textAlignment w:val="auto"/>
              <w:rPr>
                <w:rFonts w:eastAsia="Times New Roman"/>
                <w:lang w:eastAsia="en-US"/>
              </w:rPr>
            </w:pPr>
            <w:r w:rsidRPr="00CF6431">
              <w:rPr>
                <w:rFonts w:eastAsia="Times New Roman"/>
                <w:lang w:eastAsia="en-US"/>
              </w:rPr>
              <w:t>2017-10-06</w:t>
            </w:r>
          </w:p>
        </w:tc>
        <w:tc>
          <w:tcPr>
            <w:tcW w:w="2377" w:type="dxa"/>
            <w:vAlign w:val="center"/>
          </w:tcPr>
          <w:p w:rsidR="003C4118" w:rsidRPr="00CF6431" w:rsidRDefault="003C4118" w:rsidP="003C4118">
            <w:pPr>
              <w:suppressAutoHyphens w:val="0"/>
              <w:autoSpaceDN/>
              <w:textAlignment w:val="auto"/>
              <w:rPr>
                <w:rFonts w:eastAsia="Times New Roman"/>
                <w:lang w:eastAsia="en-US"/>
              </w:rPr>
            </w:pPr>
            <w:r w:rsidRPr="00CF6431">
              <w:rPr>
                <w:rFonts w:eastAsia="Times New Roman"/>
                <w:lang w:eastAsia="en-US"/>
              </w:rPr>
              <w:t>A.Milevskij</w:t>
            </w:r>
          </w:p>
        </w:tc>
      </w:tr>
      <w:tr w:rsidR="003C4118" w:rsidRPr="00CF6431" w:rsidTr="003C4118">
        <w:trPr>
          <w:trHeight w:val="344"/>
        </w:trPr>
        <w:tc>
          <w:tcPr>
            <w:tcW w:w="826" w:type="dxa"/>
          </w:tcPr>
          <w:p w:rsidR="003C4118" w:rsidRPr="00CF6431" w:rsidRDefault="003C4118" w:rsidP="003C4118">
            <w:pPr>
              <w:numPr>
                <w:ilvl w:val="0"/>
                <w:numId w:val="14"/>
              </w:numPr>
              <w:suppressAutoHyphens w:val="0"/>
              <w:autoSpaceDN/>
              <w:jc w:val="center"/>
              <w:textAlignment w:val="auto"/>
              <w:rPr>
                <w:rFonts w:eastAsia="Times New Roman"/>
                <w:sz w:val="22"/>
                <w:szCs w:val="22"/>
                <w:lang w:eastAsia="en-US"/>
              </w:rPr>
            </w:pPr>
          </w:p>
        </w:tc>
        <w:tc>
          <w:tcPr>
            <w:tcW w:w="3422" w:type="dxa"/>
          </w:tcPr>
          <w:p w:rsidR="003C4118" w:rsidRPr="00CF6431" w:rsidRDefault="003C4118" w:rsidP="003C4118">
            <w:pPr>
              <w:suppressAutoHyphens w:val="0"/>
              <w:autoSpaceDN/>
              <w:textAlignment w:val="auto"/>
              <w:rPr>
                <w:rFonts w:eastAsia="Times New Roman"/>
                <w:lang w:eastAsia="en-US"/>
              </w:rPr>
            </w:pPr>
            <w:r w:rsidRPr="00CF6431">
              <w:rPr>
                <w:rFonts w:eastAsia="Times New Roman"/>
                <w:lang w:eastAsia="en-US"/>
              </w:rPr>
              <w:t>Menų ir etninės kultūros proje</w:t>
            </w:r>
            <w:r w:rsidRPr="00CF6431">
              <w:rPr>
                <w:rFonts w:eastAsia="Times New Roman"/>
                <w:lang w:eastAsia="en-US"/>
              </w:rPr>
              <w:t>k</w:t>
            </w:r>
            <w:r w:rsidRPr="00CF6431">
              <w:rPr>
                <w:rFonts w:eastAsia="Times New Roman"/>
                <w:lang w:eastAsia="en-US"/>
              </w:rPr>
              <w:t>tas ,,Advento vakaronė“</w:t>
            </w:r>
          </w:p>
        </w:tc>
        <w:tc>
          <w:tcPr>
            <w:tcW w:w="1648" w:type="dxa"/>
            <w:vAlign w:val="center"/>
          </w:tcPr>
          <w:p w:rsidR="003C4118" w:rsidRPr="00CF6431" w:rsidRDefault="003C4118" w:rsidP="003C4118">
            <w:pPr>
              <w:suppressAutoHyphens w:val="0"/>
              <w:autoSpaceDN/>
              <w:textAlignment w:val="auto"/>
              <w:rPr>
                <w:rFonts w:eastAsia="Times New Roman"/>
                <w:lang w:eastAsia="en-US"/>
              </w:rPr>
            </w:pPr>
            <w:r w:rsidRPr="00CF6431">
              <w:rPr>
                <w:rFonts w:eastAsia="Times New Roman"/>
                <w:lang w:eastAsia="en-US"/>
              </w:rPr>
              <w:t>2017-11-30</w:t>
            </w:r>
          </w:p>
        </w:tc>
        <w:tc>
          <w:tcPr>
            <w:tcW w:w="2377" w:type="dxa"/>
            <w:vAlign w:val="center"/>
          </w:tcPr>
          <w:p w:rsidR="003C4118" w:rsidRPr="00CF6431" w:rsidRDefault="003C4118" w:rsidP="003C4118">
            <w:pPr>
              <w:suppressAutoHyphens w:val="0"/>
              <w:autoSpaceDN/>
              <w:textAlignment w:val="auto"/>
              <w:rPr>
                <w:rFonts w:eastAsia="Times New Roman"/>
                <w:lang w:eastAsia="en-US"/>
              </w:rPr>
            </w:pPr>
            <w:r w:rsidRPr="00CF6431">
              <w:rPr>
                <w:rFonts w:eastAsia="Times New Roman"/>
                <w:lang w:eastAsia="en-US"/>
              </w:rPr>
              <w:t>A.Indrišiūnienė</w:t>
            </w:r>
          </w:p>
        </w:tc>
      </w:tr>
      <w:tr w:rsidR="003C4118" w:rsidRPr="00CF6431" w:rsidTr="003C4118">
        <w:trPr>
          <w:trHeight w:val="344"/>
        </w:trPr>
        <w:tc>
          <w:tcPr>
            <w:tcW w:w="826" w:type="dxa"/>
          </w:tcPr>
          <w:p w:rsidR="003C4118" w:rsidRPr="00CF6431" w:rsidRDefault="003C4118" w:rsidP="003C4118">
            <w:pPr>
              <w:numPr>
                <w:ilvl w:val="0"/>
                <w:numId w:val="14"/>
              </w:numPr>
              <w:suppressAutoHyphens w:val="0"/>
              <w:autoSpaceDN/>
              <w:jc w:val="center"/>
              <w:textAlignment w:val="auto"/>
              <w:rPr>
                <w:rFonts w:eastAsia="Times New Roman"/>
                <w:sz w:val="22"/>
                <w:szCs w:val="22"/>
                <w:lang w:eastAsia="en-US"/>
              </w:rPr>
            </w:pPr>
          </w:p>
        </w:tc>
        <w:tc>
          <w:tcPr>
            <w:tcW w:w="3422" w:type="dxa"/>
          </w:tcPr>
          <w:p w:rsidR="003C4118" w:rsidRPr="00CF6431" w:rsidRDefault="003C4118" w:rsidP="003C4118">
            <w:pPr>
              <w:suppressAutoHyphens w:val="0"/>
              <w:autoSpaceDN/>
              <w:textAlignment w:val="auto"/>
              <w:rPr>
                <w:rFonts w:eastAsia="Times New Roman"/>
                <w:lang w:eastAsia="en-US"/>
              </w:rPr>
            </w:pPr>
            <w:r w:rsidRPr="00CF6431">
              <w:rPr>
                <w:rFonts w:eastAsia="Times New Roman"/>
                <w:lang w:eastAsia="en-US"/>
              </w:rPr>
              <w:t>Menų diena. (Atvirų durų di</w:t>
            </w:r>
            <w:r w:rsidRPr="00CF6431">
              <w:rPr>
                <w:rFonts w:eastAsia="Times New Roman"/>
                <w:lang w:eastAsia="en-US"/>
              </w:rPr>
              <w:t>e</w:t>
            </w:r>
            <w:r w:rsidRPr="00CF6431">
              <w:rPr>
                <w:rFonts w:eastAsia="Times New Roman"/>
                <w:lang w:eastAsia="en-US"/>
              </w:rPr>
              <w:t>nos)</w:t>
            </w:r>
          </w:p>
        </w:tc>
        <w:tc>
          <w:tcPr>
            <w:tcW w:w="1648" w:type="dxa"/>
            <w:vAlign w:val="center"/>
          </w:tcPr>
          <w:p w:rsidR="003C4118" w:rsidRPr="00CF6431" w:rsidRDefault="003C4118" w:rsidP="003C4118">
            <w:pPr>
              <w:suppressAutoHyphens w:val="0"/>
              <w:autoSpaceDN/>
              <w:textAlignment w:val="auto"/>
              <w:rPr>
                <w:rFonts w:eastAsia="Times New Roman"/>
                <w:lang w:eastAsia="en-US"/>
              </w:rPr>
            </w:pPr>
            <w:r w:rsidRPr="00CF6431">
              <w:rPr>
                <w:rFonts w:eastAsia="Times New Roman"/>
                <w:lang w:eastAsia="en-US"/>
              </w:rPr>
              <w:t>2018-04-30</w:t>
            </w:r>
          </w:p>
        </w:tc>
        <w:tc>
          <w:tcPr>
            <w:tcW w:w="2377" w:type="dxa"/>
            <w:vAlign w:val="center"/>
          </w:tcPr>
          <w:p w:rsidR="003C4118" w:rsidRPr="00CF6431" w:rsidRDefault="003C4118" w:rsidP="003C4118">
            <w:pPr>
              <w:suppressAutoHyphens w:val="0"/>
              <w:autoSpaceDN/>
              <w:textAlignment w:val="auto"/>
              <w:rPr>
                <w:rFonts w:eastAsia="Times New Roman"/>
                <w:lang w:eastAsia="en-US"/>
              </w:rPr>
            </w:pPr>
            <w:r w:rsidRPr="00CF6431">
              <w:rPr>
                <w:rFonts w:eastAsia="Times New Roman"/>
                <w:lang w:eastAsia="en-US"/>
              </w:rPr>
              <w:t>O.Balachnina</w:t>
            </w:r>
          </w:p>
        </w:tc>
      </w:tr>
      <w:tr w:rsidR="003C4118" w:rsidRPr="00CF6431" w:rsidTr="003C4118">
        <w:trPr>
          <w:trHeight w:val="344"/>
        </w:trPr>
        <w:tc>
          <w:tcPr>
            <w:tcW w:w="826" w:type="dxa"/>
          </w:tcPr>
          <w:p w:rsidR="003C4118" w:rsidRPr="00CF6431" w:rsidRDefault="003C4118" w:rsidP="003C4118">
            <w:pPr>
              <w:numPr>
                <w:ilvl w:val="0"/>
                <w:numId w:val="14"/>
              </w:numPr>
              <w:suppressAutoHyphens w:val="0"/>
              <w:autoSpaceDN/>
              <w:jc w:val="center"/>
              <w:textAlignment w:val="auto"/>
              <w:rPr>
                <w:rFonts w:eastAsia="Times New Roman"/>
                <w:sz w:val="22"/>
                <w:szCs w:val="22"/>
                <w:lang w:eastAsia="en-US"/>
              </w:rPr>
            </w:pPr>
          </w:p>
        </w:tc>
        <w:tc>
          <w:tcPr>
            <w:tcW w:w="3422" w:type="dxa"/>
          </w:tcPr>
          <w:p w:rsidR="003C4118" w:rsidRPr="00CF6431" w:rsidRDefault="003C4118" w:rsidP="003C4118">
            <w:pPr>
              <w:suppressAutoHyphens w:val="0"/>
              <w:autoSpaceDN/>
              <w:textAlignment w:val="auto"/>
              <w:rPr>
                <w:rFonts w:eastAsia="Times New Roman"/>
                <w:lang w:eastAsia="en-US"/>
              </w:rPr>
            </w:pPr>
            <w:r w:rsidRPr="00CF6431">
              <w:rPr>
                <w:rFonts w:eastAsia="Times New Roman"/>
                <w:lang w:eastAsia="en-US"/>
              </w:rPr>
              <w:t>Nacionalinio saugumo samprata ir sistema LR</w:t>
            </w:r>
          </w:p>
        </w:tc>
        <w:tc>
          <w:tcPr>
            <w:tcW w:w="1648" w:type="dxa"/>
            <w:vAlign w:val="center"/>
          </w:tcPr>
          <w:p w:rsidR="003C4118" w:rsidRPr="00CF6431" w:rsidRDefault="003C4118" w:rsidP="003C4118">
            <w:pPr>
              <w:suppressAutoHyphens w:val="0"/>
              <w:autoSpaceDN/>
              <w:textAlignment w:val="auto"/>
              <w:rPr>
                <w:rFonts w:eastAsia="Times New Roman"/>
                <w:lang w:eastAsia="en-US"/>
              </w:rPr>
            </w:pPr>
            <w:r w:rsidRPr="00CF6431">
              <w:rPr>
                <w:rFonts w:eastAsia="Times New Roman"/>
                <w:lang w:eastAsia="en-US"/>
              </w:rPr>
              <w:t>2017-05</w:t>
            </w:r>
          </w:p>
        </w:tc>
        <w:tc>
          <w:tcPr>
            <w:tcW w:w="2377" w:type="dxa"/>
            <w:vAlign w:val="center"/>
          </w:tcPr>
          <w:p w:rsidR="003C4118" w:rsidRPr="00CF6431" w:rsidRDefault="003C4118" w:rsidP="003C4118">
            <w:pPr>
              <w:suppressAutoHyphens w:val="0"/>
              <w:autoSpaceDN/>
              <w:textAlignment w:val="auto"/>
              <w:rPr>
                <w:rFonts w:eastAsia="Times New Roman"/>
                <w:lang w:eastAsia="en-US"/>
              </w:rPr>
            </w:pPr>
            <w:r w:rsidRPr="00CF6431">
              <w:rPr>
                <w:rFonts w:eastAsia="Times New Roman"/>
                <w:lang w:eastAsia="en-US"/>
              </w:rPr>
              <w:t>E.Vėta</w:t>
            </w:r>
          </w:p>
        </w:tc>
      </w:tr>
    </w:tbl>
    <w:p w:rsidR="003C4118" w:rsidRPr="00CF6431" w:rsidRDefault="003C4118" w:rsidP="003C4118">
      <w:pPr>
        <w:suppressAutoHyphens w:val="0"/>
        <w:autoSpaceDN/>
        <w:textAlignment w:val="auto"/>
        <w:rPr>
          <w:rFonts w:eastAsia="Times New Roman"/>
          <w:b/>
          <w:bCs/>
          <w:lang w:eastAsia="en-US"/>
        </w:rPr>
      </w:pPr>
    </w:p>
    <w:p w:rsidR="003C4118" w:rsidRPr="00CF6431" w:rsidRDefault="003C4118" w:rsidP="003C4118">
      <w:pPr>
        <w:suppressAutoHyphens w:val="0"/>
        <w:autoSpaceDN/>
        <w:textAlignment w:val="auto"/>
        <w:rPr>
          <w:rFonts w:eastAsia="Times New Roman"/>
          <w:b/>
          <w:bCs/>
          <w:lang w:eastAsia="en-US"/>
        </w:rPr>
      </w:pPr>
    </w:p>
    <w:tbl>
      <w:tblPr>
        <w:tblStyle w:val="Lentelstinklelis3"/>
        <w:tblW w:w="8273" w:type="dxa"/>
        <w:tblInd w:w="1382" w:type="dxa"/>
        <w:tblLayout w:type="fixed"/>
        <w:tblLook w:val="01E0" w:firstRow="1" w:lastRow="1" w:firstColumn="1" w:lastColumn="1" w:noHBand="0" w:noVBand="0"/>
      </w:tblPr>
      <w:tblGrid>
        <w:gridCol w:w="826"/>
        <w:gridCol w:w="3422"/>
        <w:gridCol w:w="1648"/>
        <w:gridCol w:w="2377"/>
      </w:tblGrid>
      <w:tr w:rsidR="003C4118" w:rsidRPr="00CF6431" w:rsidTr="003C4118">
        <w:trPr>
          <w:trHeight w:val="706"/>
        </w:trPr>
        <w:tc>
          <w:tcPr>
            <w:tcW w:w="826" w:type="dxa"/>
            <w:vAlign w:val="center"/>
          </w:tcPr>
          <w:p w:rsidR="003C4118" w:rsidRPr="00CF6431" w:rsidRDefault="003C4118" w:rsidP="003C4118">
            <w:pPr>
              <w:suppressAutoHyphens w:val="0"/>
              <w:autoSpaceDN/>
              <w:textAlignment w:val="auto"/>
              <w:rPr>
                <w:rFonts w:eastAsia="Times New Roman"/>
                <w:b/>
                <w:bCs/>
                <w:lang w:eastAsia="en-US"/>
              </w:rPr>
            </w:pPr>
            <w:r w:rsidRPr="00CF6431">
              <w:rPr>
                <w:rFonts w:eastAsia="Times New Roman"/>
                <w:b/>
                <w:bCs/>
                <w:lang w:eastAsia="en-US"/>
              </w:rPr>
              <w:t>Eil. Nr.</w:t>
            </w:r>
          </w:p>
        </w:tc>
        <w:tc>
          <w:tcPr>
            <w:tcW w:w="3422" w:type="dxa"/>
            <w:vAlign w:val="center"/>
          </w:tcPr>
          <w:p w:rsidR="003C4118" w:rsidRPr="00CF6431" w:rsidRDefault="003C4118" w:rsidP="003C4118">
            <w:pPr>
              <w:suppressAutoHyphens w:val="0"/>
              <w:autoSpaceDN/>
              <w:textAlignment w:val="auto"/>
              <w:rPr>
                <w:rFonts w:eastAsia="Times New Roman"/>
                <w:b/>
                <w:bCs/>
                <w:lang w:eastAsia="en-US"/>
              </w:rPr>
            </w:pPr>
            <w:r w:rsidRPr="00CF6431">
              <w:rPr>
                <w:rFonts w:eastAsia="Times New Roman"/>
                <w:b/>
                <w:bCs/>
                <w:lang w:eastAsia="en-US"/>
              </w:rPr>
              <w:t>Užsiėmimas</w:t>
            </w:r>
          </w:p>
        </w:tc>
        <w:tc>
          <w:tcPr>
            <w:tcW w:w="1648" w:type="dxa"/>
            <w:vAlign w:val="center"/>
          </w:tcPr>
          <w:p w:rsidR="003C4118" w:rsidRPr="00CF6431" w:rsidRDefault="003C4118" w:rsidP="003C4118">
            <w:pPr>
              <w:suppressAutoHyphens w:val="0"/>
              <w:autoSpaceDN/>
              <w:textAlignment w:val="auto"/>
              <w:rPr>
                <w:rFonts w:eastAsia="Times New Roman"/>
                <w:b/>
                <w:bCs/>
                <w:lang w:eastAsia="en-US"/>
              </w:rPr>
            </w:pPr>
            <w:r w:rsidRPr="00CF6431">
              <w:rPr>
                <w:rFonts w:eastAsia="Times New Roman"/>
                <w:b/>
                <w:bCs/>
                <w:lang w:eastAsia="en-US"/>
              </w:rPr>
              <w:t>Data</w:t>
            </w:r>
          </w:p>
        </w:tc>
        <w:tc>
          <w:tcPr>
            <w:tcW w:w="2377" w:type="dxa"/>
            <w:vAlign w:val="center"/>
          </w:tcPr>
          <w:p w:rsidR="003C4118" w:rsidRPr="00CF6431" w:rsidRDefault="003C4118" w:rsidP="003C4118">
            <w:pPr>
              <w:suppressAutoHyphens w:val="0"/>
              <w:autoSpaceDN/>
              <w:textAlignment w:val="auto"/>
              <w:rPr>
                <w:rFonts w:eastAsia="Times New Roman"/>
                <w:b/>
                <w:bCs/>
                <w:lang w:eastAsia="en-US"/>
              </w:rPr>
            </w:pPr>
            <w:r w:rsidRPr="00CF6431">
              <w:rPr>
                <w:rFonts w:eastAsia="Times New Roman"/>
                <w:b/>
                <w:bCs/>
                <w:lang w:eastAsia="en-US"/>
              </w:rPr>
              <w:t>Atsakingi</w:t>
            </w:r>
          </w:p>
        </w:tc>
      </w:tr>
      <w:tr w:rsidR="003C4118" w:rsidRPr="00CF6431" w:rsidTr="003C4118">
        <w:trPr>
          <w:trHeight w:val="344"/>
        </w:trPr>
        <w:tc>
          <w:tcPr>
            <w:tcW w:w="826" w:type="dxa"/>
          </w:tcPr>
          <w:p w:rsidR="003C4118" w:rsidRPr="00CF6431" w:rsidRDefault="003C4118" w:rsidP="003C4118">
            <w:pPr>
              <w:numPr>
                <w:ilvl w:val="0"/>
                <w:numId w:val="15"/>
              </w:numPr>
              <w:suppressAutoHyphens w:val="0"/>
              <w:autoSpaceDN/>
              <w:textAlignment w:val="auto"/>
              <w:rPr>
                <w:rFonts w:eastAsia="Times New Roman"/>
                <w:bCs/>
                <w:lang w:eastAsia="en-US"/>
              </w:rPr>
            </w:pPr>
          </w:p>
        </w:tc>
        <w:tc>
          <w:tcPr>
            <w:tcW w:w="3422" w:type="dxa"/>
          </w:tcPr>
          <w:p w:rsidR="003C4118" w:rsidRPr="00CF6431" w:rsidRDefault="003C4118" w:rsidP="003C4118">
            <w:pPr>
              <w:suppressAutoHyphens w:val="0"/>
              <w:autoSpaceDE w:val="0"/>
              <w:adjustRightInd w:val="0"/>
              <w:textAlignment w:val="auto"/>
              <w:rPr>
                <w:rFonts w:eastAsia="Times New Roman"/>
                <w:color w:val="000000"/>
                <w:sz w:val="23"/>
                <w:szCs w:val="23"/>
                <w:lang w:eastAsia="lt-LT"/>
              </w:rPr>
            </w:pPr>
            <w:r w:rsidRPr="00CF6431">
              <w:rPr>
                <w:rFonts w:eastAsia="Times New Roman"/>
                <w:color w:val="000000"/>
                <w:sz w:val="23"/>
                <w:szCs w:val="23"/>
                <w:lang w:eastAsia="lt-LT"/>
              </w:rPr>
              <w:t>Mokslinė konferencija</w:t>
            </w:r>
          </w:p>
        </w:tc>
        <w:tc>
          <w:tcPr>
            <w:tcW w:w="1648" w:type="dxa"/>
            <w:vAlign w:val="center"/>
          </w:tcPr>
          <w:p w:rsidR="003C4118" w:rsidRPr="00CF6431" w:rsidRDefault="003C4118" w:rsidP="003C4118">
            <w:pPr>
              <w:suppressAutoHyphens w:val="0"/>
              <w:autoSpaceDN/>
              <w:textAlignment w:val="auto"/>
              <w:rPr>
                <w:rFonts w:eastAsia="Times New Roman"/>
                <w:bCs/>
                <w:lang w:eastAsia="en-US"/>
              </w:rPr>
            </w:pPr>
            <w:r w:rsidRPr="00CF6431">
              <w:rPr>
                <w:rFonts w:eastAsia="Times New Roman"/>
                <w:bCs/>
                <w:lang w:eastAsia="en-US"/>
              </w:rPr>
              <w:t>2017 m. spalis</w:t>
            </w:r>
          </w:p>
        </w:tc>
        <w:tc>
          <w:tcPr>
            <w:tcW w:w="2377" w:type="dxa"/>
            <w:vAlign w:val="center"/>
          </w:tcPr>
          <w:p w:rsidR="003C4118" w:rsidRPr="00CF6431" w:rsidRDefault="003C4118" w:rsidP="003C4118">
            <w:pPr>
              <w:suppressAutoHyphens w:val="0"/>
              <w:autoSpaceDN/>
              <w:textAlignment w:val="auto"/>
              <w:rPr>
                <w:rFonts w:eastAsia="Times New Roman"/>
                <w:bCs/>
                <w:lang w:eastAsia="en-US"/>
              </w:rPr>
            </w:pPr>
            <w:r w:rsidRPr="00CF6431">
              <w:rPr>
                <w:rFonts w:eastAsia="Times New Roman"/>
                <w:bCs/>
                <w:lang w:eastAsia="en-US"/>
              </w:rPr>
              <w:t>A.Indrišiūnienė</w:t>
            </w:r>
          </w:p>
        </w:tc>
      </w:tr>
      <w:tr w:rsidR="003C4118" w:rsidRPr="00CF6431" w:rsidTr="003C4118">
        <w:trPr>
          <w:trHeight w:val="344"/>
        </w:trPr>
        <w:tc>
          <w:tcPr>
            <w:tcW w:w="826" w:type="dxa"/>
          </w:tcPr>
          <w:p w:rsidR="003C4118" w:rsidRPr="00CF6431" w:rsidRDefault="003C4118" w:rsidP="003C4118">
            <w:pPr>
              <w:numPr>
                <w:ilvl w:val="0"/>
                <w:numId w:val="15"/>
              </w:numPr>
              <w:suppressAutoHyphens w:val="0"/>
              <w:autoSpaceDN/>
              <w:textAlignment w:val="auto"/>
              <w:rPr>
                <w:rFonts w:eastAsia="Times New Roman"/>
                <w:bCs/>
                <w:lang w:eastAsia="en-US"/>
              </w:rPr>
            </w:pPr>
          </w:p>
        </w:tc>
        <w:tc>
          <w:tcPr>
            <w:tcW w:w="3422" w:type="dxa"/>
          </w:tcPr>
          <w:p w:rsidR="003C4118" w:rsidRPr="00CF6431" w:rsidRDefault="003C4118" w:rsidP="003C4118">
            <w:pPr>
              <w:suppressAutoHyphens w:val="0"/>
              <w:autoSpaceDN/>
              <w:textAlignment w:val="auto"/>
              <w:rPr>
                <w:rFonts w:eastAsia="Times New Roman"/>
                <w:lang w:eastAsia="en-US"/>
              </w:rPr>
            </w:pPr>
            <w:r w:rsidRPr="00CF6431">
              <w:rPr>
                <w:rFonts w:eastAsia="Times New Roman"/>
                <w:lang w:eastAsia="en-US"/>
              </w:rPr>
              <w:t>Etninės kultūros projektas ,,Užgavėnės daugiatautėje be</w:t>
            </w:r>
            <w:r w:rsidRPr="00CF6431">
              <w:rPr>
                <w:rFonts w:eastAsia="Times New Roman"/>
                <w:lang w:eastAsia="en-US"/>
              </w:rPr>
              <w:t>n</w:t>
            </w:r>
            <w:r w:rsidRPr="00CF6431">
              <w:rPr>
                <w:rFonts w:eastAsia="Times New Roman"/>
                <w:lang w:eastAsia="en-US"/>
              </w:rPr>
              <w:t>druomenėje“</w:t>
            </w:r>
          </w:p>
        </w:tc>
        <w:tc>
          <w:tcPr>
            <w:tcW w:w="1648" w:type="dxa"/>
            <w:vAlign w:val="center"/>
          </w:tcPr>
          <w:p w:rsidR="003C4118" w:rsidRPr="00CF6431" w:rsidRDefault="003C4118" w:rsidP="003C4118">
            <w:pPr>
              <w:suppressAutoHyphens w:val="0"/>
              <w:autoSpaceDN/>
              <w:textAlignment w:val="auto"/>
              <w:rPr>
                <w:rFonts w:eastAsia="Times New Roman"/>
                <w:lang w:eastAsia="en-US"/>
              </w:rPr>
            </w:pPr>
            <w:r w:rsidRPr="00CF6431">
              <w:rPr>
                <w:rFonts w:eastAsia="Times New Roman"/>
                <w:lang w:eastAsia="en-US"/>
              </w:rPr>
              <w:t>2018-02-13</w:t>
            </w:r>
          </w:p>
        </w:tc>
        <w:tc>
          <w:tcPr>
            <w:tcW w:w="2377" w:type="dxa"/>
            <w:vAlign w:val="center"/>
          </w:tcPr>
          <w:p w:rsidR="003C4118" w:rsidRPr="00CF6431" w:rsidRDefault="003C4118" w:rsidP="003C4118">
            <w:pPr>
              <w:suppressAutoHyphens w:val="0"/>
              <w:autoSpaceDN/>
              <w:textAlignment w:val="auto"/>
              <w:rPr>
                <w:rFonts w:eastAsia="Times New Roman"/>
                <w:lang w:eastAsia="en-US"/>
              </w:rPr>
            </w:pPr>
            <w:r w:rsidRPr="00CF6431">
              <w:rPr>
                <w:rFonts w:eastAsia="Times New Roman"/>
                <w:lang w:eastAsia="en-US"/>
              </w:rPr>
              <w:t>E.Vėta</w:t>
            </w:r>
          </w:p>
        </w:tc>
      </w:tr>
      <w:tr w:rsidR="003C4118" w:rsidRPr="00CF6431" w:rsidTr="003C4118">
        <w:trPr>
          <w:trHeight w:val="344"/>
        </w:trPr>
        <w:tc>
          <w:tcPr>
            <w:tcW w:w="826" w:type="dxa"/>
          </w:tcPr>
          <w:p w:rsidR="003C4118" w:rsidRPr="00CF6431" w:rsidRDefault="003C4118" w:rsidP="003C4118">
            <w:pPr>
              <w:numPr>
                <w:ilvl w:val="0"/>
                <w:numId w:val="15"/>
              </w:numPr>
              <w:suppressAutoHyphens w:val="0"/>
              <w:autoSpaceDN/>
              <w:textAlignment w:val="auto"/>
              <w:rPr>
                <w:rFonts w:eastAsia="Times New Roman"/>
                <w:bCs/>
                <w:lang w:eastAsia="en-US"/>
              </w:rPr>
            </w:pPr>
          </w:p>
        </w:tc>
        <w:tc>
          <w:tcPr>
            <w:tcW w:w="3422" w:type="dxa"/>
          </w:tcPr>
          <w:p w:rsidR="003C4118" w:rsidRPr="00CF6431" w:rsidRDefault="003C4118" w:rsidP="003C4118">
            <w:pPr>
              <w:suppressAutoHyphens w:val="0"/>
              <w:autoSpaceDN/>
              <w:textAlignment w:val="auto"/>
              <w:rPr>
                <w:rFonts w:eastAsia="Times New Roman"/>
                <w:bCs/>
                <w:lang w:eastAsia="en-US"/>
              </w:rPr>
            </w:pPr>
            <w:r w:rsidRPr="00CF6431">
              <w:rPr>
                <w:rFonts w:ascii="Arial" w:eastAsia="Arial Unicode MS" w:cs="Arial Unicode MS"/>
                <w:color w:val="000000"/>
                <w:u w:color="000000"/>
                <w:bdr w:val="nil"/>
                <w:lang w:eastAsia="lt-LT"/>
              </w:rPr>
              <w:t>„</w:t>
            </w:r>
            <w:r w:rsidRPr="00CF6431">
              <w:rPr>
                <w:rFonts w:eastAsia="Arial Unicode MS" w:hAnsi="Arial Unicode MS" w:cs="Arial Unicode MS"/>
                <w:color w:val="000000"/>
                <w:u w:color="000000"/>
                <w:bdr w:val="nil"/>
                <w:lang w:eastAsia="lt-LT"/>
              </w:rPr>
              <w:t>Tyrin</w:t>
            </w:r>
            <w:r w:rsidRPr="00CF6431">
              <w:rPr>
                <w:rFonts w:ascii="Arial" w:eastAsia="Arial Unicode MS" w:cs="Arial Unicode MS"/>
                <w:color w:val="000000"/>
                <w:u w:color="000000"/>
                <w:bdr w:val="nil"/>
                <w:lang w:eastAsia="lt-LT"/>
              </w:rPr>
              <w:t>ė</w:t>
            </w:r>
            <w:r w:rsidRPr="00CF6431">
              <w:rPr>
                <w:rFonts w:eastAsia="Arial Unicode MS" w:hAnsi="Arial Unicode MS" w:cs="Arial Unicode MS"/>
                <w:color w:val="000000"/>
                <w:u w:color="000000"/>
                <w:bdr w:val="nil"/>
                <w:lang w:eastAsia="lt-LT"/>
              </w:rPr>
              <w:t>jimo menas: partneryst</w:t>
            </w:r>
            <w:r w:rsidRPr="00CF6431">
              <w:rPr>
                <w:rFonts w:ascii="Arial" w:eastAsia="Arial Unicode MS" w:cs="Arial Unicode MS"/>
                <w:color w:val="000000"/>
                <w:u w:color="000000"/>
                <w:bdr w:val="nil"/>
                <w:lang w:eastAsia="lt-LT"/>
              </w:rPr>
              <w:t>ė</w:t>
            </w:r>
            <w:r w:rsidRPr="00CF6431">
              <w:rPr>
                <w:rFonts w:eastAsia="Arial Unicode MS" w:hAnsi="Arial Unicode MS" w:cs="Arial Unicode MS"/>
                <w:color w:val="000000"/>
                <w:u w:color="000000"/>
                <w:bdr w:val="nil"/>
                <w:lang w:eastAsia="lt-LT"/>
              </w:rPr>
              <w:t>s kurian</w:t>
            </w:r>
            <w:r w:rsidRPr="00CF6431">
              <w:rPr>
                <w:rFonts w:ascii="Arial" w:eastAsia="Arial Unicode MS" w:cs="Arial Unicode MS"/>
                <w:color w:val="000000"/>
                <w:u w:color="000000"/>
                <w:bdr w:val="nil"/>
                <w:lang w:eastAsia="lt-LT"/>
              </w:rPr>
              <w:t>č</w:t>
            </w:r>
            <w:r w:rsidRPr="00CF6431">
              <w:rPr>
                <w:rFonts w:eastAsia="Arial Unicode MS" w:hAnsi="Arial Unicode MS" w:cs="Arial Unicode MS"/>
                <w:color w:val="000000"/>
                <w:u w:color="000000"/>
                <w:bdr w:val="nil"/>
                <w:lang w:eastAsia="lt-LT"/>
              </w:rPr>
              <w:t>ioms mokykloms</w:t>
            </w:r>
            <w:r w:rsidRPr="00CF6431">
              <w:rPr>
                <w:rFonts w:ascii="Arial" w:eastAsia="Arial Unicode MS" w:cs="Arial Unicode MS"/>
                <w:color w:val="000000"/>
                <w:u w:color="000000"/>
                <w:bdr w:val="nil"/>
                <w:lang w:eastAsia="lt-LT"/>
              </w:rPr>
              <w:t>“</w:t>
            </w:r>
            <w:r w:rsidRPr="00CF6431">
              <w:rPr>
                <w:rFonts w:ascii="Arial" w:eastAsia="Arial Unicode MS" w:cs="Arial Unicode MS"/>
                <w:color w:val="000000"/>
                <w:u w:color="000000"/>
                <w:bdr w:val="nil"/>
                <w:lang w:eastAsia="lt-LT"/>
              </w:rPr>
              <w:t xml:space="preserve"> </w:t>
            </w:r>
            <w:r w:rsidRPr="00CF6431">
              <w:rPr>
                <w:rFonts w:eastAsia="Arial Unicode MS"/>
                <w:color w:val="000000"/>
                <w:u w:color="000000"/>
                <w:bdr w:val="nil"/>
                <w:lang w:eastAsia="lt-LT"/>
              </w:rPr>
              <w:t>pr</w:t>
            </w:r>
            <w:r w:rsidRPr="00CF6431">
              <w:rPr>
                <w:rFonts w:eastAsia="Arial Unicode MS"/>
                <w:color w:val="000000"/>
                <w:u w:color="000000"/>
                <w:bdr w:val="nil"/>
                <w:lang w:eastAsia="lt-LT"/>
              </w:rPr>
              <w:t>o</w:t>
            </w:r>
            <w:r w:rsidRPr="00CF6431">
              <w:rPr>
                <w:rFonts w:eastAsia="Arial Unicode MS"/>
                <w:color w:val="000000"/>
                <w:u w:color="000000"/>
                <w:bdr w:val="nil"/>
                <w:lang w:eastAsia="lt-LT"/>
              </w:rPr>
              <w:t>gramos apibendrinimas</w:t>
            </w:r>
          </w:p>
        </w:tc>
        <w:tc>
          <w:tcPr>
            <w:tcW w:w="1648" w:type="dxa"/>
            <w:vAlign w:val="center"/>
          </w:tcPr>
          <w:p w:rsidR="003C4118" w:rsidRPr="00CF6431" w:rsidRDefault="003C4118" w:rsidP="003C4118">
            <w:pPr>
              <w:suppressAutoHyphens w:val="0"/>
              <w:autoSpaceDN/>
              <w:textAlignment w:val="auto"/>
              <w:rPr>
                <w:rFonts w:eastAsia="Times New Roman"/>
                <w:bCs/>
                <w:lang w:eastAsia="en-US"/>
              </w:rPr>
            </w:pPr>
            <w:r w:rsidRPr="00CF6431">
              <w:rPr>
                <w:rFonts w:eastAsia="Times New Roman"/>
                <w:bCs/>
                <w:lang w:eastAsia="en-US"/>
              </w:rPr>
              <w:t>2018 m. kovas</w:t>
            </w:r>
          </w:p>
        </w:tc>
        <w:tc>
          <w:tcPr>
            <w:tcW w:w="2377" w:type="dxa"/>
            <w:vAlign w:val="center"/>
          </w:tcPr>
          <w:p w:rsidR="003C4118" w:rsidRPr="00CF6431" w:rsidRDefault="003C4118" w:rsidP="003C4118">
            <w:pPr>
              <w:suppressAutoHyphens w:val="0"/>
              <w:autoSpaceDN/>
              <w:textAlignment w:val="auto"/>
              <w:rPr>
                <w:rFonts w:eastAsia="Times New Roman"/>
                <w:bCs/>
                <w:lang w:eastAsia="en-US"/>
              </w:rPr>
            </w:pPr>
            <w:r w:rsidRPr="00CF6431">
              <w:rPr>
                <w:rFonts w:eastAsia="Times New Roman"/>
                <w:bCs/>
                <w:lang w:eastAsia="en-US"/>
              </w:rPr>
              <w:t>Violeta Bukatka</w:t>
            </w:r>
          </w:p>
        </w:tc>
      </w:tr>
      <w:tr w:rsidR="003C4118" w:rsidRPr="00CF6431" w:rsidTr="003C4118">
        <w:trPr>
          <w:trHeight w:val="344"/>
        </w:trPr>
        <w:tc>
          <w:tcPr>
            <w:tcW w:w="826" w:type="dxa"/>
          </w:tcPr>
          <w:p w:rsidR="003C4118" w:rsidRPr="00CF6431" w:rsidRDefault="003C4118" w:rsidP="003C4118">
            <w:pPr>
              <w:numPr>
                <w:ilvl w:val="0"/>
                <w:numId w:val="15"/>
              </w:numPr>
              <w:suppressAutoHyphens w:val="0"/>
              <w:autoSpaceDN/>
              <w:textAlignment w:val="auto"/>
              <w:rPr>
                <w:rFonts w:eastAsia="Times New Roman"/>
                <w:bCs/>
                <w:lang w:eastAsia="en-US"/>
              </w:rPr>
            </w:pPr>
          </w:p>
        </w:tc>
        <w:tc>
          <w:tcPr>
            <w:tcW w:w="3422" w:type="dxa"/>
          </w:tcPr>
          <w:p w:rsidR="003C4118" w:rsidRPr="00CF6431" w:rsidRDefault="003C4118" w:rsidP="003C4118">
            <w:pPr>
              <w:suppressAutoHyphens w:val="0"/>
              <w:autoSpaceDN/>
              <w:textAlignment w:val="auto"/>
              <w:rPr>
                <w:rFonts w:eastAsia="Times New Roman"/>
                <w:bCs/>
                <w:lang w:eastAsia="en-US"/>
              </w:rPr>
            </w:pPr>
            <w:r w:rsidRPr="00CF6431">
              <w:rPr>
                <w:rFonts w:eastAsia="Times New Roman"/>
                <w:bCs/>
                <w:lang w:eastAsia="en-US"/>
              </w:rPr>
              <w:t>Ugdymo karjerai diena</w:t>
            </w:r>
          </w:p>
        </w:tc>
        <w:tc>
          <w:tcPr>
            <w:tcW w:w="1648" w:type="dxa"/>
            <w:vAlign w:val="center"/>
          </w:tcPr>
          <w:p w:rsidR="003C4118" w:rsidRPr="00CF6431" w:rsidRDefault="003C4118" w:rsidP="003C4118">
            <w:pPr>
              <w:suppressAutoHyphens w:val="0"/>
              <w:autoSpaceDN/>
              <w:textAlignment w:val="auto"/>
              <w:rPr>
                <w:rFonts w:eastAsia="Times New Roman"/>
                <w:bCs/>
                <w:lang w:eastAsia="en-US"/>
              </w:rPr>
            </w:pPr>
            <w:r w:rsidRPr="00CF6431">
              <w:rPr>
                <w:rFonts w:eastAsia="Times New Roman"/>
                <w:bCs/>
                <w:lang w:eastAsia="en-US"/>
              </w:rPr>
              <w:t>2018 m. b</w:t>
            </w:r>
            <w:r w:rsidRPr="00CF6431">
              <w:rPr>
                <w:rFonts w:eastAsia="Times New Roman"/>
                <w:bCs/>
                <w:lang w:eastAsia="en-US"/>
              </w:rPr>
              <w:t>a</w:t>
            </w:r>
            <w:r w:rsidRPr="00CF6431">
              <w:rPr>
                <w:rFonts w:eastAsia="Times New Roman"/>
                <w:bCs/>
                <w:lang w:eastAsia="en-US"/>
              </w:rPr>
              <w:t>landis</w:t>
            </w:r>
          </w:p>
        </w:tc>
        <w:tc>
          <w:tcPr>
            <w:tcW w:w="2377" w:type="dxa"/>
            <w:vAlign w:val="center"/>
          </w:tcPr>
          <w:p w:rsidR="003C4118" w:rsidRPr="00CF6431" w:rsidRDefault="003C4118" w:rsidP="003C4118">
            <w:pPr>
              <w:suppressAutoHyphens w:val="0"/>
              <w:autoSpaceDN/>
              <w:textAlignment w:val="auto"/>
              <w:rPr>
                <w:rFonts w:eastAsia="Times New Roman"/>
                <w:bCs/>
                <w:lang w:eastAsia="en-US"/>
              </w:rPr>
            </w:pPr>
            <w:r w:rsidRPr="00CF6431">
              <w:rPr>
                <w:rFonts w:eastAsia="Times New Roman"/>
                <w:bCs/>
                <w:lang w:eastAsia="en-US"/>
              </w:rPr>
              <w:t>Nijolė Šerpytienė</w:t>
            </w:r>
          </w:p>
        </w:tc>
      </w:tr>
      <w:tr w:rsidR="003C4118" w:rsidRPr="00CF6431" w:rsidTr="003C4118">
        <w:trPr>
          <w:trHeight w:val="344"/>
        </w:trPr>
        <w:tc>
          <w:tcPr>
            <w:tcW w:w="826" w:type="dxa"/>
          </w:tcPr>
          <w:p w:rsidR="003C4118" w:rsidRPr="00CF6431" w:rsidRDefault="003C4118" w:rsidP="003C4118">
            <w:pPr>
              <w:numPr>
                <w:ilvl w:val="0"/>
                <w:numId w:val="15"/>
              </w:numPr>
              <w:suppressAutoHyphens w:val="0"/>
              <w:autoSpaceDN/>
              <w:textAlignment w:val="auto"/>
              <w:rPr>
                <w:rFonts w:eastAsia="Times New Roman"/>
                <w:bCs/>
                <w:lang w:eastAsia="en-US"/>
              </w:rPr>
            </w:pPr>
          </w:p>
        </w:tc>
        <w:tc>
          <w:tcPr>
            <w:tcW w:w="3422" w:type="dxa"/>
          </w:tcPr>
          <w:p w:rsidR="003C4118" w:rsidRPr="00CF6431" w:rsidRDefault="003C4118" w:rsidP="003C4118">
            <w:pPr>
              <w:suppressAutoHyphens w:val="0"/>
              <w:autoSpaceDE w:val="0"/>
              <w:adjustRightInd w:val="0"/>
              <w:textAlignment w:val="auto"/>
              <w:rPr>
                <w:rFonts w:eastAsia="Times New Roman"/>
                <w:color w:val="000000"/>
                <w:sz w:val="23"/>
                <w:szCs w:val="23"/>
                <w:lang w:eastAsia="lt-LT"/>
              </w:rPr>
            </w:pPr>
            <w:r w:rsidRPr="00CF6431">
              <w:rPr>
                <w:rFonts w:eastAsia="Times New Roman"/>
                <w:color w:val="000000"/>
                <w:sz w:val="23"/>
                <w:szCs w:val="23"/>
                <w:lang w:eastAsia="lt-LT"/>
              </w:rPr>
              <w:t>Tiriamųjų kūrybinių darbų gyn</w:t>
            </w:r>
            <w:r w:rsidRPr="00CF6431">
              <w:rPr>
                <w:rFonts w:eastAsia="Times New Roman"/>
                <w:color w:val="000000"/>
                <w:sz w:val="23"/>
                <w:szCs w:val="23"/>
                <w:lang w:eastAsia="lt-LT"/>
              </w:rPr>
              <w:t>i</w:t>
            </w:r>
            <w:r w:rsidRPr="00CF6431">
              <w:rPr>
                <w:rFonts w:eastAsia="Times New Roman"/>
                <w:color w:val="000000"/>
                <w:sz w:val="23"/>
                <w:szCs w:val="23"/>
                <w:lang w:eastAsia="lt-LT"/>
              </w:rPr>
              <w:t>mo diena - konferencija</w:t>
            </w:r>
          </w:p>
        </w:tc>
        <w:tc>
          <w:tcPr>
            <w:tcW w:w="1648" w:type="dxa"/>
            <w:vAlign w:val="center"/>
          </w:tcPr>
          <w:p w:rsidR="003C4118" w:rsidRPr="00CF6431" w:rsidRDefault="003C4118" w:rsidP="003C4118">
            <w:pPr>
              <w:suppressAutoHyphens w:val="0"/>
              <w:autoSpaceDN/>
              <w:textAlignment w:val="auto"/>
              <w:rPr>
                <w:rFonts w:eastAsia="Times New Roman"/>
                <w:bCs/>
                <w:lang w:eastAsia="en-US"/>
              </w:rPr>
            </w:pPr>
            <w:r w:rsidRPr="00CF6431">
              <w:rPr>
                <w:rFonts w:eastAsia="Times New Roman"/>
                <w:bCs/>
                <w:lang w:eastAsia="en-US"/>
              </w:rPr>
              <w:t>2018 m. birž</w:t>
            </w:r>
            <w:r w:rsidRPr="00CF6431">
              <w:rPr>
                <w:rFonts w:eastAsia="Times New Roman"/>
                <w:bCs/>
                <w:lang w:eastAsia="en-US"/>
              </w:rPr>
              <w:t>e</w:t>
            </w:r>
            <w:r w:rsidRPr="00CF6431">
              <w:rPr>
                <w:rFonts w:eastAsia="Times New Roman"/>
                <w:bCs/>
                <w:lang w:eastAsia="en-US"/>
              </w:rPr>
              <w:t>lis</w:t>
            </w:r>
          </w:p>
        </w:tc>
        <w:tc>
          <w:tcPr>
            <w:tcW w:w="2377" w:type="dxa"/>
            <w:vAlign w:val="center"/>
          </w:tcPr>
          <w:p w:rsidR="003C4118" w:rsidRPr="00CF6431" w:rsidRDefault="003C4118" w:rsidP="003C4118">
            <w:pPr>
              <w:suppressAutoHyphens w:val="0"/>
              <w:autoSpaceDN/>
              <w:textAlignment w:val="auto"/>
              <w:rPr>
                <w:rFonts w:eastAsia="Times New Roman"/>
                <w:bCs/>
                <w:lang w:eastAsia="en-US"/>
              </w:rPr>
            </w:pPr>
            <w:r w:rsidRPr="00CF6431">
              <w:rPr>
                <w:rFonts w:eastAsia="Times New Roman"/>
                <w:bCs/>
                <w:lang w:eastAsia="en-US"/>
              </w:rPr>
              <w:t>Milda Daukantaitė-Kukė</w:t>
            </w:r>
          </w:p>
        </w:tc>
      </w:tr>
    </w:tbl>
    <w:p w:rsidR="003C4118" w:rsidRPr="00CF6431" w:rsidRDefault="003C4118" w:rsidP="003C4118">
      <w:pPr>
        <w:suppressAutoHyphens w:val="0"/>
        <w:autoSpaceDN/>
        <w:textAlignment w:val="auto"/>
        <w:rPr>
          <w:rFonts w:eastAsia="Times New Roman"/>
          <w:b/>
          <w:bCs/>
          <w:lang w:eastAsia="en-US"/>
        </w:rPr>
      </w:pPr>
    </w:p>
    <w:p w:rsidR="003C4118" w:rsidRDefault="003C4118" w:rsidP="003C4118">
      <w:pPr>
        <w:ind w:firstLine="1296"/>
        <w:jc w:val="center"/>
      </w:pPr>
      <w:r>
        <w:t>____________________________</w:t>
      </w: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Pr="00CF6431" w:rsidRDefault="003C4118" w:rsidP="003C4118">
      <w:pPr>
        <w:suppressAutoHyphens w:val="0"/>
        <w:autoSpaceDN/>
        <w:jc w:val="right"/>
        <w:textAlignment w:val="auto"/>
        <w:rPr>
          <w:rFonts w:eastAsia="Times New Roman"/>
          <w:b/>
          <w:lang w:val="sv-SE" w:eastAsia="lt-LT"/>
        </w:rPr>
      </w:pPr>
      <w:r w:rsidRPr="00CF6431">
        <w:rPr>
          <w:rFonts w:eastAsia="Times New Roman"/>
          <w:b/>
          <w:lang w:val="sv-SE" w:eastAsia="lt-LT"/>
        </w:rPr>
        <w:t>2 priedas</w:t>
      </w:r>
    </w:p>
    <w:p w:rsidR="003C4118" w:rsidRPr="00CF6431" w:rsidRDefault="003C4118" w:rsidP="003C4118">
      <w:pPr>
        <w:keepNext/>
        <w:suppressAutoHyphens w:val="0"/>
        <w:autoSpaceDN/>
        <w:jc w:val="center"/>
        <w:textAlignment w:val="auto"/>
        <w:outlineLvl w:val="0"/>
        <w:rPr>
          <w:rFonts w:eastAsia="Times New Roman"/>
          <w:b/>
          <w:bCs/>
          <w:lang w:eastAsia="en-US"/>
        </w:rPr>
      </w:pPr>
    </w:p>
    <w:p w:rsidR="003C4118" w:rsidRPr="00CF6431" w:rsidRDefault="003C4118" w:rsidP="003C4118">
      <w:pPr>
        <w:keepNext/>
        <w:suppressAutoHyphens w:val="0"/>
        <w:autoSpaceDN/>
        <w:jc w:val="center"/>
        <w:textAlignment w:val="auto"/>
        <w:outlineLvl w:val="0"/>
        <w:rPr>
          <w:rFonts w:eastAsia="Times New Roman"/>
          <w:b/>
          <w:bCs/>
          <w:lang w:eastAsia="en-US"/>
        </w:rPr>
      </w:pPr>
    </w:p>
    <w:p w:rsidR="003C4118" w:rsidRPr="00CF6431" w:rsidRDefault="003C4118" w:rsidP="003C4118">
      <w:pPr>
        <w:keepNext/>
        <w:suppressAutoHyphens w:val="0"/>
        <w:autoSpaceDN/>
        <w:jc w:val="center"/>
        <w:textAlignment w:val="auto"/>
        <w:outlineLvl w:val="0"/>
        <w:rPr>
          <w:rFonts w:eastAsia="Times New Roman"/>
          <w:b/>
          <w:bCs/>
          <w:lang w:eastAsia="en-US"/>
        </w:rPr>
      </w:pPr>
      <w:r w:rsidRPr="00CF6431">
        <w:rPr>
          <w:rFonts w:eastAsia="Times New Roman"/>
          <w:b/>
          <w:bCs/>
          <w:lang w:eastAsia="en-US"/>
        </w:rPr>
        <w:t>ŠALČININKŲ R. BALTOSIOS  VOKĖS “ŠILO”  GIMNAZIJA</w:t>
      </w:r>
    </w:p>
    <w:p w:rsidR="003C4118" w:rsidRPr="00CF6431" w:rsidRDefault="003C4118" w:rsidP="003C4118">
      <w:pPr>
        <w:suppressAutoHyphens w:val="0"/>
        <w:autoSpaceDN/>
        <w:spacing w:line="360" w:lineRule="auto"/>
        <w:jc w:val="center"/>
        <w:textAlignment w:val="auto"/>
        <w:rPr>
          <w:rFonts w:eastAsiaTheme="minorEastAsia"/>
          <w:b/>
          <w:lang w:eastAsia="lt-LT"/>
        </w:rPr>
      </w:pPr>
    </w:p>
    <w:p w:rsidR="003C4118" w:rsidRPr="00CF6431" w:rsidRDefault="003C4118" w:rsidP="003C4118">
      <w:pPr>
        <w:suppressAutoHyphens w:val="0"/>
        <w:autoSpaceDN/>
        <w:spacing w:line="360" w:lineRule="auto"/>
        <w:jc w:val="center"/>
        <w:textAlignment w:val="auto"/>
        <w:rPr>
          <w:rFonts w:eastAsiaTheme="minorEastAsia"/>
          <w:b/>
          <w:lang w:eastAsia="lt-LT"/>
        </w:rPr>
      </w:pPr>
      <w:r w:rsidRPr="00CF6431">
        <w:rPr>
          <w:rFonts w:eastAsiaTheme="minorEastAsia"/>
          <w:b/>
          <w:lang w:eastAsia="lt-LT"/>
        </w:rPr>
        <w:t>2017-2018 M.M. 2 KL. MOKINĖS JADVYGOS VINCKEVIČIŪTĖS</w:t>
      </w:r>
      <w:r w:rsidRPr="00CF6431">
        <w:rPr>
          <w:rFonts w:eastAsiaTheme="minorEastAsia"/>
          <w:b/>
          <w:lang w:eastAsia="lt-LT"/>
        </w:rPr>
        <w:br/>
        <w:t>INDIVIDUALUS UGDYMO PLANAS</w:t>
      </w:r>
      <w:r w:rsidRPr="00CF6431">
        <w:rPr>
          <w:rFonts w:eastAsiaTheme="minorEastAsia"/>
          <w:b/>
          <w:lang w:eastAsia="lt-LT"/>
        </w:rPr>
        <w:br/>
      </w:r>
    </w:p>
    <w:tbl>
      <w:tblPr>
        <w:tblStyle w:val="Lentelstinklelis4"/>
        <w:tblW w:w="9355" w:type="dxa"/>
        <w:tblLayout w:type="fixed"/>
        <w:tblLook w:val="04A0" w:firstRow="1" w:lastRow="0" w:firstColumn="1" w:lastColumn="0" w:noHBand="0" w:noVBand="1"/>
      </w:tblPr>
      <w:tblGrid>
        <w:gridCol w:w="1004"/>
        <w:gridCol w:w="3782"/>
        <w:gridCol w:w="1775"/>
        <w:gridCol w:w="1591"/>
        <w:gridCol w:w="1203"/>
      </w:tblGrid>
      <w:tr w:rsidR="003C4118" w:rsidRPr="00CF6431" w:rsidTr="003C4118">
        <w:tc>
          <w:tcPr>
            <w:tcW w:w="1004" w:type="dxa"/>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Specialiųjų ugdymosi poreikių lygis</w:t>
            </w:r>
          </w:p>
        </w:tc>
        <w:tc>
          <w:tcPr>
            <w:tcW w:w="4569" w:type="dxa"/>
            <w:gridSpan w:val="3"/>
            <w:hideMark/>
          </w:tcPr>
          <w:p w:rsidR="003C4118" w:rsidRPr="00CF6431" w:rsidRDefault="003C4118" w:rsidP="003C4118">
            <w:pPr>
              <w:suppressAutoHyphens w:val="0"/>
              <w:autoSpaceDN/>
              <w:textAlignment w:val="auto"/>
              <w:rPr>
                <w:rFonts w:eastAsiaTheme="minorEastAsia"/>
                <w:lang w:eastAsia="lt-LT"/>
              </w:rPr>
            </w:pPr>
            <w:r w:rsidRPr="00CF6431">
              <w:rPr>
                <w:rFonts w:eastAsiaTheme="minorEastAsia"/>
                <w:lang w:eastAsia="lt-LT"/>
              </w:rPr>
              <w:t>Didelis specialiųjų poreikių lygis (68)</w:t>
            </w:r>
          </w:p>
        </w:tc>
      </w:tr>
      <w:tr w:rsidR="003C4118" w:rsidRPr="00CF6431" w:rsidTr="003C4118">
        <w:tc>
          <w:tcPr>
            <w:tcW w:w="1004" w:type="dxa"/>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Išvada apie specialiųjų ugdymosi poreikių grupę</w:t>
            </w:r>
          </w:p>
        </w:tc>
        <w:tc>
          <w:tcPr>
            <w:tcW w:w="4569" w:type="dxa"/>
            <w:gridSpan w:val="3"/>
            <w:hideMark/>
          </w:tcPr>
          <w:p w:rsidR="003C4118" w:rsidRPr="00CF6431" w:rsidRDefault="003C4118" w:rsidP="003C4118">
            <w:pPr>
              <w:suppressAutoHyphens w:val="0"/>
              <w:autoSpaceDN/>
              <w:textAlignment w:val="auto"/>
              <w:rPr>
                <w:rFonts w:eastAsiaTheme="minorEastAsia"/>
                <w:lang w:eastAsia="lt-LT"/>
              </w:rPr>
            </w:pPr>
            <w:r w:rsidRPr="00CF6431">
              <w:rPr>
                <w:rFonts w:eastAsiaTheme="minorEastAsia"/>
                <w:lang w:eastAsia="lt-LT"/>
              </w:rPr>
              <w:t>Negalia dėl nepatikslinto intelekto sutrikimo. Mokymosi sunkumai dėl mokymosi negi</w:t>
            </w:r>
            <w:r w:rsidRPr="00CF6431">
              <w:rPr>
                <w:rFonts w:eastAsiaTheme="minorEastAsia"/>
                <w:lang w:eastAsia="lt-LT"/>
              </w:rPr>
              <w:t>m</w:t>
            </w:r>
            <w:r w:rsidRPr="00CF6431">
              <w:rPr>
                <w:rFonts w:eastAsiaTheme="minorEastAsia"/>
                <w:lang w:eastAsia="lt-LT"/>
              </w:rPr>
              <w:t>tąja kalba.</w:t>
            </w:r>
          </w:p>
        </w:tc>
      </w:tr>
      <w:tr w:rsidR="003C4118" w:rsidRPr="00CF6431" w:rsidTr="003C4118">
        <w:tc>
          <w:tcPr>
            <w:tcW w:w="1004" w:type="dxa"/>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Ugdymo programa</w:t>
            </w:r>
          </w:p>
        </w:tc>
        <w:tc>
          <w:tcPr>
            <w:tcW w:w="4569" w:type="dxa"/>
            <w:gridSpan w:val="3"/>
            <w:hideMark/>
          </w:tcPr>
          <w:p w:rsidR="003C4118" w:rsidRPr="00CF6431" w:rsidRDefault="003C4118" w:rsidP="003C4118">
            <w:pPr>
              <w:suppressAutoHyphens w:val="0"/>
              <w:autoSpaceDN/>
              <w:textAlignment w:val="auto"/>
              <w:rPr>
                <w:rFonts w:eastAsiaTheme="minorEastAsia"/>
                <w:lang w:eastAsia="lt-LT"/>
              </w:rPr>
            </w:pPr>
            <w:r w:rsidRPr="00CF6431">
              <w:rPr>
                <w:rFonts w:eastAsiaTheme="minorEastAsia"/>
                <w:lang w:eastAsia="lt-LT"/>
              </w:rPr>
              <w:t>Individualizuota bendroji ugdymo programa</w:t>
            </w:r>
          </w:p>
        </w:tc>
      </w:tr>
      <w:tr w:rsidR="003C4118" w:rsidRPr="00CF6431" w:rsidTr="003C4118">
        <w:trPr>
          <w:trHeight w:val="315"/>
        </w:trPr>
        <w:tc>
          <w:tcPr>
            <w:tcW w:w="1004" w:type="dxa"/>
            <w:vMerge w:val="restart"/>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vMerge w:val="restart"/>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Bendrajai ugdymo programai įg</w:t>
            </w:r>
            <w:r w:rsidRPr="00CF6431">
              <w:rPr>
                <w:rFonts w:eastAsia="Times New Roman"/>
                <w:lang w:eastAsia="lt-LT"/>
              </w:rPr>
              <w:t>y</w:t>
            </w:r>
            <w:r w:rsidRPr="00CF6431">
              <w:rPr>
                <w:rFonts w:eastAsia="Times New Roman"/>
                <w:lang w:eastAsia="lt-LT"/>
              </w:rPr>
              <w:t>vendinti skiriamos ugdymo valandos</w:t>
            </w:r>
          </w:p>
        </w:tc>
        <w:tc>
          <w:tcPr>
            <w:tcW w:w="3366" w:type="dxa"/>
            <w:gridSpan w:val="2"/>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Mokomieji dalykai</w:t>
            </w:r>
          </w:p>
        </w:tc>
        <w:tc>
          <w:tcPr>
            <w:tcW w:w="1203" w:type="dxa"/>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Savaitinės pamokos</w:t>
            </w:r>
          </w:p>
        </w:tc>
      </w:tr>
      <w:tr w:rsidR="003C4118" w:rsidRPr="00CF6431" w:rsidTr="003C4118">
        <w:trPr>
          <w:trHeight w:val="240"/>
        </w:trPr>
        <w:tc>
          <w:tcPr>
            <w:tcW w:w="1004" w:type="dxa"/>
            <w:vMerge/>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vMerge/>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p>
        </w:tc>
        <w:tc>
          <w:tcPr>
            <w:tcW w:w="3366" w:type="dxa"/>
            <w:gridSpan w:val="2"/>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Dorinis ugdymas (tikyba)</w:t>
            </w:r>
          </w:p>
        </w:tc>
        <w:tc>
          <w:tcPr>
            <w:tcW w:w="1203" w:type="dxa"/>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 xml:space="preserve"> 1</w:t>
            </w:r>
          </w:p>
        </w:tc>
      </w:tr>
      <w:tr w:rsidR="003C4118" w:rsidRPr="00CF6431" w:rsidTr="003C4118">
        <w:tc>
          <w:tcPr>
            <w:tcW w:w="1004" w:type="dxa"/>
            <w:vMerge/>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vMerge/>
            <w:hideMark/>
          </w:tcPr>
          <w:p w:rsidR="003C4118" w:rsidRPr="00CF6431" w:rsidRDefault="003C4118" w:rsidP="003C4118">
            <w:pPr>
              <w:suppressAutoHyphens w:val="0"/>
              <w:autoSpaceDN/>
              <w:textAlignment w:val="auto"/>
              <w:rPr>
                <w:rFonts w:eastAsia="Times New Roman"/>
                <w:lang w:eastAsia="lt-LT"/>
              </w:rPr>
            </w:pPr>
          </w:p>
        </w:tc>
        <w:tc>
          <w:tcPr>
            <w:tcW w:w="3366" w:type="dxa"/>
            <w:gridSpan w:val="2"/>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 Lietuvių kalba</w:t>
            </w:r>
          </w:p>
        </w:tc>
        <w:tc>
          <w:tcPr>
            <w:tcW w:w="1203" w:type="dxa"/>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5</w:t>
            </w:r>
          </w:p>
        </w:tc>
      </w:tr>
      <w:tr w:rsidR="003C4118" w:rsidRPr="00CF6431" w:rsidTr="003C4118">
        <w:trPr>
          <w:trHeight w:val="78"/>
        </w:trPr>
        <w:tc>
          <w:tcPr>
            <w:tcW w:w="1004" w:type="dxa"/>
            <w:vMerge/>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vMerge/>
            <w:hideMark/>
          </w:tcPr>
          <w:p w:rsidR="003C4118" w:rsidRPr="00CF6431" w:rsidRDefault="003C4118" w:rsidP="003C4118">
            <w:pPr>
              <w:suppressAutoHyphens w:val="0"/>
              <w:autoSpaceDN/>
              <w:textAlignment w:val="auto"/>
              <w:rPr>
                <w:rFonts w:eastAsia="Times New Roman"/>
                <w:lang w:eastAsia="lt-LT"/>
              </w:rPr>
            </w:pPr>
          </w:p>
        </w:tc>
        <w:tc>
          <w:tcPr>
            <w:tcW w:w="3366" w:type="dxa"/>
            <w:gridSpan w:val="2"/>
            <w:shd w:val="clear" w:color="auto" w:fill="auto"/>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 Anglų kalba</w:t>
            </w:r>
          </w:p>
        </w:tc>
        <w:tc>
          <w:tcPr>
            <w:tcW w:w="1203" w:type="dxa"/>
            <w:shd w:val="clear" w:color="auto" w:fill="auto"/>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1</w:t>
            </w:r>
          </w:p>
        </w:tc>
      </w:tr>
      <w:tr w:rsidR="003C4118" w:rsidRPr="00CF6431" w:rsidTr="003C4118">
        <w:tc>
          <w:tcPr>
            <w:tcW w:w="1004" w:type="dxa"/>
            <w:vMerge/>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vMerge/>
            <w:hideMark/>
          </w:tcPr>
          <w:p w:rsidR="003C4118" w:rsidRPr="00CF6431" w:rsidRDefault="003C4118" w:rsidP="003C4118">
            <w:pPr>
              <w:suppressAutoHyphens w:val="0"/>
              <w:autoSpaceDN/>
              <w:textAlignment w:val="auto"/>
              <w:rPr>
                <w:rFonts w:eastAsia="Times New Roman"/>
                <w:lang w:eastAsia="lt-LT"/>
              </w:rPr>
            </w:pPr>
          </w:p>
        </w:tc>
        <w:tc>
          <w:tcPr>
            <w:tcW w:w="3366" w:type="dxa"/>
            <w:gridSpan w:val="2"/>
            <w:tcBorders>
              <w:top w:val="single" w:sz="2" w:space="0" w:color="auto"/>
            </w:tcBorders>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 xml:space="preserve"> Matematika </w:t>
            </w:r>
          </w:p>
        </w:tc>
        <w:tc>
          <w:tcPr>
            <w:tcW w:w="1203" w:type="dxa"/>
            <w:tcBorders>
              <w:top w:val="single" w:sz="2" w:space="0" w:color="auto"/>
            </w:tcBorders>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5</w:t>
            </w:r>
          </w:p>
        </w:tc>
      </w:tr>
      <w:tr w:rsidR="003C4118" w:rsidRPr="00CF6431" w:rsidTr="003C4118">
        <w:tc>
          <w:tcPr>
            <w:tcW w:w="1004" w:type="dxa"/>
            <w:vMerge/>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vMerge/>
            <w:hideMark/>
          </w:tcPr>
          <w:p w:rsidR="003C4118" w:rsidRPr="00CF6431" w:rsidRDefault="003C4118" w:rsidP="003C4118">
            <w:pPr>
              <w:suppressAutoHyphens w:val="0"/>
              <w:autoSpaceDN/>
              <w:textAlignment w:val="auto"/>
              <w:rPr>
                <w:rFonts w:eastAsia="Times New Roman"/>
                <w:lang w:eastAsia="lt-LT"/>
              </w:rPr>
            </w:pPr>
          </w:p>
        </w:tc>
        <w:tc>
          <w:tcPr>
            <w:tcW w:w="3366" w:type="dxa"/>
            <w:gridSpan w:val="2"/>
            <w:tcBorders>
              <w:top w:val="single" w:sz="2" w:space="0" w:color="auto"/>
            </w:tcBorders>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Pasaulio pažinimas</w:t>
            </w:r>
          </w:p>
        </w:tc>
        <w:tc>
          <w:tcPr>
            <w:tcW w:w="1203" w:type="dxa"/>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1</w:t>
            </w:r>
          </w:p>
        </w:tc>
      </w:tr>
      <w:tr w:rsidR="003C4118" w:rsidRPr="00CF6431" w:rsidTr="003C4118">
        <w:tc>
          <w:tcPr>
            <w:tcW w:w="1004" w:type="dxa"/>
            <w:vMerge/>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vMerge/>
            <w:hideMark/>
          </w:tcPr>
          <w:p w:rsidR="003C4118" w:rsidRPr="00CF6431" w:rsidRDefault="003C4118" w:rsidP="003C4118">
            <w:pPr>
              <w:suppressAutoHyphens w:val="0"/>
              <w:autoSpaceDN/>
              <w:textAlignment w:val="auto"/>
              <w:rPr>
                <w:rFonts w:eastAsia="Times New Roman"/>
                <w:lang w:eastAsia="lt-LT"/>
              </w:rPr>
            </w:pPr>
          </w:p>
        </w:tc>
        <w:tc>
          <w:tcPr>
            <w:tcW w:w="3366" w:type="dxa"/>
            <w:gridSpan w:val="2"/>
            <w:tcBorders>
              <w:top w:val="single" w:sz="2" w:space="0" w:color="auto"/>
            </w:tcBorders>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Muzika</w:t>
            </w:r>
          </w:p>
        </w:tc>
        <w:tc>
          <w:tcPr>
            <w:tcW w:w="1203" w:type="dxa"/>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2</w:t>
            </w:r>
          </w:p>
        </w:tc>
      </w:tr>
      <w:tr w:rsidR="003C4118" w:rsidRPr="00CF6431" w:rsidTr="003C4118">
        <w:tc>
          <w:tcPr>
            <w:tcW w:w="1004" w:type="dxa"/>
            <w:vMerge/>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vMerge/>
            <w:hideMark/>
          </w:tcPr>
          <w:p w:rsidR="003C4118" w:rsidRPr="00CF6431" w:rsidRDefault="003C4118" w:rsidP="003C4118">
            <w:pPr>
              <w:suppressAutoHyphens w:val="0"/>
              <w:autoSpaceDN/>
              <w:textAlignment w:val="auto"/>
              <w:rPr>
                <w:rFonts w:eastAsia="Times New Roman"/>
                <w:lang w:eastAsia="lt-LT"/>
              </w:rPr>
            </w:pPr>
          </w:p>
        </w:tc>
        <w:tc>
          <w:tcPr>
            <w:tcW w:w="3366" w:type="dxa"/>
            <w:gridSpan w:val="2"/>
            <w:tcBorders>
              <w:top w:val="single" w:sz="2" w:space="0" w:color="auto"/>
            </w:tcBorders>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Kūno kultūra</w:t>
            </w:r>
          </w:p>
        </w:tc>
        <w:tc>
          <w:tcPr>
            <w:tcW w:w="1203" w:type="dxa"/>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2</w:t>
            </w:r>
          </w:p>
        </w:tc>
      </w:tr>
      <w:tr w:rsidR="003C4118" w:rsidRPr="00CF6431" w:rsidTr="003C4118">
        <w:tc>
          <w:tcPr>
            <w:tcW w:w="1004" w:type="dxa"/>
            <w:vMerge/>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vMerge/>
          </w:tcPr>
          <w:p w:rsidR="003C4118" w:rsidRPr="00CF6431" w:rsidRDefault="003C4118" w:rsidP="003C4118">
            <w:pPr>
              <w:suppressAutoHyphens w:val="0"/>
              <w:autoSpaceDN/>
              <w:textAlignment w:val="auto"/>
              <w:rPr>
                <w:rFonts w:eastAsia="Times New Roman"/>
                <w:lang w:eastAsia="lt-LT"/>
              </w:rPr>
            </w:pPr>
          </w:p>
        </w:tc>
        <w:tc>
          <w:tcPr>
            <w:tcW w:w="3366" w:type="dxa"/>
            <w:gridSpan w:val="2"/>
            <w:tcBorders>
              <w:top w:val="single" w:sz="2" w:space="0" w:color="auto"/>
            </w:tcBorders>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Šokis</w:t>
            </w:r>
          </w:p>
        </w:tc>
        <w:tc>
          <w:tcPr>
            <w:tcW w:w="1203" w:type="dxa"/>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1</w:t>
            </w:r>
          </w:p>
        </w:tc>
      </w:tr>
      <w:tr w:rsidR="003C4118" w:rsidRPr="00CF6431" w:rsidTr="003C4118">
        <w:tc>
          <w:tcPr>
            <w:tcW w:w="1004" w:type="dxa"/>
            <w:vMerge/>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vMerge/>
            <w:hideMark/>
          </w:tcPr>
          <w:p w:rsidR="003C4118" w:rsidRPr="00CF6431" w:rsidRDefault="003C4118" w:rsidP="003C4118">
            <w:pPr>
              <w:suppressAutoHyphens w:val="0"/>
              <w:autoSpaceDN/>
              <w:textAlignment w:val="auto"/>
              <w:rPr>
                <w:rFonts w:eastAsia="Times New Roman"/>
                <w:lang w:eastAsia="lt-LT"/>
              </w:rPr>
            </w:pPr>
          </w:p>
        </w:tc>
        <w:tc>
          <w:tcPr>
            <w:tcW w:w="3366" w:type="dxa"/>
            <w:gridSpan w:val="2"/>
            <w:tcBorders>
              <w:top w:val="single" w:sz="2" w:space="0" w:color="auto"/>
            </w:tcBorders>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Dailė ir darbeliai</w:t>
            </w:r>
          </w:p>
        </w:tc>
        <w:tc>
          <w:tcPr>
            <w:tcW w:w="1203" w:type="dxa"/>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2</w:t>
            </w:r>
          </w:p>
        </w:tc>
      </w:tr>
      <w:tr w:rsidR="003C4118" w:rsidRPr="00CF6431" w:rsidTr="003C4118">
        <w:trPr>
          <w:trHeight w:val="283"/>
        </w:trPr>
        <w:tc>
          <w:tcPr>
            <w:tcW w:w="1004" w:type="dxa"/>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r w:rsidRPr="00CF6431">
              <w:rPr>
                <w:rFonts w:eastAsia="Times New Roman"/>
                <w:lang w:eastAsia="lt-LT"/>
              </w:rPr>
              <w:t xml:space="preserve">. </w:t>
            </w:r>
          </w:p>
        </w:tc>
        <w:tc>
          <w:tcPr>
            <w:tcW w:w="5557" w:type="dxa"/>
            <w:gridSpan w:val="2"/>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Privalomas mokinio ugdymo valandų skaičius</w:t>
            </w:r>
          </w:p>
        </w:tc>
        <w:tc>
          <w:tcPr>
            <w:tcW w:w="2794" w:type="dxa"/>
            <w:gridSpan w:val="2"/>
            <w:hideMark/>
          </w:tcPr>
          <w:p w:rsidR="003C4118" w:rsidRPr="00CF6431" w:rsidRDefault="003C4118" w:rsidP="003C4118">
            <w:pPr>
              <w:suppressAutoHyphens w:val="0"/>
              <w:autoSpaceDN/>
              <w:spacing w:before="100" w:beforeAutospacing="1" w:after="100" w:afterAutospacing="1"/>
              <w:jc w:val="center"/>
              <w:textAlignment w:val="auto"/>
              <w:rPr>
                <w:rFonts w:eastAsia="Times New Roman"/>
                <w:lang w:eastAsia="lt-LT"/>
              </w:rPr>
            </w:pPr>
            <w:r w:rsidRPr="00CF6431">
              <w:rPr>
                <w:rFonts w:eastAsia="Times New Roman"/>
                <w:lang w:eastAsia="lt-LT"/>
              </w:rPr>
              <w:t>20 val.</w:t>
            </w:r>
          </w:p>
        </w:tc>
      </w:tr>
      <w:tr w:rsidR="003C4118" w:rsidRPr="00CF6431" w:rsidTr="003C4118">
        <w:tc>
          <w:tcPr>
            <w:tcW w:w="1004" w:type="dxa"/>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5557" w:type="dxa"/>
            <w:gridSpan w:val="2"/>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Lietuvių kalbos konsultacija</w:t>
            </w:r>
          </w:p>
        </w:tc>
        <w:tc>
          <w:tcPr>
            <w:tcW w:w="2794" w:type="dxa"/>
            <w:gridSpan w:val="2"/>
          </w:tcPr>
          <w:p w:rsidR="003C4118" w:rsidRPr="00CF6431" w:rsidRDefault="003C4118" w:rsidP="003C4118">
            <w:pPr>
              <w:suppressAutoHyphens w:val="0"/>
              <w:autoSpaceDN/>
              <w:spacing w:before="100" w:beforeAutospacing="1" w:after="100" w:afterAutospacing="1"/>
              <w:jc w:val="center"/>
              <w:textAlignment w:val="auto"/>
              <w:rPr>
                <w:rFonts w:eastAsia="Times New Roman"/>
                <w:i/>
                <w:iCs/>
                <w:lang w:eastAsia="lt-LT"/>
              </w:rPr>
            </w:pPr>
            <w:r w:rsidRPr="00CF6431">
              <w:rPr>
                <w:rFonts w:eastAsia="Times New Roman"/>
                <w:i/>
                <w:iCs/>
                <w:lang w:eastAsia="lt-LT"/>
              </w:rPr>
              <w:t>2 val.</w:t>
            </w:r>
          </w:p>
        </w:tc>
      </w:tr>
      <w:tr w:rsidR="003C4118" w:rsidRPr="00CF6431" w:rsidTr="003C4118">
        <w:tc>
          <w:tcPr>
            <w:tcW w:w="1004" w:type="dxa"/>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5557" w:type="dxa"/>
            <w:gridSpan w:val="2"/>
            <w:shd w:val="clear" w:color="auto" w:fill="auto"/>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Realus mokinio ugdymo valandų skaičius</w:t>
            </w:r>
          </w:p>
        </w:tc>
        <w:tc>
          <w:tcPr>
            <w:tcW w:w="2794" w:type="dxa"/>
            <w:gridSpan w:val="2"/>
            <w:shd w:val="clear" w:color="auto" w:fill="auto"/>
            <w:hideMark/>
          </w:tcPr>
          <w:p w:rsidR="003C4118" w:rsidRPr="00CF6431" w:rsidRDefault="003C4118" w:rsidP="003C4118">
            <w:pPr>
              <w:suppressAutoHyphens w:val="0"/>
              <w:autoSpaceDN/>
              <w:spacing w:before="100" w:beforeAutospacing="1" w:after="100" w:afterAutospacing="1"/>
              <w:jc w:val="center"/>
              <w:textAlignment w:val="auto"/>
              <w:rPr>
                <w:rFonts w:eastAsia="Times New Roman"/>
                <w:lang w:eastAsia="lt-LT"/>
              </w:rPr>
            </w:pPr>
            <w:r w:rsidRPr="00CF6431">
              <w:rPr>
                <w:rFonts w:eastAsia="Times New Roman"/>
                <w:i/>
                <w:iCs/>
                <w:lang w:eastAsia="lt-LT"/>
              </w:rPr>
              <w:t xml:space="preserve">22 </w:t>
            </w:r>
            <w:r w:rsidRPr="00CF6431">
              <w:rPr>
                <w:rFonts w:eastAsia="Times New Roman"/>
                <w:lang w:eastAsia="lt-LT"/>
              </w:rPr>
              <w:t xml:space="preserve">val. </w:t>
            </w:r>
          </w:p>
        </w:tc>
      </w:tr>
      <w:tr w:rsidR="003C4118" w:rsidRPr="00CF6431" w:rsidTr="003C4118">
        <w:trPr>
          <w:trHeight w:val="602"/>
        </w:trPr>
        <w:tc>
          <w:tcPr>
            <w:tcW w:w="1004" w:type="dxa"/>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5557" w:type="dxa"/>
            <w:gridSpan w:val="2"/>
            <w:hideMark/>
          </w:tcPr>
          <w:p w:rsidR="003C4118" w:rsidRPr="00CF6431" w:rsidRDefault="003C4118" w:rsidP="003C4118">
            <w:pPr>
              <w:suppressAutoHyphens w:val="0"/>
              <w:autoSpaceDN/>
              <w:textAlignment w:val="auto"/>
              <w:rPr>
                <w:rFonts w:eastAsiaTheme="minorEastAsia"/>
                <w:lang w:eastAsia="lt-LT"/>
              </w:rPr>
            </w:pPr>
            <w:r w:rsidRPr="00CF6431">
              <w:rPr>
                <w:rFonts w:eastAsiaTheme="minorEastAsia"/>
                <w:lang w:eastAsia="lt-LT"/>
              </w:rPr>
              <w:t>Pagal Vaiko gerovės komisijos rekomendacijas ugd</w:t>
            </w:r>
            <w:r w:rsidRPr="00CF6431">
              <w:rPr>
                <w:rFonts w:eastAsiaTheme="minorEastAsia"/>
                <w:lang w:eastAsia="lt-LT"/>
              </w:rPr>
              <w:t>y</w:t>
            </w:r>
            <w:r w:rsidRPr="00CF6431">
              <w:rPr>
                <w:rFonts w:eastAsiaTheme="minorEastAsia"/>
                <w:lang w:eastAsia="lt-LT"/>
              </w:rPr>
              <w:t>mo veiklų/pamokų trukmė trumpinama 5 min.</w:t>
            </w:r>
          </w:p>
        </w:tc>
        <w:tc>
          <w:tcPr>
            <w:tcW w:w="2794" w:type="dxa"/>
            <w:gridSpan w:val="2"/>
            <w:hideMark/>
          </w:tcPr>
          <w:p w:rsidR="003C4118" w:rsidRPr="00CF6431" w:rsidRDefault="003C4118" w:rsidP="003C4118">
            <w:pPr>
              <w:suppressAutoHyphens w:val="0"/>
              <w:autoSpaceDN/>
              <w:textAlignment w:val="auto"/>
              <w:rPr>
                <w:rFonts w:eastAsiaTheme="minorEastAsia"/>
                <w:lang w:eastAsia="lt-LT"/>
              </w:rPr>
            </w:pPr>
            <w:r w:rsidRPr="00CF6431">
              <w:rPr>
                <w:rFonts w:eastAsiaTheme="minorEastAsia"/>
                <w:lang w:eastAsia="lt-LT"/>
              </w:rPr>
              <w:t>Taip</w:t>
            </w:r>
          </w:p>
          <w:p w:rsidR="003C4118" w:rsidRPr="00CF6431" w:rsidRDefault="003C4118" w:rsidP="003C4118">
            <w:pPr>
              <w:suppressAutoHyphens w:val="0"/>
              <w:autoSpaceDN/>
              <w:textAlignment w:val="auto"/>
              <w:rPr>
                <w:rFonts w:eastAsiaTheme="minorEastAsia"/>
                <w:b/>
                <w:u w:val="single"/>
                <w:lang w:eastAsia="lt-LT"/>
              </w:rPr>
            </w:pPr>
            <w:r w:rsidRPr="00CF6431">
              <w:rPr>
                <w:rFonts w:eastAsiaTheme="minorEastAsia"/>
                <w:b/>
                <w:u w:val="single"/>
                <w:lang w:eastAsia="lt-LT"/>
              </w:rPr>
              <w:t>Ne</w:t>
            </w:r>
          </w:p>
        </w:tc>
      </w:tr>
      <w:tr w:rsidR="003C4118" w:rsidRPr="00CF6431" w:rsidTr="003C4118">
        <w:trPr>
          <w:trHeight w:val="848"/>
        </w:trPr>
        <w:tc>
          <w:tcPr>
            <w:tcW w:w="1004" w:type="dxa"/>
            <w:vMerge w:val="restart"/>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5557" w:type="dxa"/>
            <w:gridSpan w:val="2"/>
            <w:vMerge w:val="restart"/>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Pedagoginės, logopedinės pagalbos teikimas</w:t>
            </w:r>
          </w:p>
        </w:tc>
        <w:tc>
          <w:tcPr>
            <w:tcW w:w="2794" w:type="dxa"/>
            <w:gridSpan w:val="2"/>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Logopedinė pagalba – logopedas, dalykų mok</w:t>
            </w:r>
            <w:r w:rsidRPr="00CF6431">
              <w:rPr>
                <w:rFonts w:eastAsia="Times New Roman"/>
                <w:lang w:eastAsia="lt-LT"/>
              </w:rPr>
              <w:t>y</w:t>
            </w:r>
            <w:r w:rsidRPr="00CF6431">
              <w:rPr>
                <w:rFonts w:eastAsia="Times New Roman"/>
                <w:lang w:eastAsia="lt-LT"/>
              </w:rPr>
              <w:t>tojai, klasės auklėtojas</w:t>
            </w:r>
          </w:p>
        </w:tc>
      </w:tr>
      <w:tr w:rsidR="003C4118" w:rsidRPr="00CF6431" w:rsidTr="003C4118">
        <w:tc>
          <w:tcPr>
            <w:tcW w:w="1004" w:type="dxa"/>
            <w:vMerge/>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5557" w:type="dxa"/>
            <w:gridSpan w:val="2"/>
            <w:vMerge/>
            <w:hideMark/>
          </w:tcPr>
          <w:p w:rsidR="003C4118" w:rsidRPr="00CF6431" w:rsidRDefault="003C4118" w:rsidP="003C4118">
            <w:pPr>
              <w:suppressAutoHyphens w:val="0"/>
              <w:autoSpaceDN/>
              <w:textAlignment w:val="auto"/>
              <w:rPr>
                <w:rFonts w:eastAsia="Times New Roman"/>
                <w:lang w:eastAsia="lt-LT"/>
              </w:rPr>
            </w:pPr>
          </w:p>
        </w:tc>
        <w:tc>
          <w:tcPr>
            <w:tcW w:w="2794" w:type="dxa"/>
            <w:gridSpan w:val="2"/>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Socialinė pedagoginė p</w:t>
            </w:r>
            <w:r w:rsidRPr="00CF6431">
              <w:rPr>
                <w:rFonts w:eastAsia="Times New Roman"/>
                <w:lang w:eastAsia="lt-LT"/>
              </w:rPr>
              <w:t>a</w:t>
            </w:r>
            <w:r w:rsidRPr="00CF6431">
              <w:rPr>
                <w:rFonts w:eastAsia="Times New Roman"/>
                <w:lang w:eastAsia="lt-LT"/>
              </w:rPr>
              <w:t>galba – socialinis pedag</w:t>
            </w:r>
            <w:r w:rsidRPr="00CF6431">
              <w:rPr>
                <w:rFonts w:eastAsia="Times New Roman"/>
                <w:lang w:eastAsia="lt-LT"/>
              </w:rPr>
              <w:t>o</w:t>
            </w:r>
            <w:r w:rsidRPr="00CF6431">
              <w:rPr>
                <w:rFonts w:eastAsia="Times New Roman"/>
                <w:lang w:eastAsia="lt-LT"/>
              </w:rPr>
              <w:t>gas</w:t>
            </w:r>
          </w:p>
        </w:tc>
      </w:tr>
      <w:tr w:rsidR="003C4118" w:rsidRPr="00CF6431" w:rsidTr="003C4118">
        <w:trPr>
          <w:trHeight w:val="465"/>
        </w:trPr>
        <w:tc>
          <w:tcPr>
            <w:tcW w:w="1004" w:type="dxa"/>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5557" w:type="dxa"/>
            <w:gridSpan w:val="2"/>
            <w:hideMark/>
          </w:tcPr>
          <w:p w:rsidR="003C4118" w:rsidRPr="00CF6431" w:rsidRDefault="003C4118" w:rsidP="003C4118">
            <w:pPr>
              <w:suppressAutoHyphens w:val="0"/>
              <w:autoSpaceDN/>
              <w:textAlignment w:val="auto"/>
              <w:rPr>
                <w:rFonts w:eastAsiaTheme="minorEastAsia"/>
                <w:sz w:val="22"/>
                <w:szCs w:val="22"/>
                <w:lang w:eastAsia="lt-LT"/>
              </w:rPr>
            </w:pPr>
            <w:r w:rsidRPr="00CF6431">
              <w:rPr>
                <w:rFonts w:eastAsiaTheme="minorEastAsia"/>
                <w:sz w:val="22"/>
                <w:szCs w:val="22"/>
                <w:lang w:eastAsia="lt-LT"/>
              </w:rPr>
              <w:t>Ugdymosi vietos parinkimas ar/ir aplinkos pritaikymas</w:t>
            </w:r>
          </w:p>
        </w:tc>
        <w:tc>
          <w:tcPr>
            <w:tcW w:w="2794" w:type="dxa"/>
            <w:gridSpan w:val="2"/>
            <w:hideMark/>
          </w:tcPr>
          <w:p w:rsidR="003C4118" w:rsidRPr="00CF6431" w:rsidRDefault="003C4118" w:rsidP="003C4118">
            <w:pPr>
              <w:suppressAutoHyphens w:val="0"/>
              <w:autoSpaceDN/>
              <w:textAlignment w:val="auto"/>
              <w:rPr>
                <w:rFonts w:eastAsiaTheme="minorEastAsia"/>
                <w:sz w:val="22"/>
                <w:szCs w:val="22"/>
                <w:lang w:eastAsia="lt-LT"/>
              </w:rPr>
            </w:pPr>
            <w:r w:rsidRPr="00CF6431">
              <w:rPr>
                <w:rFonts w:eastAsiaTheme="minorEastAsia"/>
                <w:sz w:val="22"/>
                <w:szCs w:val="22"/>
                <w:lang w:eastAsia="lt-LT"/>
              </w:rPr>
              <w:t>Pritaikoma tinkama vieta klasėje</w:t>
            </w:r>
          </w:p>
        </w:tc>
      </w:tr>
    </w:tbl>
    <w:p w:rsidR="003C4118" w:rsidRPr="00CF6431" w:rsidRDefault="003C4118" w:rsidP="003C4118">
      <w:pPr>
        <w:suppressAutoHyphens w:val="0"/>
        <w:autoSpaceDN/>
        <w:spacing w:before="100" w:beforeAutospacing="1" w:after="100" w:afterAutospacing="1"/>
        <w:ind w:firstLine="1296"/>
        <w:textAlignment w:val="auto"/>
        <w:rPr>
          <w:rFonts w:eastAsiaTheme="minorEastAsia"/>
          <w:lang w:eastAsia="lt-LT"/>
        </w:rPr>
      </w:pPr>
      <w:r w:rsidRPr="00CF6431">
        <w:rPr>
          <w:rFonts w:eastAsiaTheme="minorEastAsia"/>
          <w:lang w:eastAsia="lt-LT"/>
        </w:rPr>
        <w:t>Planas sudarytas atsižvelgiant į Šalčininkų rajono savivaldybės administracijos psichologinės tarnybos pažymos (2017-04-10, Nr. KV-40) dėl specialiojo ugdymosi ir (ar) šviet</w:t>
      </w:r>
      <w:r w:rsidRPr="00CF6431">
        <w:rPr>
          <w:rFonts w:eastAsiaTheme="minorEastAsia"/>
          <w:lang w:eastAsia="lt-LT"/>
        </w:rPr>
        <w:t>i</w:t>
      </w:r>
      <w:r w:rsidRPr="00CF6431">
        <w:rPr>
          <w:rFonts w:eastAsiaTheme="minorEastAsia"/>
          <w:lang w:eastAsia="lt-LT"/>
        </w:rPr>
        <w:t xml:space="preserve">mo pagalbos skyrimo. </w:t>
      </w:r>
    </w:p>
    <w:p w:rsidR="003C4118" w:rsidRPr="00CF6431" w:rsidRDefault="003C4118" w:rsidP="003C4118">
      <w:pPr>
        <w:suppressAutoHyphens w:val="0"/>
        <w:autoSpaceDN/>
        <w:textAlignment w:val="auto"/>
        <w:rPr>
          <w:rFonts w:eastAsiaTheme="minorEastAsia"/>
          <w:lang w:eastAsia="lt-LT"/>
        </w:rPr>
      </w:pPr>
      <w:r w:rsidRPr="00CF6431">
        <w:rPr>
          <w:rFonts w:eastAsiaTheme="minorEastAsia"/>
          <w:lang w:eastAsia="lt-LT"/>
        </w:rPr>
        <w:t>Planas patvirtintas mokyklos Vaiko gerovės posėdyje  2017-08-30 prot. Nr. 1</w:t>
      </w:r>
    </w:p>
    <w:p w:rsidR="003C4118" w:rsidRPr="00CF6431" w:rsidRDefault="003C4118" w:rsidP="003C4118">
      <w:pPr>
        <w:suppressAutoHyphens w:val="0"/>
        <w:autoSpaceDN/>
        <w:spacing w:line="360" w:lineRule="auto"/>
        <w:jc w:val="center"/>
        <w:textAlignment w:val="auto"/>
        <w:rPr>
          <w:rFonts w:eastAsiaTheme="minorEastAsia"/>
          <w:b/>
          <w:lang w:eastAsia="lt-LT"/>
        </w:rPr>
      </w:pPr>
      <w:r w:rsidRPr="00CF6431">
        <w:rPr>
          <w:rFonts w:eastAsiaTheme="minorEastAsia"/>
          <w:b/>
          <w:lang w:eastAsia="lt-LT"/>
        </w:rPr>
        <w:lastRenderedPageBreak/>
        <w:t>2017-2018 M.M. 5 KL. MOKINIO NIKO KOJELĖS</w:t>
      </w:r>
      <w:r w:rsidRPr="00CF6431">
        <w:rPr>
          <w:rFonts w:eastAsiaTheme="minorEastAsia"/>
          <w:b/>
          <w:lang w:eastAsia="lt-LT"/>
        </w:rPr>
        <w:br/>
        <w:t>INDIVIDUALUS UGDYMO PLANAS</w:t>
      </w:r>
      <w:r w:rsidRPr="00CF6431">
        <w:rPr>
          <w:rFonts w:eastAsiaTheme="minorEastAsia"/>
          <w:b/>
          <w:lang w:eastAsia="lt-LT"/>
        </w:rPr>
        <w:br/>
      </w:r>
    </w:p>
    <w:tbl>
      <w:tblPr>
        <w:tblStyle w:val="Lentelstinklelis4"/>
        <w:tblW w:w="9355" w:type="dxa"/>
        <w:tblLayout w:type="fixed"/>
        <w:tblLook w:val="04A0" w:firstRow="1" w:lastRow="0" w:firstColumn="1" w:lastColumn="0" w:noHBand="0" w:noVBand="1"/>
      </w:tblPr>
      <w:tblGrid>
        <w:gridCol w:w="1004"/>
        <w:gridCol w:w="3782"/>
        <w:gridCol w:w="1775"/>
        <w:gridCol w:w="1591"/>
        <w:gridCol w:w="1203"/>
      </w:tblGrid>
      <w:tr w:rsidR="003C4118" w:rsidRPr="00CF6431" w:rsidTr="003C4118">
        <w:tc>
          <w:tcPr>
            <w:tcW w:w="1004" w:type="dxa"/>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Specialiųjų ugdymosi poreikių lygis</w:t>
            </w:r>
          </w:p>
        </w:tc>
        <w:tc>
          <w:tcPr>
            <w:tcW w:w="4569" w:type="dxa"/>
            <w:gridSpan w:val="3"/>
            <w:hideMark/>
          </w:tcPr>
          <w:p w:rsidR="003C4118" w:rsidRPr="00CF6431" w:rsidRDefault="003C4118" w:rsidP="003C4118">
            <w:pPr>
              <w:suppressAutoHyphens w:val="0"/>
              <w:autoSpaceDN/>
              <w:textAlignment w:val="auto"/>
              <w:rPr>
                <w:rFonts w:eastAsiaTheme="minorEastAsia"/>
                <w:lang w:eastAsia="lt-LT"/>
              </w:rPr>
            </w:pPr>
            <w:r w:rsidRPr="00CF6431">
              <w:rPr>
                <w:rFonts w:eastAsiaTheme="minorEastAsia"/>
                <w:lang w:eastAsia="lt-LT"/>
              </w:rPr>
              <w:t>Vidutinis specialiųjų poreikių lygis (29)</w:t>
            </w:r>
          </w:p>
        </w:tc>
      </w:tr>
      <w:tr w:rsidR="003C4118" w:rsidRPr="00CF6431" w:rsidTr="003C4118">
        <w:tc>
          <w:tcPr>
            <w:tcW w:w="1004" w:type="dxa"/>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Išvada apie specialiųjų ugdymosi poreikių grupę</w:t>
            </w:r>
          </w:p>
        </w:tc>
        <w:tc>
          <w:tcPr>
            <w:tcW w:w="4569" w:type="dxa"/>
            <w:gridSpan w:val="3"/>
            <w:hideMark/>
          </w:tcPr>
          <w:p w:rsidR="003C4118" w:rsidRPr="00CF6431" w:rsidRDefault="003C4118" w:rsidP="003C4118">
            <w:pPr>
              <w:suppressAutoHyphens w:val="0"/>
              <w:autoSpaceDN/>
              <w:textAlignment w:val="auto"/>
              <w:rPr>
                <w:rFonts w:eastAsiaTheme="minorEastAsia"/>
                <w:lang w:eastAsia="lt-LT"/>
              </w:rPr>
            </w:pPr>
            <w:r w:rsidRPr="00CF6431">
              <w:rPr>
                <w:rFonts w:eastAsiaTheme="minorEastAsia"/>
                <w:lang w:eastAsia="lt-LT"/>
              </w:rPr>
              <w:t>Specifiniai mokymosi (rašymo, skaitymo) sutrikimai.</w:t>
            </w:r>
          </w:p>
        </w:tc>
      </w:tr>
      <w:tr w:rsidR="003C4118" w:rsidRPr="00CF6431" w:rsidTr="003C4118">
        <w:tc>
          <w:tcPr>
            <w:tcW w:w="1004" w:type="dxa"/>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Ugdymo programa</w:t>
            </w:r>
          </w:p>
        </w:tc>
        <w:tc>
          <w:tcPr>
            <w:tcW w:w="4569" w:type="dxa"/>
            <w:gridSpan w:val="3"/>
            <w:hideMark/>
          </w:tcPr>
          <w:p w:rsidR="003C4118" w:rsidRPr="00CF6431" w:rsidRDefault="003C4118" w:rsidP="003C4118">
            <w:pPr>
              <w:suppressAutoHyphens w:val="0"/>
              <w:autoSpaceDN/>
              <w:textAlignment w:val="auto"/>
              <w:rPr>
                <w:rFonts w:eastAsiaTheme="minorEastAsia"/>
                <w:lang w:eastAsia="lt-LT"/>
              </w:rPr>
            </w:pPr>
            <w:r w:rsidRPr="00CF6431">
              <w:rPr>
                <w:rFonts w:eastAsiaTheme="minorEastAsia"/>
                <w:lang w:eastAsia="lt-LT"/>
              </w:rPr>
              <w:t>Pritaikyta, mokiniams turintiems specialiųjų ugdymosi poreikių</w:t>
            </w:r>
          </w:p>
        </w:tc>
      </w:tr>
      <w:tr w:rsidR="003C4118" w:rsidRPr="00CF6431" w:rsidTr="003C4118">
        <w:tc>
          <w:tcPr>
            <w:tcW w:w="1004" w:type="dxa"/>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Dalykų arba ugdymo sričių progr</w:t>
            </w:r>
            <w:r w:rsidRPr="00CF6431">
              <w:rPr>
                <w:rFonts w:eastAsia="Times New Roman"/>
                <w:lang w:eastAsia="lt-LT"/>
              </w:rPr>
              <w:t>a</w:t>
            </w:r>
            <w:r w:rsidRPr="00CF6431">
              <w:rPr>
                <w:rFonts w:eastAsia="Times New Roman"/>
                <w:lang w:eastAsia="lt-LT"/>
              </w:rPr>
              <w:t>mų pritaikymas</w:t>
            </w:r>
          </w:p>
        </w:tc>
        <w:tc>
          <w:tcPr>
            <w:tcW w:w="4569" w:type="dxa"/>
            <w:gridSpan w:val="3"/>
            <w:hideMark/>
          </w:tcPr>
          <w:p w:rsidR="003C4118" w:rsidRPr="00CF6431" w:rsidRDefault="003C4118" w:rsidP="003C4118">
            <w:pPr>
              <w:suppressAutoHyphens w:val="0"/>
              <w:autoSpaceDN/>
              <w:textAlignment w:val="auto"/>
              <w:rPr>
                <w:rFonts w:eastAsiaTheme="minorEastAsia"/>
                <w:lang w:eastAsia="lt-LT"/>
              </w:rPr>
            </w:pPr>
            <w:r w:rsidRPr="00CF6431">
              <w:rPr>
                <w:rFonts w:eastAsiaTheme="minorEastAsia"/>
                <w:lang w:eastAsia="lt-LT"/>
              </w:rPr>
              <w:t>Mokomieji dalykai: lietuvių kalba ir literat</w:t>
            </w:r>
            <w:r w:rsidRPr="00CF6431">
              <w:rPr>
                <w:rFonts w:eastAsiaTheme="minorEastAsia"/>
                <w:lang w:eastAsia="lt-LT"/>
              </w:rPr>
              <w:t>ū</w:t>
            </w:r>
            <w:r w:rsidRPr="00CF6431">
              <w:rPr>
                <w:rFonts w:eastAsiaTheme="minorEastAsia"/>
                <w:lang w:eastAsia="lt-LT"/>
              </w:rPr>
              <w:t>ra, užsienio kalba (anglų)</w:t>
            </w:r>
          </w:p>
        </w:tc>
      </w:tr>
      <w:tr w:rsidR="003C4118" w:rsidRPr="00CF6431" w:rsidTr="003C4118">
        <w:trPr>
          <w:trHeight w:val="315"/>
        </w:trPr>
        <w:tc>
          <w:tcPr>
            <w:tcW w:w="1004" w:type="dxa"/>
            <w:vMerge w:val="restart"/>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vMerge w:val="restart"/>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Bendrajai ugdymo programai įg</w:t>
            </w:r>
            <w:r w:rsidRPr="00CF6431">
              <w:rPr>
                <w:rFonts w:eastAsia="Times New Roman"/>
                <w:lang w:eastAsia="lt-LT"/>
              </w:rPr>
              <w:t>y</w:t>
            </w:r>
            <w:r w:rsidRPr="00CF6431">
              <w:rPr>
                <w:rFonts w:eastAsia="Times New Roman"/>
                <w:lang w:eastAsia="lt-LT"/>
              </w:rPr>
              <w:t>vendinti skiriamos ugdymo valandos</w:t>
            </w:r>
          </w:p>
        </w:tc>
        <w:tc>
          <w:tcPr>
            <w:tcW w:w="3366" w:type="dxa"/>
            <w:gridSpan w:val="2"/>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Mokomieji dalykai</w:t>
            </w:r>
          </w:p>
        </w:tc>
        <w:tc>
          <w:tcPr>
            <w:tcW w:w="1203" w:type="dxa"/>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Savaitinės pamokos</w:t>
            </w:r>
          </w:p>
        </w:tc>
      </w:tr>
      <w:tr w:rsidR="003C4118" w:rsidRPr="00CF6431" w:rsidTr="003C4118">
        <w:trPr>
          <w:trHeight w:val="240"/>
        </w:trPr>
        <w:tc>
          <w:tcPr>
            <w:tcW w:w="1004" w:type="dxa"/>
            <w:vMerge/>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vMerge/>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p>
        </w:tc>
        <w:tc>
          <w:tcPr>
            <w:tcW w:w="3366" w:type="dxa"/>
            <w:gridSpan w:val="2"/>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Dorinis ugdymas (tikyba)</w:t>
            </w:r>
          </w:p>
        </w:tc>
        <w:tc>
          <w:tcPr>
            <w:tcW w:w="1203" w:type="dxa"/>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 xml:space="preserve"> 1</w:t>
            </w:r>
          </w:p>
        </w:tc>
      </w:tr>
      <w:tr w:rsidR="003C4118" w:rsidRPr="00CF6431" w:rsidTr="003C4118">
        <w:tc>
          <w:tcPr>
            <w:tcW w:w="1004" w:type="dxa"/>
            <w:vMerge/>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vMerge/>
            <w:hideMark/>
          </w:tcPr>
          <w:p w:rsidR="003C4118" w:rsidRPr="00CF6431" w:rsidRDefault="003C4118" w:rsidP="003C4118">
            <w:pPr>
              <w:suppressAutoHyphens w:val="0"/>
              <w:autoSpaceDN/>
              <w:textAlignment w:val="auto"/>
              <w:rPr>
                <w:rFonts w:eastAsia="Times New Roman"/>
                <w:lang w:eastAsia="lt-LT"/>
              </w:rPr>
            </w:pPr>
          </w:p>
        </w:tc>
        <w:tc>
          <w:tcPr>
            <w:tcW w:w="3366" w:type="dxa"/>
            <w:gridSpan w:val="2"/>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 Lietuvių kalba ir literatūra</w:t>
            </w:r>
          </w:p>
        </w:tc>
        <w:tc>
          <w:tcPr>
            <w:tcW w:w="1203" w:type="dxa"/>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5</w:t>
            </w:r>
          </w:p>
        </w:tc>
      </w:tr>
      <w:tr w:rsidR="003C4118" w:rsidRPr="00CF6431" w:rsidTr="003C4118">
        <w:trPr>
          <w:trHeight w:val="78"/>
        </w:trPr>
        <w:tc>
          <w:tcPr>
            <w:tcW w:w="1004" w:type="dxa"/>
            <w:vMerge/>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vMerge/>
            <w:hideMark/>
          </w:tcPr>
          <w:p w:rsidR="003C4118" w:rsidRPr="00CF6431" w:rsidRDefault="003C4118" w:rsidP="003C4118">
            <w:pPr>
              <w:suppressAutoHyphens w:val="0"/>
              <w:autoSpaceDN/>
              <w:textAlignment w:val="auto"/>
              <w:rPr>
                <w:rFonts w:eastAsia="Times New Roman"/>
                <w:lang w:eastAsia="lt-LT"/>
              </w:rPr>
            </w:pPr>
          </w:p>
        </w:tc>
        <w:tc>
          <w:tcPr>
            <w:tcW w:w="3366" w:type="dxa"/>
            <w:gridSpan w:val="2"/>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 Anglų kalba</w:t>
            </w:r>
          </w:p>
        </w:tc>
        <w:tc>
          <w:tcPr>
            <w:tcW w:w="1203" w:type="dxa"/>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3</w:t>
            </w:r>
          </w:p>
        </w:tc>
      </w:tr>
      <w:tr w:rsidR="003C4118" w:rsidRPr="00CF6431" w:rsidTr="003C4118">
        <w:tc>
          <w:tcPr>
            <w:tcW w:w="1004" w:type="dxa"/>
            <w:vMerge/>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vMerge/>
            <w:hideMark/>
          </w:tcPr>
          <w:p w:rsidR="003C4118" w:rsidRPr="00CF6431" w:rsidRDefault="003C4118" w:rsidP="003C4118">
            <w:pPr>
              <w:suppressAutoHyphens w:val="0"/>
              <w:autoSpaceDN/>
              <w:textAlignment w:val="auto"/>
              <w:rPr>
                <w:rFonts w:eastAsia="Times New Roman"/>
                <w:lang w:eastAsia="lt-LT"/>
              </w:rPr>
            </w:pPr>
          </w:p>
        </w:tc>
        <w:tc>
          <w:tcPr>
            <w:tcW w:w="3366" w:type="dxa"/>
            <w:gridSpan w:val="2"/>
            <w:tcBorders>
              <w:top w:val="single" w:sz="2" w:space="0" w:color="auto"/>
            </w:tcBorders>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 xml:space="preserve"> Matematika </w:t>
            </w:r>
          </w:p>
        </w:tc>
        <w:tc>
          <w:tcPr>
            <w:tcW w:w="1203" w:type="dxa"/>
            <w:tcBorders>
              <w:top w:val="single" w:sz="2" w:space="0" w:color="auto"/>
            </w:tcBorders>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4</w:t>
            </w:r>
          </w:p>
        </w:tc>
      </w:tr>
      <w:tr w:rsidR="003C4118" w:rsidRPr="00CF6431" w:rsidTr="003C4118">
        <w:tc>
          <w:tcPr>
            <w:tcW w:w="1004" w:type="dxa"/>
            <w:vMerge/>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vMerge/>
            <w:hideMark/>
          </w:tcPr>
          <w:p w:rsidR="003C4118" w:rsidRPr="00CF6431" w:rsidRDefault="003C4118" w:rsidP="003C4118">
            <w:pPr>
              <w:suppressAutoHyphens w:val="0"/>
              <w:autoSpaceDN/>
              <w:textAlignment w:val="auto"/>
              <w:rPr>
                <w:rFonts w:eastAsia="Times New Roman"/>
                <w:lang w:eastAsia="lt-LT"/>
              </w:rPr>
            </w:pPr>
          </w:p>
        </w:tc>
        <w:tc>
          <w:tcPr>
            <w:tcW w:w="3366" w:type="dxa"/>
            <w:gridSpan w:val="2"/>
            <w:tcBorders>
              <w:top w:val="single" w:sz="2" w:space="0" w:color="auto"/>
            </w:tcBorders>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Gamta ir žmogus</w:t>
            </w:r>
          </w:p>
        </w:tc>
        <w:tc>
          <w:tcPr>
            <w:tcW w:w="1203" w:type="dxa"/>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2</w:t>
            </w:r>
          </w:p>
        </w:tc>
      </w:tr>
      <w:tr w:rsidR="003C4118" w:rsidRPr="00CF6431" w:rsidTr="003C4118">
        <w:tc>
          <w:tcPr>
            <w:tcW w:w="1004" w:type="dxa"/>
            <w:vMerge/>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vMerge/>
            <w:hideMark/>
          </w:tcPr>
          <w:p w:rsidR="003C4118" w:rsidRPr="00CF6431" w:rsidRDefault="003C4118" w:rsidP="003C4118">
            <w:pPr>
              <w:suppressAutoHyphens w:val="0"/>
              <w:autoSpaceDN/>
              <w:textAlignment w:val="auto"/>
              <w:rPr>
                <w:rFonts w:eastAsia="Times New Roman"/>
                <w:lang w:eastAsia="lt-LT"/>
              </w:rPr>
            </w:pPr>
          </w:p>
        </w:tc>
        <w:tc>
          <w:tcPr>
            <w:tcW w:w="3366" w:type="dxa"/>
            <w:gridSpan w:val="2"/>
            <w:tcBorders>
              <w:top w:val="single" w:sz="2" w:space="0" w:color="auto"/>
            </w:tcBorders>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Muzika</w:t>
            </w:r>
          </w:p>
        </w:tc>
        <w:tc>
          <w:tcPr>
            <w:tcW w:w="1203" w:type="dxa"/>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1</w:t>
            </w:r>
          </w:p>
        </w:tc>
      </w:tr>
      <w:tr w:rsidR="003C4118" w:rsidRPr="00CF6431" w:rsidTr="003C4118">
        <w:tc>
          <w:tcPr>
            <w:tcW w:w="1004" w:type="dxa"/>
            <w:vMerge/>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vMerge/>
            <w:hideMark/>
          </w:tcPr>
          <w:p w:rsidR="003C4118" w:rsidRPr="00CF6431" w:rsidRDefault="003C4118" w:rsidP="003C4118">
            <w:pPr>
              <w:suppressAutoHyphens w:val="0"/>
              <w:autoSpaceDN/>
              <w:textAlignment w:val="auto"/>
              <w:rPr>
                <w:rFonts w:eastAsia="Times New Roman"/>
                <w:lang w:eastAsia="lt-LT"/>
              </w:rPr>
            </w:pPr>
          </w:p>
        </w:tc>
        <w:tc>
          <w:tcPr>
            <w:tcW w:w="3366" w:type="dxa"/>
            <w:gridSpan w:val="2"/>
            <w:tcBorders>
              <w:top w:val="single" w:sz="2" w:space="0" w:color="auto"/>
            </w:tcBorders>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Kūno kultūra</w:t>
            </w:r>
          </w:p>
        </w:tc>
        <w:tc>
          <w:tcPr>
            <w:tcW w:w="1203" w:type="dxa"/>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2</w:t>
            </w:r>
          </w:p>
        </w:tc>
      </w:tr>
      <w:tr w:rsidR="003C4118" w:rsidRPr="00CF6431" w:rsidTr="003C4118">
        <w:tc>
          <w:tcPr>
            <w:tcW w:w="1004" w:type="dxa"/>
            <w:vMerge/>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vMerge/>
          </w:tcPr>
          <w:p w:rsidR="003C4118" w:rsidRPr="00CF6431" w:rsidRDefault="003C4118" w:rsidP="003C4118">
            <w:pPr>
              <w:suppressAutoHyphens w:val="0"/>
              <w:autoSpaceDN/>
              <w:textAlignment w:val="auto"/>
              <w:rPr>
                <w:rFonts w:eastAsia="Times New Roman"/>
                <w:lang w:eastAsia="lt-LT"/>
              </w:rPr>
            </w:pPr>
          </w:p>
        </w:tc>
        <w:tc>
          <w:tcPr>
            <w:tcW w:w="3366" w:type="dxa"/>
            <w:gridSpan w:val="2"/>
            <w:tcBorders>
              <w:top w:val="single" w:sz="2" w:space="0" w:color="auto"/>
            </w:tcBorders>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Šokis</w:t>
            </w:r>
          </w:p>
        </w:tc>
        <w:tc>
          <w:tcPr>
            <w:tcW w:w="1203" w:type="dxa"/>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1</w:t>
            </w:r>
          </w:p>
        </w:tc>
      </w:tr>
      <w:tr w:rsidR="003C4118" w:rsidRPr="00CF6431" w:rsidTr="003C4118">
        <w:tc>
          <w:tcPr>
            <w:tcW w:w="1004" w:type="dxa"/>
            <w:vMerge/>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vMerge/>
            <w:hideMark/>
          </w:tcPr>
          <w:p w:rsidR="003C4118" w:rsidRPr="00CF6431" w:rsidRDefault="003C4118" w:rsidP="003C4118">
            <w:pPr>
              <w:suppressAutoHyphens w:val="0"/>
              <w:autoSpaceDN/>
              <w:textAlignment w:val="auto"/>
              <w:rPr>
                <w:rFonts w:eastAsia="Times New Roman"/>
                <w:lang w:eastAsia="lt-LT"/>
              </w:rPr>
            </w:pPr>
          </w:p>
        </w:tc>
        <w:tc>
          <w:tcPr>
            <w:tcW w:w="3366" w:type="dxa"/>
            <w:gridSpan w:val="2"/>
            <w:tcBorders>
              <w:top w:val="single" w:sz="2" w:space="0" w:color="auto"/>
            </w:tcBorders>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Dailė</w:t>
            </w:r>
          </w:p>
        </w:tc>
        <w:tc>
          <w:tcPr>
            <w:tcW w:w="1203" w:type="dxa"/>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1</w:t>
            </w:r>
          </w:p>
        </w:tc>
      </w:tr>
      <w:tr w:rsidR="003C4118" w:rsidRPr="00CF6431" w:rsidTr="003C4118">
        <w:tc>
          <w:tcPr>
            <w:tcW w:w="1004" w:type="dxa"/>
            <w:vMerge/>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vMerge/>
          </w:tcPr>
          <w:p w:rsidR="003C4118" w:rsidRPr="00CF6431" w:rsidRDefault="003C4118" w:rsidP="003C4118">
            <w:pPr>
              <w:suppressAutoHyphens w:val="0"/>
              <w:autoSpaceDN/>
              <w:textAlignment w:val="auto"/>
              <w:rPr>
                <w:rFonts w:eastAsia="Times New Roman"/>
                <w:lang w:eastAsia="lt-LT"/>
              </w:rPr>
            </w:pPr>
          </w:p>
        </w:tc>
        <w:tc>
          <w:tcPr>
            <w:tcW w:w="3366" w:type="dxa"/>
            <w:gridSpan w:val="2"/>
            <w:tcBorders>
              <w:top w:val="single" w:sz="2" w:space="0" w:color="auto"/>
            </w:tcBorders>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Technologijos</w:t>
            </w:r>
          </w:p>
        </w:tc>
        <w:tc>
          <w:tcPr>
            <w:tcW w:w="1203" w:type="dxa"/>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2</w:t>
            </w:r>
          </w:p>
        </w:tc>
      </w:tr>
      <w:tr w:rsidR="003C4118" w:rsidRPr="00CF6431" w:rsidTr="003C4118">
        <w:tc>
          <w:tcPr>
            <w:tcW w:w="1004" w:type="dxa"/>
            <w:vMerge/>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vMerge/>
          </w:tcPr>
          <w:p w:rsidR="003C4118" w:rsidRPr="00CF6431" w:rsidRDefault="003C4118" w:rsidP="003C4118">
            <w:pPr>
              <w:suppressAutoHyphens w:val="0"/>
              <w:autoSpaceDN/>
              <w:textAlignment w:val="auto"/>
              <w:rPr>
                <w:rFonts w:eastAsia="Times New Roman"/>
                <w:lang w:eastAsia="lt-LT"/>
              </w:rPr>
            </w:pPr>
          </w:p>
        </w:tc>
        <w:tc>
          <w:tcPr>
            <w:tcW w:w="3366" w:type="dxa"/>
            <w:gridSpan w:val="2"/>
            <w:tcBorders>
              <w:top w:val="single" w:sz="2" w:space="0" w:color="auto"/>
            </w:tcBorders>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Istorija</w:t>
            </w:r>
          </w:p>
        </w:tc>
        <w:tc>
          <w:tcPr>
            <w:tcW w:w="1203" w:type="dxa"/>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2</w:t>
            </w:r>
          </w:p>
        </w:tc>
      </w:tr>
      <w:tr w:rsidR="003C4118" w:rsidRPr="00CF6431" w:rsidTr="003C4118">
        <w:tc>
          <w:tcPr>
            <w:tcW w:w="1004" w:type="dxa"/>
            <w:vMerge/>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vMerge/>
          </w:tcPr>
          <w:p w:rsidR="003C4118" w:rsidRPr="00CF6431" w:rsidRDefault="003C4118" w:rsidP="003C4118">
            <w:pPr>
              <w:suppressAutoHyphens w:val="0"/>
              <w:autoSpaceDN/>
              <w:textAlignment w:val="auto"/>
              <w:rPr>
                <w:rFonts w:eastAsia="Times New Roman"/>
                <w:lang w:eastAsia="lt-LT"/>
              </w:rPr>
            </w:pPr>
          </w:p>
        </w:tc>
        <w:tc>
          <w:tcPr>
            <w:tcW w:w="3366" w:type="dxa"/>
            <w:gridSpan w:val="2"/>
            <w:tcBorders>
              <w:top w:val="single" w:sz="2" w:space="0" w:color="auto"/>
            </w:tcBorders>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Informacinės technologijos</w:t>
            </w:r>
          </w:p>
        </w:tc>
        <w:tc>
          <w:tcPr>
            <w:tcW w:w="1203" w:type="dxa"/>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1</w:t>
            </w:r>
          </w:p>
        </w:tc>
      </w:tr>
      <w:tr w:rsidR="003C4118" w:rsidRPr="00CF6431" w:rsidTr="003C4118">
        <w:tc>
          <w:tcPr>
            <w:tcW w:w="1004" w:type="dxa"/>
            <w:vMerge/>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3782" w:type="dxa"/>
            <w:vMerge/>
          </w:tcPr>
          <w:p w:rsidR="003C4118" w:rsidRPr="00CF6431" w:rsidRDefault="003C4118" w:rsidP="003C4118">
            <w:pPr>
              <w:suppressAutoHyphens w:val="0"/>
              <w:autoSpaceDN/>
              <w:textAlignment w:val="auto"/>
              <w:rPr>
                <w:rFonts w:eastAsia="Times New Roman"/>
                <w:lang w:eastAsia="lt-LT"/>
              </w:rPr>
            </w:pPr>
          </w:p>
        </w:tc>
        <w:tc>
          <w:tcPr>
            <w:tcW w:w="3366" w:type="dxa"/>
            <w:gridSpan w:val="2"/>
            <w:tcBorders>
              <w:top w:val="single" w:sz="2" w:space="0" w:color="auto"/>
            </w:tcBorders>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Žmogaus sauga</w:t>
            </w:r>
          </w:p>
        </w:tc>
        <w:tc>
          <w:tcPr>
            <w:tcW w:w="1203" w:type="dxa"/>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1</w:t>
            </w:r>
          </w:p>
        </w:tc>
      </w:tr>
      <w:tr w:rsidR="003C4118" w:rsidRPr="00CF6431" w:rsidTr="003C4118">
        <w:trPr>
          <w:trHeight w:val="283"/>
        </w:trPr>
        <w:tc>
          <w:tcPr>
            <w:tcW w:w="1004" w:type="dxa"/>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r w:rsidRPr="00CF6431">
              <w:rPr>
                <w:rFonts w:eastAsia="Times New Roman"/>
                <w:lang w:eastAsia="lt-LT"/>
              </w:rPr>
              <w:t xml:space="preserve">. </w:t>
            </w:r>
          </w:p>
        </w:tc>
        <w:tc>
          <w:tcPr>
            <w:tcW w:w="5557" w:type="dxa"/>
            <w:gridSpan w:val="2"/>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Privalomas mokinio ugdymo valandų skaičius</w:t>
            </w:r>
          </w:p>
        </w:tc>
        <w:tc>
          <w:tcPr>
            <w:tcW w:w="2794" w:type="dxa"/>
            <w:gridSpan w:val="2"/>
            <w:hideMark/>
          </w:tcPr>
          <w:p w:rsidR="003C4118" w:rsidRPr="00CF6431" w:rsidRDefault="003C4118" w:rsidP="003C4118">
            <w:pPr>
              <w:suppressAutoHyphens w:val="0"/>
              <w:autoSpaceDN/>
              <w:spacing w:before="100" w:beforeAutospacing="1" w:after="100" w:afterAutospacing="1"/>
              <w:jc w:val="center"/>
              <w:textAlignment w:val="auto"/>
              <w:rPr>
                <w:rFonts w:eastAsia="Times New Roman"/>
                <w:lang w:eastAsia="lt-LT"/>
              </w:rPr>
            </w:pPr>
            <w:r w:rsidRPr="00CF6431">
              <w:rPr>
                <w:rFonts w:eastAsia="Times New Roman"/>
                <w:lang w:eastAsia="lt-LT"/>
              </w:rPr>
              <w:t>26 val.</w:t>
            </w:r>
          </w:p>
        </w:tc>
      </w:tr>
      <w:tr w:rsidR="003C4118" w:rsidRPr="00CF6431" w:rsidTr="003C4118">
        <w:tc>
          <w:tcPr>
            <w:tcW w:w="1004" w:type="dxa"/>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5557" w:type="dxa"/>
            <w:gridSpan w:val="2"/>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Realus mokinio ugdymo valandų skaičius</w:t>
            </w:r>
          </w:p>
        </w:tc>
        <w:tc>
          <w:tcPr>
            <w:tcW w:w="2794" w:type="dxa"/>
            <w:gridSpan w:val="2"/>
            <w:hideMark/>
          </w:tcPr>
          <w:p w:rsidR="003C4118" w:rsidRPr="00CF6431" w:rsidRDefault="003C4118" w:rsidP="003C4118">
            <w:pPr>
              <w:suppressAutoHyphens w:val="0"/>
              <w:autoSpaceDN/>
              <w:spacing w:before="100" w:beforeAutospacing="1" w:after="100" w:afterAutospacing="1"/>
              <w:jc w:val="center"/>
              <w:textAlignment w:val="auto"/>
              <w:rPr>
                <w:rFonts w:eastAsia="Times New Roman"/>
                <w:lang w:eastAsia="lt-LT"/>
              </w:rPr>
            </w:pPr>
            <w:r w:rsidRPr="00CF6431">
              <w:rPr>
                <w:rFonts w:eastAsia="Times New Roman"/>
                <w:i/>
                <w:iCs/>
                <w:lang w:eastAsia="lt-LT"/>
              </w:rPr>
              <w:t xml:space="preserve">26 </w:t>
            </w:r>
            <w:r w:rsidRPr="00CF6431">
              <w:rPr>
                <w:rFonts w:eastAsia="Times New Roman"/>
                <w:lang w:eastAsia="lt-LT"/>
              </w:rPr>
              <w:t xml:space="preserve">val. </w:t>
            </w:r>
          </w:p>
        </w:tc>
      </w:tr>
      <w:tr w:rsidR="003C4118" w:rsidRPr="00CF6431" w:rsidTr="003C4118">
        <w:trPr>
          <w:trHeight w:val="602"/>
        </w:trPr>
        <w:tc>
          <w:tcPr>
            <w:tcW w:w="1004" w:type="dxa"/>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5557" w:type="dxa"/>
            <w:gridSpan w:val="2"/>
            <w:hideMark/>
          </w:tcPr>
          <w:p w:rsidR="003C4118" w:rsidRPr="00CF6431" w:rsidRDefault="003C4118" w:rsidP="003C4118">
            <w:pPr>
              <w:suppressAutoHyphens w:val="0"/>
              <w:autoSpaceDN/>
              <w:textAlignment w:val="auto"/>
              <w:rPr>
                <w:rFonts w:eastAsiaTheme="minorEastAsia"/>
                <w:lang w:eastAsia="lt-LT"/>
              </w:rPr>
            </w:pPr>
            <w:r w:rsidRPr="00CF6431">
              <w:rPr>
                <w:rFonts w:eastAsiaTheme="minorEastAsia"/>
                <w:lang w:eastAsia="lt-LT"/>
              </w:rPr>
              <w:t>Pagal Vaiko gerovės komisijos rekomendacijas ugd</w:t>
            </w:r>
            <w:r w:rsidRPr="00CF6431">
              <w:rPr>
                <w:rFonts w:eastAsiaTheme="minorEastAsia"/>
                <w:lang w:eastAsia="lt-LT"/>
              </w:rPr>
              <w:t>y</w:t>
            </w:r>
            <w:r w:rsidRPr="00CF6431">
              <w:rPr>
                <w:rFonts w:eastAsiaTheme="minorEastAsia"/>
                <w:lang w:eastAsia="lt-LT"/>
              </w:rPr>
              <w:t>mo veiklų/pamokų trukmė trumpinama 5 min.</w:t>
            </w:r>
          </w:p>
        </w:tc>
        <w:tc>
          <w:tcPr>
            <w:tcW w:w="2794" w:type="dxa"/>
            <w:gridSpan w:val="2"/>
            <w:hideMark/>
          </w:tcPr>
          <w:p w:rsidR="003C4118" w:rsidRPr="00CF6431" w:rsidRDefault="003C4118" w:rsidP="003C4118">
            <w:pPr>
              <w:suppressAutoHyphens w:val="0"/>
              <w:autoSpaceDN/>
              <w:textAlignment w:val="auto"/>
              <w:rPr>
                <w:rFonts w:eastAsiaTheme="minorEastAsia"/>
                <w:lang w:eastAsia="lt-LT"/>
              </w:rPr>
            </w:pPr>
            <w:r w:rsidRPr="00CF6431">
              <w:rPr>
                <w:rFonts w:eastAsiaTheme="minorEastAsia"/>
                <w:lang w:eastAsia="lt-LT"/>
              </w:rPr>
              <w:t>Taip</w:t>
            </w:r>
          </w:p>
          <w:p w:rsidR="003C4118" w:rsidRPr="00CF6431" w:rsidRDefault="003C4118" w:rsidP="003C4118">
            <w:pPr>
              <w:suppressAutoHyphens w:val="0"/>
              <w:autoSpaceDN/>
              <w:textAlignment w:val="auto"/>
              <w:rPr>
                <w:rFonts w:eastAsiaTheme="minorEastAsia"/>
                <w:b/>
                <w:u w:val="single"/>
                <w:lang w:eastAsia="lt-LT"/>
              </w:rPr>
            </w:pPr>
            <w:r w:rsidRPr="00CF6431">
              <w:rPr>
                <w:rFonts w:eastAsiaTheme="minorEastAsia"/>
                <w:b/>
                <w:u w:val="single"/>
                <w:lang w:eastAsia="lt-LT"/>
              </w:rPr>
              <w:t>Ne</w:t>
            </w:r>
          </w:p>
        </w:tc>
      </w:tr>
      <w:tr w:rsidR="003C4118" w:rsidRPr="00CF6431" w:rsidTr="003C4118">
        <w:trPr>
          <w:trHeight w:val="848"/>
        </w:trPr>
        <w:tc>
          <w:tcPr>
            <w:tcW w:w="1004" w:type="dxa"/>
            <w:vMerge w:val="restart"/>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5557" w:type="dxa"/>
            <w:gridSpan w:val="2"/>
            <w:vMerge w:val="restart"/>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Pedagoginės, psichologinės pagalbos teikimas</w:t>
            </w:r>
          </w:p>
        </w:tc>
        <w:tc>
          <w:tcPr>
            <w:tcW w:w="2794" w:type="dxa"/>
            <w:gridSpan w:val="2"/>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Psichologinė pagalba – psichologas, dalykų m</w:t>
            </w:r>
            <w:r w:rsidRPr="00CF6431">
              <w:rPr>
                <w:rFonts w:eastAsia="Times New Roman"/>
                <w:lang w:eastAsia="lt-LT"/>
              </w:rPr>
              <w:t>o</w:t>
            </w:r>
            <w:r w:rsidRPr="00CF6431">
              <w:rPr>
                <w:rFonts w:eastAsia="Times New Roman"/>
                <w:lang w:eastAsia="lt-LT"/>
              </w:rPr>
              <w:t>kytojai, klasės auklėtojas</w:t>
            </w:r>
          </w:p>
        </w:tc>
      </w:tr>
      <w:tr w:rsidR="003C4118" w:rsidRPr="00CF6431" w:rsidTr="003C4118">
        <w:tc>
          <w:tcPr>
            <w:tcW w:w="1004" w:type="dxa"/>
            <w:vMerge/>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5557" w:type="dxa"/>
            <w:gridSpan w:val="2"/>
            <w:vMerge/>
            <w:hideMark/>
          </w:tcPr>
          <w:p w:rsidR="003C4118" w:rsidRPr="00CF6431" w:rsidRDefault="003C4118" w:rsidP="003C4118">
            <w:pPr>
              <w:suppressAutoHyphens w:val="0"/>
              <w:autoSpaceDN/>
              <w:textAlignment w:val="auto"/>
              <w:rPr>
                <w:rFonts w:eastAsia="Times New Roman"/>
                <w:lang w:eastAsia="lt-LT"/>
              </w:rPr>
            </w:pPr>
          </w:p>
        </w:tc>
        <w:tc>
          <w:tcPr>
            <w:tcW w:w="2794" w:type="dxa"/>
            <w:gridSpan w:val="2"/>
            <w:hideMark/>
          </w:tcPr>
          <w:p w:rsidR="003C4118" w:rsidRPr="00CF6431" w:rsidRDefault="003C4118" w:rsidP="003C4118">
            <w:pPr>
              <w:suppressAutoHyphens w:val="0"/>
              <w:autoSpaceDN/>
              <w:spacing w:before="100" w:beforeAutospacing="1" w:after="100" w:afterAutospacing="1"/>
              <w:textAlignment w:val="auto"/>
              <w:rPr>
                <w:rFonts w:eastAsia="Times New Roman"/>
                <w:lang w:eastAsia="lt-LT"/>
              </w:rPr>
            </w:pPr>
            <w:r w:rsidRPr="00CF6431">
              <w:rPr>
                <w:rFonts w:eastAsia="Times New Roman"/>
                <w:lang w:eastAsia="lt-LT"/>
              </w:rPr>
              <w:t>Socialinė pedagoginė p</w:t>
            </w:r>
            <w:r w:rsidRPr="00CF6431">
              <w:rPr>
                <w:rFonts w:eastAsia="Times New Roman"/>
                <w:lang w:eastAsia="lt-LT"/>
              </w:rPr>
              <w:t>a</w:t>
            </w:r>
            <w:r w:rsidRPr="00CF6431">
              <w:rPr>
                <w:rFonts w:eastAsia="Times New Roman"/>
                <w:lang w:eastAsia="lt-LT"/>
              </w:rPr>
              <w:t>galba</w:t>
            </w:r>
          </w:p>
        </w:tc>
      </w:tr>
      <w:tr w:rsidR="003C4118" w:rsidRPr="00CF6431" w:rsidTr="003C4118">
        <w:trPr>
          <w:trHeight w:val="465"/>
        </w:trPr>
        <w:tc>
          <w:tcPr>
            <w:tcW w:w="1004" w:type="dxa"/>
            <w:hideMark/>
          </w:tcPr>
          <w:p w:rsidR="003C4118" w:rsidRPr="00CF6431" w:rsidRDefault="003C4118" w:rsidP="003C4118">
            <w:pPr>
              <w:numPr>
                <w:ilvl w:val="0"/>
                <w:numId w:val="16"/>
              </w:numPr>
              <w:suppressAutoHyphens w:val="0"/>
              <w:autoSpaceDN/>
              <w:contextualSpacing/>
              <w:textAlignment w:val="auto"/>
              <w:rPr>
                <w:rFonts w:eastAsia="Times New Roman"/>
                <w:lang w:eastAsia="lt-LT"/>
              </w:rPr>
            </w:pPr>
          </w:p>
        </w:tc>
        <w:tc>
          <w:tcPr>
            <w:tcW w:w="5557" w:type="dxa"/>
            <w:gridSpan w:val="2"/>
            <w:hideMark/>
          </w:tcPr>
          <w:p w:rsidR="003C4118" w:rsidRPr="00CF6431" w:rsidRDefault="003C4118" w:rsidP="003C4118">
            <w:pPr>
              <w:suppressAutoHyphens w:val="0"/>
              <w:autoSpaceDN/>
              <w:textAlignment w:val="auto"/>
              <w:rPr>
                <w:rFonts w:eastAsiaTheme="minorEastAsia"/>
                <w:sz w:val="22"/>
                <w:szCs w:val="22"/>
                <w:lang w:eastAsia="lt-LT"/>
              </w:rPr>
            </w:pPr>
            <w:r w:rsidRPr="00CF6431">
              <w:rPr>
                <w:rFonts w:eastAsiaTheme="minorEastAsia"/>
                <w:sz w:val="22"/>
                <w:szCs w:val="22"/>
                <w:lang w:eastAsia="lt-LT"/>
              </w:rPr>
              <w:t>Ugdymosi vietos parinkimas ar/ir aplinkos pritaikymas</w:t>
            </w:r>
          </w:p>
        </w:tc>
        <w:tc>
          <w:tcPr>
            <w:tcW w:w="2794" w:type="dxa"/>
            <w:gridSpan w:val="2"/>
            <w:hideMark/>
          </w:tcPr>
          <w:p w:rsidR="003C4118" w:rsidRPr="00CF6431" w:rsidRDefault="003C4118" w:rsidP="003C4118">
            <w:pPr>
              <w:suppressAutoHyphens w:val="0"/>
              <w:autoSpaceDN/>
              <w:textAlignment w:val="auto"/>
              <w:rPr>
                <w:rFonts w:eastAsiaTheme="minorEastAsia"/>
                <w:sz w:val="22"/>
                <w:szCs w:val="22"/>
                <w:lang w:eastAsia="lt-LT"/>
              </w:rPr>
            </w:pPr>
            <w:r w:rsidRPr="00CF6431">
              <w:rPr>
                <w:rFonts w:eastAsiaTheme="minorEastAsia"/>
                <w:sz w:val="22"/>
                <w:szCs w:val="22"/>
                <w:lang w:eastAsia="lt-LT"/>
              </w:rPr>
              <w:t>Pritaikoma tinkama vieta klasėje</w:t>
            </w:r>
          </w:p>
        </w:tc>
      </w:tr>
    </w:tbl>
    <w:p w:rsidR="003C4118" w:rsidRPr="00CF6431" w:rsidRDefault="003C4118" w:rsidP="003C4118">
      <w:pPr>
        <w:suppressAutoHyphens w:val="0"/>
        <w:autoSpaceDN/>
        <w:spacing w:before="100" w:beforeAutospacing="1" w:after="100" w:afterAutospacing="1"/>
        <w:ind w:firstLine="1296"/>
        <w:textAlignment w:val="auto"/>
        <w:rPr>
          <w:rFonts w:eastAsiaTheme="minorEastAsia"/>
          <w:lang w:eastAsia="lt-LT"/>
        </w:rPr>
      </w:pPr>
      <w:r w:rsidRPr="00CF6431">
        <w:rPr>
          <w:rFonts w:eastAsiaTheme="minorEastAsia"/>
          <w:lang w:eastAsia="lt-LT"/>
        </w:rPr>
        <w:t>Planas sudarytas atsižvelgiant į Šalčininkų rajono savivaldybės administracijos psichologinės tarnybos pažymos (2017-03-20, Nr. KV-24) dėl specialiojo ugdymosi ir (ar) šviet</w:t>
      </w:r>
      <w:r w:rsidRPr="00CF6431">
        <w:rPr>
          <w:rFonts w:eastAsiaTheme="minorEastAsia"/>
          <w:lang w:eastAsia="lt-LT"/>
        </w:rPr>
        <w:t>i</w:t>
      </w:r>
      <w:r w:rsidRPr="00CF6431">
        <w:rPr>
          <w:rFonts w:eastAsiaTheme="minorEastAsia"/>
          <w:lang w:eastAsia="lt-LT"/>
        </w:rPr>
        <w:t xml:space="preserve">mo pagalbos skyrimo. </w:t>
      </w:r>
    </w:p>
    <w:p w:rsidR="003C4118" w:rsidRPr="00CF6431" w:rsidRDefault="003C4118" w:rsidP="003C4118">
      <w:pPr>
        <w:suppressAutoHyphens w:val="0"/>
        <w:autoSpaceDN/>
        <w:textAlignment w:val="auto"/>
        <w:rPr>
          <w:rFonts w:eastAsiaTheme="minorEastAsia"/>
          <w:lang w:eastAsia="lt-LT"/>
        </w:rPr>
      </w:pPr>
      <w:r w:rsidRPr="00CF6431">
        <w:rPr>
          <w:rFonts w:eastAsiaTheme="minorEastAsia"/>
          <w:lang w:eastAsia="lt-LT"/>
        </w:rPr>
        <w:t>Planas patvirtintas mokyklos Vaiko gerovės posėdyje  2017-08-30 prot. Nr. 1</w:t>
      </w:r>
    </w:p>
    <w:p w:rsidR="00A36BA1" w:rsidRDefault="003C4118" w:rsidP="003C4118">
      <w:pPr>
        <w:suppressAutoHyphens w:val="0"/>
        <w:autoSpaceDN/>
        <w:spacing w:before="100" w:beforeAutospacing="1" w:after="100" w:afterAutospacing="1"/>
        <w:textAlignment w:val="auto"/>
        <w:rPr>
          <w:rFonts w:eastAsia="Times New Roman"/>
          <w:b/>
          <w:bCs/>
          <w:caps/>
          <w:color w:val="000000"/>
          <w:lang w:eastAsia="lt-LT"/>
        </w:rPr>
      </w:pPr>
      <w:r w:rsidRPr="00CF6431">
        <w:rPr>
          <w:rFonts w:eastAsia="Times New Roman"/>
          <w:b/>
          <w:bCs/>
          <w:caps/>
          <w:color w:val="000000"/>
          <w:lang w:eastAsia="lt-LT"/>
        </w:rPr>
        <w:t xml:space="preserve">  </w:t>
      </w:r>
    </w:p>
    <w:p w:rsidR="00A36BA1" w:rsidRDefault="00A36BA1" w:rsidP="003C4118">
      <w:pPr>
        <w:suppressAutoHyphens w:val="0"/>
        <w:autoSpaceDN/>
        <w:spacing w:before="100" w:beforeAutospacing="1" w:after="100" w:afterAutospacing="1"/>
        <w:textAlignment w:val="auto"/>
        <w:rPr>
          <w:rFonts w:eastAsia="Times New Roman"/>
          <w:b/>
          <w:bCs/>
          <w:caps/>
          <w:color w:val="000000"/>
          <w:lang w:eastAsia="lt-LT"/>
        </w:rPr>
      </w:pPr>
    </w:p>
    <w:p w:rsidR="003C4118" w:rsidRPr="00CF6431" w:rsidRDefault="003C4118" w:rsidP="00A36BA1">
      <w:pPr>
        <w:suppressAutoHyphens w:val="0"/>
        <w:autoSpaceDN/>
        <w:spacing w:before="100" w:beforeAutospacing="1" w:after="100" w:afterAutospacing="1"/>
        <w:jc w:val="right"/>
        <w:textAlignment w:val="auto"/>
        <w:rPr>
          <w:rFonts w:eastAsia="Times New Roman"/>
          <w:b/>
          <w:bCs/>
          <w:color w:val="000000"/>
          <w:lang w:eastAsia="lt-LT"/>
        </w:rPr>
      </w:pPr>
      <w:r w:rsidRPr="00CF6431">
        <w:rPr>
          <w:rFonts w:eastAsia="Times New Roman"/>
          <w:b/>
          <w:bCs/>
          <w:caps/>
          <w:color w:val="000000"/>
          <w:lang w:eastAsia="lt-LT"/>
        </w:rPr>
        <w:lastRenderedPageBreak/>
        <w:t xml:space="preserve">  3 </w:t>
      </w:r>
      <w:r w:rsidRPr="00CF6431">
        <w:rPr>
          <w:rFonts w:eastAsia="Times New Roman"/>
          <w:b/>
          <w:bCs/>
          <w:color w:val="000000"/>
          <w:lang w:eastAsia="lt-LT"/>
        </w:rPr>
        <w:t>priedas</w:t>
      </w:r>
    </w:p>
    <w:p w:rsidR="003C4118" w:rsidRPr="00CF6431" w:rsidRDefault="003C4118" w:rsidP="003C4118">
      <w:pPr>
        <w:suppressAutoHyphens w:val="0"/>
        <w:autoSpaceDN/>
        <w:spacing w:before="100" w:beforeAutospacing="1" w:after="100" w:afterAutospacing="1"/>
        <w:jc w:val="center"/>
        <w:textAlignment w:val="auto"/>
        <w:rPr>
          <w:rFonts w:eastAsia="Times New Roman"/>
          <w:b/>
          <w:bCs/>
          <w:caps/>
          <w:color w:val="000000"/>
          <w:lang w:eastAsia="lt-LT"/>
        </w:rPr>
      </w:pPr>
      <w:r w:rsidRPr="00CF6431">
        <w:rPr>
          <w:rFonts w:eastAsia="Times New Roman"/>
          <w:b/>
          <w:bCs/>
          <w:caps/>
          <w:color w:val="000000"/>
          <w:lang w:eastAsia="lt-LT"/>
        </w:rPr>
        <w:t>ŠALČININKŲ R. BALTOSIOS VOKĖS ,,ŠILO“ GIMNAZIJA</w:t>
      </w:r>
    </w:p>
    <w:p w:rsidR="003C4118" w:rsidRPr="00CF6431" w:rsidRDefault="003C4118" w:rsidP="003C4118">
      <w:pPr>
        <w:suppressAutoHyphens w:val="0"/>
        <w:autoSpaceDN/>
        <w:jc w:val="center"/>
        <w:textAlignment w:val="auto"/>
        <w:rPr>
          <w:rFonts w:eastAsia="Times New Roman"/>
          <w:b/>
          <w:lang w:eastAsia="lt-LT"/>
        </w:rPr>
      </w:pPr>
      <w:r w:rsidRPr="00CF6431">
        <w:rPr>
          <w:rFonts w:eastAsia="Times New Roman"/>
          <w:b/>
          <w:bCs/>
          <w:caps/>
          <w:color w:val="000000"/>
          <w:lang w:eastAsia="lt-LT"/>
        </w:rPr>
        <w:t>2017-2018 M. M.</w:t>
      </w:r>
      <w:r w:rsidRPr="00CF6431">
        <w:rPr>
          <w:rFonts w:eastAsia="Times New Roman"/>
          <w:b/>
          <w:bCs/>
          <w:color w:val="000000"/>
          <w:lang w:eastAsia="lt-LT"/>
        </w:rPr>
        <w:t xml:space="preserve"> </w:t>
      </w:r>
      <w:r w:rsidRPr="00CF6431">
        <w:rPr>
          <w:rFonts w:eastAsia="Times New Roman"/>
          <w:b/>
          <w:lang w:eastAsia="lt-LT"/>
        </w:rPr>
        <w:t>DALYKŲ INTEGRACIJA SU INFORMACINĖMIS TECHNOLOGIJ</w:t>
      </w:r>
      <w:r w:rsidRPr="00CF6431">
        <w:rPr>
          <w:rFonts w:eastAsia="Times New Roman"/>
          <w:b/>
          <w:lang w:eastAsia="lt-LT"/>
        </w:rPr>
        <w:t>O</w:t>
      </w:r>
      <w:r w:rsidRPr="00CF6431">
        <w:rPr>
          <w:rFonts w:eastAsia="Times New Roman"/>
          <w:b/>
          <w:lang w:eastAsia="lt-LT"/>
        </w:rPr>
        <w:t>MIS 7-8 KLASĖSE (1 pamoka per savaitę)</w:t>
      </w:r>
    </w:p>
    <w:p w:rsidR="003C4118" w:rsidRPr="00CF6431" w:rsidRDefault="003C4118" w:rsidP="003C4118">
      <w:pPr>
        <w:suppressAutoHyphens w:val="0"/>
        <w:autoSpaceDN/>
        <w:jc w:val="center"/>
        <w:textAlignment w:val="auto"/>
        <w:rPr>
          <w:rFonts w:eastAsia="Times New Roman"/>
          <w:b/>
          <w:lang w:eastAsia="lt-LT"/>
        </w:rPr>
      </w:pPr>
    </w:p>
    <w:p w:rsidR="003C4118" w:rsidRPr="00CF6431" w:rsidRDefault="003C4118" w:rsidP="003C4118">
      <w:pPr>
        <w:suppressAutoHyphens w:val="0"/>
        <w:autoSpaceDN/>
        <w:textAlignment w:val="auto"/>
        <w:rPr>
          <w:rFonts w:eastAsia="Times New Roman"/>
          <w:lang w:eastAsia="lt-LT"/>
        </w:rPr>
      </w:pPr>
    </w:p>
    <w:tbl>
      <w:tblPr>
        <w:tblW w:w="0" w:type="auto"/>
        <w:jc w:val="center"/>
        <w:tblCellMar>
          <w:left w:w="0" w:type="dxa"/>
          <w:right w:w="0" w:type="dxa"/>
        </w:tblCellMar>
        <w:tblLook w:val="0000" w:firstRow="0" w:lastRow="0" w:firstColumn="0" w:lastColumn="0" w:noHBand="0" w:noVBand="0"/>
      </w:tblPr>
      <w:tblGrid>
        <w:gridCol w:w="1170"/>
        <w:gridCol w:w="3852"/>
        <w:gridCol w:w="1734"/>
        <w:gridCol w:w="1028"/>
        <w:gridCol w:w="348"/>
        <w:gridCol w:w="1581"/>
      </w:tblGrid>
      <w:tr w:rsidR="003C4118" w:rsidRPr="00CF6431" w:rsidTr="003C4118">
        <w:trPr>
          <w:trHeight w:val="945"/>
          <w:jc w:val="center"/>
        </w:trPr>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4118" w:rsidRPr="00CF6431" w:rsidRDefault="003C4118" w:rsidP="003C4118">
            <w:pPr>
              <w:suppressAutoHyphens w:val="0"/>
              <w:autoSpaceDN/>
              <w:textAlignment w:val="auto"/>
              <w:rPr>
                <w:rFonts w:eastAsia="Times New Roman"/>
                <w:b/>
                <w:lang w:eastAsia="lt-LT"/>
              </w:rPr>
            </w:pPr>
            <w:r w:rsidRPr="00CF6431">
              <w:rPr>
                <w:rFonts w:eastAsia="Times New Roman"/>
                <w:b/>
                <w:lang w:eastAsia="lt-LT"/>
              </w:rPr>
              <w:t>Eil. Nr.</w:t>
            </w:r>
          </w:p>
        </w:tc>
        <w:tc>
          <w:tcPr>
            <w:tcW w:w="39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4118" w:rsidRPr="00CF6431" w:rsidRDefault="003C4118" w:rsidP="003C4118">
            <w:pPr>
              <w:suppressAutoHyphens w:val="0"/>
              <w:autoSpaceDN/>
              <w:textAlignment w:val="auto"/>
              <w:rPr>
                <w:rFonts w:eastAsia="Times New Roman"/>
                <w:b/>
                <w:lang w:eastAsia="lt-LT"/>
              </w:rPr>
            </w:pPr>
            <w:r w:rsidRPr="00CF6431">
              <w:rPr>
                <w:rFonts w:eastAsia="Times New Roman"/>
                <w:b/>
                <w:lang w:eastAsia="lt-LT"/>
              </w:rPr>
              <w:t>Programos temos</w:t>
            </w:r>
          </w:p>
        </w:tc>
        <w:tc>
          <w:tcPr>
            <w:tcW w:w="17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4118" w:rsidRPr="00CF6431" w:rsidRDefault="003C4118" w:rsidP="003C4118">
            <w:pPr>
              <w:suppressAutoHyphens w:val="0"/>
              <w:autoSpaceDN/>
              <w:textAlignment w:val="auto"/>
              <w:rPr>
                <w:rFonts w:eastAsia="Times New Roman"/>
                <w:b/>
                <w:lang w:eastAsia="lt-LT"/>
              </w:rPr>
            </w:pPr>
            <w:r w:rsidRPr="00CF6431">
              <w:rPr>
                <w:rFonts w:eastAsia="Times New Roman"/>
                <w:b/>
                <w:lang w:eastAsia="lt-LT"/>
              </w:rPr>
              <w:t>Dalykas</w:t>
            </w:r>
          </w:p>
        </w:tc>
        <w:tc>
          <w:tcPr>
            <w:tcW w:w="1042" w:type="dxa"/>
            <w:tcBorders>
              <w:top w:val="single" w:sz="8" w:space="0" w:color="auto"/>
              <w:left w:val="nil"/>
              <w:bottom w:val="single" w:sz="8" w:space="0" w:color="auto"/>
              <w:right w:val="single" w:sz="4" w:space="0" w:color="auto"/>
            </w:tcBorders>
          </w:tcPr>
          <w:p w:rsidR="003C4118" w:rsidRPr="00CF6431" w:rsidRDefault="003C4118" w:rsidP="003C4118">
            <w:pPr>
              <w:suppressAutoHyphens w:val="0"/>
              <w:autoSpaceDN/>
              <w:textAlignment w:val="auto"/>
              <w:rPr>
                <w:rFonts w:eastAsia="Times New Roman"/>
                <w:b/>
                <w:lang w:eastAsia="lt-LT"/>
              </w:rPr>
            </w:pPr>
            <w:r w:rsidRPr="00CF6431">
              <w:rPr>
                <w:rFonts w:eastAsia="Times New Roman"/>
                <w:b/>
                <w:lang w:eastAsia="lt-LT"/>
              </w:rPr>
              <w:t>Klasė</w:t>
            </w:r>
          </w:p>
        </w:tc>
        <w:tc>
          <w:tcPr>
            <w:tcW w:w="359" w:type="dxa"/>
            <w:tcBorders>
              <w:top w:val="single" w:sz="8" w:space="0" w:color="auto"/>
              <w:left w:val="single" w:sz="4" w:space="0" w:color="auto"/>
              <w:bottom w:val="single" w:sz="8" w:space="0" w:color="auto"/>
              <w:right w:val="nil"/>
            </w:tcBorders>
          </w:tcPr>
          <w:p w:rsidR="003C4118" w:rsidRPr="00CF6431" w:rsidRDefault="003C4118" w:rsidP="003C4118">
            <w:pPr>
              <w:suppressAutoHyphens w:val="0"/>
              <w:autoSpaceDN/>
              <w:textAlignment w:val="auto"/>
              <w:rPr>
                <w:rFonts w:eastAsia="Times New Roman"/>
                <w:b/>
                <w:lang w:eastAsia="lt-LT"/>
              </w:rPr>
            </w:pP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4118" w:rsidRPr="00CF6431" w:rsidRDefault="003C4118" w:rsidP="003C4118">
            <w:pPr>
              <w:suppressAutoHyphens w:val="0"/>
              <w:autoSpaceDN/>
              <w:textAlignment w:val="auto"/>
              <w:rPr>
                <w:rFonts w:eastAsia="Times New Roman"/>
                <w:b/>
                <w:lang w:eastAsia="lt-LT"/>
              </w:rPr>
            </w:pPr>
            <w:r w:rsidRPr="00CF6431">
              <w:rPr>
                <w:rFonts w:eastAsia="Times New Roman"/>
                <w:b/>
                <w:lang w:eastAsia="lt-LT"/>
              </w:rPr>
              <w:t>Valandų skaičius</w:t>
            </w:r>
          </w:p>
        </w:tc>
      </w:tr>
      <w:tr w:rsidR="003C4118" w:rsidRPr="00CF6431" w:rsidTr="003C4118">
        <w:trPr>
          <w:trHeight w:val="612"/>
          <w:jc w:val="center"/>
        </w:trPr>
        <w:tc>
          <w:tcPr>
            <w:tcW w:w="985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3C4118" w:rsidRPr="00CF6431" w:rsidRDefault="003C4118" w:rsidP="003C4118">
            <w:pPr>
              <w:suppressAutoHyphens w:val="0"/>
              <w:autoSpaceDN/>
              <w:jc w:val="center"/>
              <w:textAlignment w:val="auto"/>
              <w:rPr>
                <w:rFonts w:eastAsia="Times New Roman"/>
                <w:b/>
                <w:lang w:eastAsia="lt-LT"/>
              </w:rPr>
            </w:pPr>
          </w:p>
          <w:p w:rsidR="003C4118" w:rsidRPr="00CF6431" w:rsidRDefault="003C4118" w:rsidP="003C4118">
            <w:pPr>
              <w:suppressAutoHyphens w:val="0"/>
              <w:autoSpaceDN/>
              <w:jc w:val="center"/>
              <w:textAlignment w:val="auto"/>
              <w:rPr>
                <w:rFonts w:eastAsia="Times New Roman"/>
                <w:b/>
                <w:lang w:eastAsia="lt-LT"/>
              </w:rPr>
            </w:pPr>
            <w:r w:rsidRPr="00CF6431">
              <w:rPr>
                <w:rFonts w:eastAsia="Times New Roman"/>
                <w:b/>
                <w:lang w:eastAsia="lt-LT"/>
              </w:rPr>
              <w:t xml:space="preserve">II pusmetis </w:t>
            </w:r>
          </w:p>
          <w:p w:rsidR="003C4118" w:rsidRPr="00CF6431" w:rsidRDefault="003C4118" w:rsidP="003C4118">
            <w:pPr>
              <w:suppressAutoHyphens w:val="0"/>
              <w:autoSpaceDN/>
              <w:jc w:val="center"/>
              <w:textAlignment w:val="auto"/>
              <w:rPr>
                <w:rFonts w:eastAsia="Times New Roman"/>
                <w:lang w:eastAsia="lt-LT"/>
              </w:rPr>
            </w:pPr>
          </w:p>
        </w:tc>
      </w:tr>
      <w:tr w:rsidR="003C4118" w:rsidRPr="00CF6431" w:rsidTr="003C4118">
        <w:trPr>
          <w:trHeight w:val="612"/>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4118" w:rsidRPr="00CF6431" w:rsidRDefault="003C4118" w:rsidP="003C4118">
            <w:pPr>
              <w:suppressAutoHyphens w:val="0"/>
              <w:autoSpaceDN/>
              <w:textAlignment w:val="auto"/>
              <w:rPr>
                <w:rFonts w:eastAsia="Times New Roman"/>
                <w:lang w:eastAsia="lt-LT"/>
              </w:rPr>
            </w:pPr>
          </w:p>
          <w:p w:rsidR="003C4118" w:rsidRPr="00CF6431" w:rsidRDefault="003C4118" w:rsidP="003C4118">
            <w:pPr>
              <w:numPr>
                <w:ilvl w:val="0"/>
                <w:numId w:val="17"/>
              </w:numPr>
              <w:suppressAutoHyphens w:val="0"/>
              <w:autoSpaceDN/>
              <w:contextualSpacing/>
              <w:textAlignment w:val="auto"/>
              <w:rPr>
                <w:rFonts w:eastAsia="Times New Roman"/>
                <w:lang w:eastAsia="lt-LT"/>
              </w:rPr>
            </w:pPr>
          </w:p>
        </w:tc>
        <w:tc>
          <w:tcPr>
            <w:tcW w:w="3923" w:type="dxa"/>
            <w:tcBorders>
              <w:top w:val="nil"/>
              <w:left w:val="nil"/>
              <w:bottom w:val="single" w:sz="8" w:space="0" w:color="auto"/>
              <w:right w:val="single" w:sz="8" w:space="0" w:color="auto"/>
            </w:tcBorders>
            <w:tcMar>
              <w:top w:w="0" w:type="dxa"/>
              <w:left w:w="108" w:type="dxa"/>
              <w:bottom w:w="0" w:type="dxa"/>
              <w:right w:w="108" w:type="dxa"/>
            </w:tcMar>
            <w:vAlign w:val="cente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Inkstų ligos. Straipsnio ruošimas.</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Biologija</w:t>
            </w:r>
          </w:p>
        </w:tc>
        <w:tc>
          <w:tcPr>
            <w:tcW w:w="1042" w:type="dxa"/>
            <w:tcBorders>
              <w:top w:val="nil"/>
              <w:left w:val="nil"/>
              <w:bottom w:val="single" w:sz="8" w:space="0" w:color="auto"/>
              <w:right w:val="single" w:sz="4"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7</w:t>
            </w:r>
          </w:p>
        </w:tc>
        <w:tc>
          <w:tcPr>
            <w:tcW w:w="1955" w:type="dxa"/>
            <w:gridSpan w:val="2"/>
            <w:tcBorders>
              <w:top w:val="nil"/>
              <w:left w:val="single" w:sz="4" w:space="0" w:color="auto"/>
              <w:bottom w:val="single" w:sz="8" w:space="0" w:color="auto"/>
              <w:right w:val="single" w:sz="8"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1 val.</w:t>
            </w:r>
          </w:p>
        </w:tc>
      </w:tr>
      <w:tr w:rsidR="003C4118" w:rsidRPr="00CF6431" w:rsidTr="003C4118">
        <w:trPr>
          <w:trHeight w:val="523"/>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4118" w:rsidRPr="00CF6431" w:rsidRDefault="003C4118" w:rsidP="003C4118">
            <w:pPr>
              <w:numPr>
                <w:ilvl w:val="0"/>
                <w:numId w:val="17"/>
              </w:numPr>
              <w:suppressAutoHyphens w:val="0"/>
              <w:autoSpaceDN/>
              <w:textAlignment w:val="auto"/>
              <w:rPr>
                <w:rFonts w:eastAsia="Times New Roman"/>
                <w:lang w:eastAsia="lt-LT"/>
              </w:rPr>
            </w:pPr>
          </w:p>
        </w:tc>
        <w:tc>
          <w:tcPr>
            <w:tcW w:w="3923" w:type="dxa"/>
            <w:tcBorders>
              <w:top w:val="nil"/>
              <w:left w:val="nil"/>
              <w:bottom w:val="single" w:sz="8" w:space="0" w:color="auto"/>
              <w:right w:val="single" w:sz="8" w:space="0" w:color="auto"/>
            </w:tcBorders>
            <w:tcMar>
              <w:top w:w="0" w:type="dxa"/>
              <w:left w:w="108" w:type="dxa"/>
              <w:bottom w:w="0" w:type="dxa"/>
              <w:right w:w="108" w:type="dxa"/>
            </w:tcMar>
            <w:vAlign w:val="cente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Procentų skaičiavimas</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Matematika</w:t>
            </w:r>
          </w:p>
        </w:tc>
        <w:tc>
          <w:tcPr>
            <w:tcW w:w="1042" w:type="dxa"/>
            <w:tcBorders>
              <w:top w:val="nil"/>
              <w:left w:val="nil"/>
              <w:bottom w:val="single" w:sz="8" w:space="0" w:color="auto"/>
              <w:right w:val="single" w:sz="4"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7</w:t>
            </w:r>
          </w:p>
        </w:tc>
        <w:tc>
          <w:tcPr>
            <w:tcW w:w="1955" w:type="dxa"/>
            <w:gridSpan w:val="2"/>
            <w:tcBorders>
              <w:top w:val="nil"/>
              <w:left w:val="single" w:sz="4" w:space="0" w:color="auto"/>
              <w:bottom w:val="single" w:sz="8" w:space="0" w:color="auto"/>
              <w:right w:val="single" w:sz="8"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1 val.</w:t>
            </w:r>
          </w:p>
        </w:tc>
      </w:tr>
      <w:tr w:rsidR="003C4118" w:rsidRPr="00CF6431" w:rsidTr="003C4118">
        <w:trPr>
          <w:trHeight w:val="485"/>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4118" w:rsidRPr="00CF6431" w:rsidRDefault="003C4118" w:rsidP="003C4118">
            <w:pPr>
              <w:numPr>
                <w:ilvl w:val="0"/>
                <w:numId w:val="17"/>
              </w:numPr>
              <w:suppressAutoHyphens w:val="0"/>
              <w:autoSpaceDN/>
              <w:textAlignment w:val="auto"/>
              <w:rPr>
                <w:rFonts w:eastAsia="Times New Roman"/>
                <w:lang w:eastAsia="lt-LT"/>
              </w:rPr>
            </w:pPr>
          </w:p>
        </w:tc>
        <w:tc>
          <w:tcPr>
            <w:tcW w:w="3923" w:type="dxa"/>
            <w:tcBorders>
              <w:top w:val="nil"/>
              <w:left w:val="nil"/>
              <w:bottom w:val="single" w:sz="8" w:space="0" w:color="auto"/>
              <w:right w:val="single" w:sz="8" w:space="0" w:color="auto"/>
            </w:tcBorders>
            <w:tcMar>
              <w:top w:w="0" w:type="dxa"/>
              <w:left w:w="108" w:type="dxa"/>
              <w:bottom w:w="0" w:type="dxa"/>
              <w:right w:w="108" w:type="dxa"/>
            </w:tcMar>
            <w:vAlign w:val="center"/>
          </w:tcPr>
          <w:p w:rsidR="003C4118" w:rsidRPr="00CF6431" w:rsidRDefault="003C4118" w:rsidP="003C4118">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Reiškinio reikšmės radimas.</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3C4118" w:rsidRPr="00CF6431" w:rsidRDefault="003C4118" w:rsidP="003C4118">
            <w:pPr>
              <w:suppressAutoHyphens w:val="0"/>
              <w:autoSpaceDN/>
              <w:spacing w:before="100" w:beforeAutospacing="1" w:after="100" w:afterAutospacing="1"/>
              <w:jc w:val="both"/>
              <w:textAlignment w:val="auto"/>
              <w:rPr>
                <w:rFonts w:eastAsia="Times New Roman"/>
                <w:color w:val="000000"/>
                <w:lang w:eastAsia="lt-LT"/>
              </w:rPr>
            </w:pPr>
            <w:r w:rsidRPr="00CF6431">
              <w:rPr>
                <w:rFonts w:eastAsia="Times New Roman"/>
                <w:color w:val="000000"/>
                <w:lang w:eastAsia="lt-LT"/>
              </w:rPr>
              <w:t>Matematika</w:t>
            </w:r>
          </w:p>
        </w:tc>
        <w:tc>
          <w:tcPr>
            <w:tcW w:w="1042" w:type="dxa"/>
            <w:tcBorders>
              <w:top w:val="nil"/>
              <w:left w:val="nil"/>
              <w:bottom w:val="single" w:sz="8" w:space="0" w:color="auto"/>
              <w:right w:val="single" w:sz="4" w:space="0" w:color="auto"/>
            </w:tcBorders>
          </w:tcPr>
          <w:p w:rsidR="003C4118" w:rsidRPr="00CF6431" w:rsidRDefault="003C4118" w:rsidP="003C4118">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7</w:t>
            </w:r>
          </w:p>
        </w:tc>
        <w:tc>
          <w:tcPr>
            <w:tcW w:w="1955" w:type="dxa"/>
            <w:gridSpan w:val="2"/>
            <w:tcBorders>
              <w:top w:val="nil"/>
              <w:left w:val="single" w:sz="4" w:space="0" w:color="auto"/>
              <w:bottom w:val="single" w:sz="8" w:space="0" w:color="auto"/>
              <w:right w:val="single" w:sz="8" w:space="0" w:color="auto"/>
            </w:tcBorders>
          </w:tcPr>
          <w:p w:rsidR="003C4118" w:rsidRPr="00CF6431" w:rsidRDefault="003C4118" w:rsidP="003C4118">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1 val.</w:t>
            </w:r>
          </w:p>
        </w:tc>
      </w:tr>
      <w:tr w:rsidR="003C4118" w:rsidRPr="00CF6431" w:rsidTr="003C4118">
        <w:trPr>
          <w:trHeight w:val="485"/>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4118" w:rsidRPr="00CF6431" w:rsidRDefault="003C4118" w:rsidP="003C4118">
            <w:pPr>
              <w:numPr>
                <w:ilvl w:val="0"/>
                <w:numId w:val="17"/>
              </w:numPr>
              <w:suppressAutoHyphens w:val="0"/>
              <w:autoSpaceDN/>
              <w:textAlignment w:val="auto"/>
              <w:rPr>
                <w:rFonts w:eastAsia="Times New Roman"/>
                <w:lang w:eastAsia="lt-LT"/>
              </w:rPr>
            </w:pPr>
          </w:p>
        </w:tc>
        <w:tc>
          <w:tcPr>
            <w:tcW w:w="3923" w:type="dxa"/>
            <w:tcBorders>
              <w:top w:val="nil"/>
              <w:left w:val="nil"/>
              <w:bottom w:val="single" w:sz="8" w:space="0" w:color="auto"/>
              <w:right w:val="single" w:sz="8" w:space="0" w:color="auto"/>
            </w:tcBorders>
            <w:tcMar>
              <w:top w:w="0" w:type="dxa"/>
              <w:left w:w="108" w:type="dxa"/>
              <w:bottom w:w="0" w:type="dxa"/>
              <w:right w:w="108" w:type="dxa"/>
            </w:tcMar>
            <w:vAlign w:val="center"/>
          </w:tcPr>
          <w:p w:rsidR="003C4118" w:rsidRPr="00CF6431" w:rsidRDefault="003C4118" w:rsidP="003C4118">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Lietuvių tautosaka.</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3C4118" w:rsidRPr="00CF6431" w:rsidRDefault="003C4118" w:rsidP="003C4118">
            <w:pPr>
              <w:suppressAutoHyphens w:val="0"/>
              <w:autoSpaceDN/>
              <w:spacing w:before="100" w:beforeAutospacing="1" w:after="100" w:afterAutospacing="1"/>
              <w:jc w:val="both"/>
              <w:textAlignment w:val="auto"/>
              <w:rPr>
                <w:rFonts w:eastAsia="Times New Roman"/>
                <w:color w:val="000000"/>
                <w:lang w:eastAsia="lt-LT"/>
              </w:rPr>
            </w:pPr>
            <w:r w:rsidRPr="00CF6431">
              <w:rPr>
                <w:rFonts w:eastAsia="Times New Roman"/>
                <w:color w:val="000000"/>
                <w:lang w:eastAsia="lt-LT"/>
              </w:rPr>
              <w:t>Lietuvių kalba</w:t>
            </w:r>
          </w:p>
        </w:tc>
        <w:tc>
          <w:tcPr>
            <w:tcW w:w="1042" w:type="dxa"/>
            <w:tcBorders>
              <w:top w:val="nil"/>
              <w:left w:val="nil"/>
              <w:bottom w:val="single" w:sz="8" w:space="0" w:color="auto"/>
              <w:right w:val="single" w:sz="4" w:space="0" w:color="auto"/>
            </w:tcBorders>
          </w:tcPr>
          <w:p w:rsidR="003C4118" w:rsidRPr="00CF6431" w:rsidRDefault="003C4118" w:rsidP="003C4118">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7</w:t>
            </w:r>
          </w:p>
        </w:tc>
        <w:tc>
          <w:tcPr>
            <w:tcW w:w="1955" w:type="dxa"/>
            <w:gridSpan w:val="2"/>
            <w:tcBorders>
              <w:top w:val="nil"/>
              <w:left w:val="single" w:sz="4" w:space="0" w:color="auto"/>
              <w:bottom w:val="single" w:sz="8" w:space="0" w:color="auto"/>
              <w:right w:val="single" w:sz="8" w:space="0" w:color="auto"/>
            </w:tcBorders>
          </w:tcPr>
          <w:p w:rsidR="003C4118" w:rsidRPr="00CF6431" w:rsidRDefault="003C4118" w:rsidP="003C4118">
            <w:pPr>
              <w:suppressAutoHyphens w:val="0"/>
              <w:autoSpaceDN/>
              <w:spacing w:before="100" w:beforeAutospacing="1" w:after="100" w:afterAutospacing="1"/>
              <w:jc w:val="both"/>
              <w:textAlignment w:val="auto"/>
              <w:rPr>
                <w:rFonts w:eastAsia="Times New Roman"/>
                <w:color w:val="000000"/>
                <w:lang w:eastAsia="lt-LT"/>
              </w:rPr>
            </w:pPr>
            <w:r w:rsidRPr="00CF6431">
              <w:rPr>
                <w:rFonts w:eastAsia="Times New Roman"/>
                <w:color w:val="000000"/>
                <w:lang w:eastAsia="lt-LT"/>
              </w:rPr>
              <w:t>3 val.</w:t>
            </w:r>
          </w:p>
        </w:tc>
      </w:tr>
      <w:tr w:rsidR="003C4118" w:rsidRPr="00CF6431" w:rsidTr="003C4118">
        <w:trPr>
          <w:trHeight w:val="485"/>
          <w:jc w:val="center"/>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C4118" w:rsidRPr="00CF6431" w:rsidRDefault="003C4118" w:rsidP="003C4118">
            <w:pPr>
              <w:numPr>
                <w:ilvl w:val="0"/>
                <w:numId w:val="17"/>
              </w:numPr>
              <w:suppressAutoHyphens w:val="0"/>
              <w:autoSpaceDN/>
              <w:textAlignment w:val="auto"/>
              <w:rPr>
                <w:rFonts w:eastAsia="Times New Roman"/>
                <w:lang w:eastAsia="lt-LT"/>
              </w:rPr>
            </w:pPr>
          </w:p>
        </w:tc>
        <w:tc>
          <w:tcPr>
            <w:tcW w:w="392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C4118" w:rsidRPr="00CF6431" w:rsidRDefault="003C4118" w:rsidP="003C4118">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Priešistorė. Senieji baltų verslai.</w:t>
            </w:r>
          </w:p>
        </w:tc>
        <w:tc>
          <w:tcPr>
            <w:tcW w:w="174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C4118" w:rsidRPr="00CF6431" w:rsidRDefault="003C4118" w:rsidP="003C4118">
            <w:pPr>
              <w:suppressAutoHyphens w:val="0"/>
              <w:autoSpaceDN/>
              <w:spacing w:before="100" w:beforeAutospacing="1" w:after="100" w:afterAutospacing="1"/>
              <w:jc w:val="both"/>
              <w:textAlignment w:val="auto"/>
              <w:rPr>
                <w:rFonts w:eastAsia="Times New Roman"/>
                <w:color w:val="000000"/>
                <w:lang w:eastAsia="lt-LT"/>
              </w:rPr>
            </w:pPr>
            <w:r w:rsidRPr="00CF6431">
              <w:rPr>
                <w:rFonts w:eastAsia="Times New Roman"/>
                <w:color w:val="000000"/>
                <w:lang w:eastAsia="lt-LT"/>
              </w:rPr>
              <w:t>Istorija</w:t>
            </w:r>
          </w:p>
        </w:tc>
        <w:tc>
          <w:tcPr>
            <w:tcW w:w="1042" w:type="dxa"/>
            <w:tcBorders>
              <w:top w:val="single" w:sz="4" w:space="0" w:color="auto"/>
              <w:left w:val="nil"/>
              <w:bottom w:val="single" w:sz="8" w:space="0" w:color="auto"/>
              <w:right w:val="single" w:sz="4" w:space="0" w:color="auto"/>
            </w:tcBorders>
          </w:tcPr>
          <w:p w:rsidR="003C4118" w:rsidRPr="00CF6431" w:rsidRDefault="003C4118" w:rsidP="003C4118">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7</w:t>
            </w:r>
          </w:p>
        </w:tc>
        <w:tc>
          <w:tcPr>
            <w:tcW w:w="1955" w:type="dxa"/>
            <w:gridSpan w:val="2"/>
            <w:tcBorders>
              <w:top w:val="single" w:sz="4" w:space="0" w:color="auto"/>
              <w:left w:val="single" w:sz="4" w:space="0" w:color="auto"/>
              <w:bottom w:val="single" w:sz="8" w:space="0" w:color="auto"/>
              <w:right w:val="single" w:sz="8" w:space="0" w:color="auto"/>
            </w:tcBorders>
          </w:tcPr>
          <w:p w:rsidR="003C4118" w:rsidRPr="00CF6431" w:rsidRDefault="003C4118" w:rsidP="003C4118">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2 val.</w:t>
            </w:r>
          </w:p>
        </w:tc>
      </w:tr>
      <w:tr w:rsidR="003C4118" w:rsidRPr="00CF6431" w:rsidTr="003C4118">
        <w:trPr>
          <w:trHeight w:val="460"/>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4118" w:rsidRPr="00CF6431" w:rsidRDefault="003C4118" w:rsidP="003C4118">
            <w:pPr>
              <w:numPr>
                <w:ilvl w:val="0"/>
                <w:numId w:val="17"/>
              </w:numPr>
              <w:suppressAutoHyphens w:val="0"/>
              <w:autoSpaceDN/>
              <w:textAlignment w:val="auto"/>
              <w:rPr>
                <w:rFonts w:eastAsia="Times New Roman"/>
                <w:lang w:eastAsia="lt-LT"/>
              </w:rPr>
            </w:pPr>
          </w:p>
        </w:tc>
        <w:tc>
          <w:tcPr>
            <w:tcW w:w="3923" w:type="dxa"/>
            <w:tcBorders>
              <w:top w:val="nil"/>
              <w:left w:val="nil"/>
              <w:bottom w:val="single" w:sz="8" w:space="0" w:color="auto"/>
              <w:right w:val="single" w:sz="8" w:space="0" w:color="auto"/>
            </w:tcBorders>
            <w:tcMar>
              <w:top w:w="0" w:type="dxa"/>
              <w:left w:w="108" w:type="dxa"/>
              <w:bottom w:w="0" w:type="dxa"/>
              <w:right w:w="108" w:type="dxa"/>
            </w:tcMar>
            <w:vAlign w:val="center"/>
          </w:tcPr>
          <w:p w:rsidR="003C4118" w:rsidRPr="00CF6431" w:rsidRDefault="003C4118" w:rsidP="003C4118">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Žmogaus šalinimo sistema. Psichiką veikiančių medžiagų poveikis org</w:t>
            </w:r>
            <w:r w:rsidRPr="00CF6431">
              <w:rPr>
                <w:rFonts w:eastAsia="Times New Roman"/>
                <w:color w:val="000000"/>
                <w:lang w:eastAsia="lt-LT"/>
              </w:rPr>
              <w:t>a</w:t>
            </w:r>
            <w:r w:rsidRPr="00CF6431">
              <w:rPr>
                <w:rFonts w:eastAsia="Times New Roman"/>
                <w:color w:val="000000"/>
                <w:lang w:eastAsia="lt-LT"/>
              </w:rPr>
              <w:t>nizmui.</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3C4118" w:rsidRPr="00CF6431" w:rsidRDefault="003C4118" w:rsidP="003C4118">
            <w:pPr>
              <w:suppressAutoHyphens w:val="0"/>
              <w:autoSpaceDN/>
              <w:spacing w:before="100" w:beforeAutospacing="1" w:after="100" w:afterAutospacing="1"/>
              <w:jc w:val="both"/>
              <w:textAlignment w:val="auto"/>
              <w:rPr>
                <w:rFonts w:eastAsia="Times New Roman"/>
                <w:color w:val="000000"/>
                <w:lang w:eastAsia="lt-LT"/>
              </w:rPr>
            </w:pPr>
            <w:r w:rsidRPr="00CF6431">
              <w:rPr>
                <w:rFonts w:eastAsia="Times New Roman"/>
                <w:color w:val="000000"/>
                <w:lang w:eastAsia="lt-LT"/>
              </w:rPr>
              <w:t>Biologija</w:t>
            </w:r>
          </w:p>
        </w:tc>
        <w:tc>
          <w:tcPr>
            <w:tcW w:w="1042" w:type="dxa"/>
            <w:tcBorders>
              <w:top w:val="nil"/>
              <w:left w:val="nil"/>
              <w:bottom w:val="single" w:sz="8" w:space="0" w:color="auto"/>
              <w:right w:val="single" w:sz="4" w:space="0" w:color="auto"/>
            </w:tcBorders>
          </w:tcPr>
          <w:p w:rsidR="003C4118" w:rsidRPr="00CF6431" w:rsidRDefault="003C4118" w:rsidP="003C4118">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7</w:t>
            </w:r>
          </w:p>
        </w:tc>
        <w:tc>
          <w:tcPr>
            <w:tcW w:w="1955" w:type="dxa"/>
            <w:gridSpan w:val="2"/>
            <w:tcBorders>
              <w:top w:val="nil"/>
              <w:left w:val="single" w:sz="4" w:space="0" w:color="auto"/>
              <w:bottom w:val="single" w:sz="8" w:space="0" w:color="auto"/>
              <w:right w:val="single" w:sz="8" w:space="0" w:color="auto"/>
            </w:tcBorders>
          </w:tcPr>
          <w:p w:rsidR="003C4118" w:rsidRPr="00CF6431" w:rsidRDefault="003C4118" w:rsidP="003C4118">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1 val.</w:t>
            </w:r>
          </w:p>
        </w:tc>
      </w:tr>
      <w:tr w:rsidR="003C4118" w:rsidRPr="00CF6431" w:rsidTr="003C4118">
        <w:trPr>
          <w:trHeight w:val="485"/>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4118" w:rsidRPr="00CF6431" w:rsidRDefault="003C4118" w:rsidP="003C4118">
            <w:pPr>
              <w:numPr>
                <w:ilvl w:val="0"/>
                <w:numId w:val="17"/>
              </w:numPr>
              <w:suppressAutoHyphens w:val="0"/>
              <w:autoSpaceDN/>
              <w:textAlignment w:val="auto"/>
              <w:rPr>
                <w:rFonts w:eastAsia="Times New Roman"/>
                <w:lang w:eastAsia="lt-LT"/>
              </w:rPr>
            </w:pPr>
          </w:p>
        </w:tc>
        <w:tc>
          <w:tcPr>
            <w:tcW w:w="3923" w:type="dxa"/>
            <w:tcBorders>
              <w:top w:val="nil"/>
              <w:left w:val="nil"/>
              <w:bottom w:val="single" w:sz="8" w:space="0" w:color="auto"/>
              <w:right w:val="single" w:sz="8" w:space="0" w:color="auto"/>
            </w:tcBorders>
            <w:tcMar>
              <w:top w:w="0" w:type="dxa"/>
              <w:left w:w="108" w:type="dxa"/>
              <w:bottom w:w="0" w:type="dxa"/>
              <w:right w:w="108" w:type="dxa"/>
            </w:tcMar>
            <w:vAlign w:val="center"/>
          </w:tcPr>
          <w:p w:rsidR="003C4118" w:rsidRPr="00CF6431" w:rsidRDefault="003C4118" w:rsidP="003C4118">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Fizikiniai reiškiniai. Tiesiaeigis švi</w:t>
            </w:r>
            <w:r w:rsidRPr="00CF6431">
              <w:rPr>
                <w:rFonts w:eastAsia="Times New Roman"/>
                <w:color w:val="000000"/>
                <w:lang w:eastAsia="lt-LT"/>
              </w:rPr>
              <w:t>e</w:t>
            </w:r>
            <w:r w:rsidRPr="00CF6431">
              <w:rPr>
                <w:rFonts w:eastAsia="Times New Roman"/>
                <w:color w:val="000000"/>
                <w:lang w:eastAsia="lt-LT"/>
              </w:rPr>
              <w:t>sos sklidimas. Skaidrieji ir neskai</w:t>
            </w:r>
            <w:r w:rsidRPr="00CF6431">
              <w:rPr>
                <w:rFonts w:eastAsia="Times New Roman"/>
                <w:color w:val="000000"/>
                <w:lang w:eastAsia="lt-LT"/>
              </w:rPr>
              <w:t>d</w:t>
            </w:r>
            <w:r w:rsidRPr="00CF6431">
              <w:rPr>
                <w:rFonts w:eastAsia="Times New Roman"/>
                <w:color w:val="000000"/>
                <w:lang w:eastAsia="lt-LT"/>
              </w:rPr>
              <w:t>rieji kūnai.</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3C4118" w:rsidRPr="00CF6431" w:rsidRDefault="003C4118" w:rsidP="003C4118">
            <w:pPr>
              <w:suppressAutoHyphens w:val="0"/>
              <w:autoSpaceDN/>
              <w:spacing w:before="100" w:beforeAutospacing="1" w:after="100" w:afterAutospacing="1"/>
              <w:jc w:val="both"/>
              <w:textAlignment w:val="auto"/>
              <w:rPr>
                <w:rFonts w:eastAsia="Times New Roman"/>
                <w:color w:val="000000"/>
                <w:lang w:eastAsia="lt-LT"/>
              </w:rPr>
            </w:pPr>
            <w:r w:rsidRPr="00CF6431">
              <w:rPr>
                <w:rFonts w:eastAsia="Times New Roman"/>
                <w:color w:val="000000"/>
                <w:lang w:eastAsia="lt-LT"/>
              </w:rPr>
              <w:t>Fizika</w:t>
            </w:r>
          </w:p>
        </w:tc>
        <w:tc>
          <w:tcPr>
            <w:tcW w:w="1042" w:type="dxa"/>
            <w:tcBorders>
              <w:top w:val="nil"/>
              <w:left w:val="nil"/>
              <w:bottom w:val="single" w:sz="8" w:space="0" w:color="auto"/>
              <w:right w:val="single" w:sz="4" w:space="0" w:color="auto"/>
            </w:tcBorders>
          </w:tcPr>
          <w:p w:rsidR="003C4118" w:rsidRPr="00CF6431" w:rsidRDefault="003C4118" w:rsidP="003C4118">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7</w:t>
            </w:r>
          </w:p>
        </w:tc>
        <w:tc>
          <w:tcPr>
            <w:tcW w:w="1955" w:type="dxa"/>
            <w:gridSpan w:val="2"/>
            <w:tcBorders>
              <w:top w:val="nil"/>
              <w:left w:val="single" w:sz="4" w:space="0" w:color="auto"/>
              <w:bottom w:val="single" w:sz="8" w:space="0" w:color="auto"/>
              <w:right w:val="single" w:sz="8" w:space="0" w:color="auto"/>
            </w:tcBorders>
          </w:tcPr>
          <w:p w:rsidR="003C4118" w:rsidRPr="00CF6431" w:rsidRDefault="003C4118" w:rsidP="003C4118">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3 val.</w:t>
            </w:r>
          </w:p>
        </w:tc>
      </w:tr>
      <w:tr w:rsidR="003C4118" w:rsidRPr="00CF6431" w:rsidTr="003C4118">
        <w:trPr>
          <w:trHeight w:val="485"/>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4118" w:rsidRPr="00CF6431" w:rsidRDefault="003C4118" w:rsidP="003C4118">
            <w:pPr>
              <w:numPr>
                <w:ilvl w:val="0"/>
                <w:numId w:val="17"/>
              </w:numPr>
              <w:suppressAutoHyphens w:val="0"/>
              <w:autoSpaceDN/>
              <w:textAlignment w:val="auto"/>
              <w:rPr>
                <w:rFonts w:eastAsia="Times New Roman"/>
                <w:lang w:eastAsia="lt-LT"/>
              </w:rPr>
            </w:pPr>
          </w:p>
        </w:tc>
        <w:tc>
          <w:tcPr>
            <w:tcW w:w="3923" w:type="dxa"/>
            <w:tcBorders>
              <w:top w:val="nil"/>
              <w:left w:val="nil"/>
              <w:bottom w:val="single" w:sz="8" w:space="0" w:color="auto"/>
              <w:right w:val="single" w:sz="8" w:space="0" w:color="auto"/>
            </w:tcBorders>
            <w:tcMar>
              <w:top w:w="0" w:type="dxa"/>
              <w:left w:w="108" w:type="dxa"/>
              <w:bottom w:w="0" w:type="dxa"/>
              <w:right w:w="108" w:type="dxa"/>
            </w:tcMar>
            <w:vAlign w:val="center"/>
          </w:tcPr>
          <w:p w:rsidR="003C4118" w:rsidRPr="00CF6431" w:rsidRDefault="003C4118" w:rsidP="003C4118">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Kartojimo pamoka, Iš skyriaus ,,Ant Romos imperijos griūvėsių“.</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3C4118" w:rsidRPr="00CF6431" w:rsidRDefault="003C4118" w:rsidP="003C4118">
            <w:pPr>
              <w:suppressAutoHyphens w:val="0"/>
              <w:autoSpaceDN/>
              <w:spacing w:before="100" w:beforeAutospacing="1" w:after="100" w:afterAutospacing="1"/>
              <w:jc w:val="both"/>
              <w:textAlignment w:val="auto"/>
              <w:rPr>
                <w:rFonts w:eastAsia="Times New Roman"/>
                <w:color w:val="000000"/>
                <w:lang w:eastAsia="lt-LT"/>
              </w:rPr>
            </w:pPr>
            <w:r w:rsidRPr="00CF6431">
              <w:rPr>
                <w:rFonts w:eastAsia="Times New Roman"/>
                <w:color w:val="000000"/>
                <w:lang w:eastAsia="lt-LT"/>
              </w:rPr>
              <w:t>Istorija</w:t>
            </w:r>
          </w:p>
        </w:tc>
        <w:tc>
          <w:tcPr>
            <w:tcW w:w="1042" w:type="dxa"/>
            <w:tcBorders>
              <w:top w:val="nil"/>
              <w:left w:val="nil"/>
              <w:bottom w:val="single" w:sz="8" w:space="0" w:color="auto"/>
              <w:right w:val="single" w:sz="4" w:space="0" w:color="auto"/>
            </w:tcBorders>
          </w:tcPr>
          <w:p w:rsidR="003C4118" w:rsidRPr="00CF6431" w:rsidRDefault="003C4118" w:rsidP="003C4118">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7</w:t>
            </w:r>
          </w:p>
        </w:tc>
        <w:tc>
          <w:tcPr>
            <w:tcW w:w="1955" w:type="dxa"/>
            <w:gridSpan w:val="2"/>
            <w:tcBorders>
              <w:top w:val="nil"/>
              <w:left w:val="single" w:sz="4" w:space="0" w:color="auto"/>
              <w:bottom w:val="single" w:sz="8" w:space="0" w:color="auto"/>
              <w:right w:val="single" w:sz="8" w:space="0" w:color="auto"/>
            </w:tcBorders>
          </w:tcPr>
          <w:p w:rsidR="003C4118" w:rsidRPr="00CF6431" w:rsidRDefault="003C4118" w:rsidP="003C4118">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1 val.</w:t>
            </w:r>
          </w:p>
        </w:tc>
      </w:tr>
      <w:tr w:rsidR="003C4118" w:rsidRPr="00CF6431" w:rsidTr="003C4118">
        <w:trPr>
          <w:trHeight w:val="460"/>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4118" w:rsidRPr="00CF6431" w:rsidRDefault="003C4118" w:rsidP="003C4118">
            <w:pPr>
              <w:numPr>
                <w:ilvl w:val="0"/>
                <w:numId w:val="17"/>
              </w:numPr>
              <w:suppressAutoHyphens w:val="0"/>
              <w:autoSpaceDN/>
              <w:textAlignment w:val="auto"/>
              <w:rPr>
                <w:rFonts w:eastAsia="Times New Roman"/>
                <w:lang w:eastAsia="lt-LT"/>
              </w:rPr>
            </w:pPr>
          </w:p>
        </w:tc>
        <w:tc>
          <w:tcPr>
            <w:tcW w:w="3923" w:type="dxa"/>
            <w:tcBorders>
              <w:top w:val="nil"/>
              <w:left w:val="nil"/>
              <w:bottom w:val="single" w:sz="8" w:space="0" w:color="auto"/>
              <w:right w:val="single" w:sz="8" w:space="0" w:color="auto"/>
            </w:tcBorders>
            <w:tcMar>
              <w:top w:w="0" w:type="dxa"/>
              <w:left w:w="108" w:type="dxa"/>
              <w:bottom w:w="0" w:type="dxa"/>
              <w:right w:w="108" w:type="dxa"/>
            </w:tcMar>
            <w:vAlign w:val="center"/>
          </w:tcPr>
          <w:p w:rsidR="003C4118" w:rsidRPr="00CF6431" w:rsidRDefault="003C4118" w:rsidP="003C4118">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Respublikos nuopolis ir žlugimas.</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3C4118" w:rsidRPr="00CF6431" w:rsidRDefault="003C4118" w:rsidP="003C4118">
            <w:pPr>
              <w:suppressAutoHyphens w:val="0"/>
              <w:autoSpaceDN/>
              <w:spacing w:before="100" w:beforeAutospacing="1" w:after="100" w:afterAutospacing="1"/>
              <w:jc w:val="both"/>
              <w:textAlignment w:val="auto"/>
              <w:rPr>
                <w:rFonts w:eastAsia="Times New Roman"/>
                <w:color w:val="000000"/>
                <w:lang w:eastAsia="lt-LT"/>
              </w:rPr>
            </w:pPr>
            <w:r w:rsidRPr="00CF6431">
              <w:rPr>
                <w:rFonts w:eastAsia="Times New Roman"/>
                <w:color w:val="000000"/>
                <w:lang w:eastAsia="lt-LT"/>
              </w:rPr>
              <w:t>Istorija</w:t>
            </w:r>
          </w:p>
        </w:tc>
        <w:tc>
          <w:tcPr>
            <w:tcW w:w="1042" w:type="dxa"/>
            <w:tcBorders>
              <w:top w:val="nil"/>
              <w:left w:val="nil"/>
              <w:bottom w:val="single" w:sz="8" w:space="0" w:color="auto"/>
              <w:right w:val="single" w:sz="4" w:space="0" w:color="auto"/>
            </w:tcBorders>
          </w:tcPr>
          <w:p w:rsidR="003C4118" w:rsidRPr="00CF6431" w:rsidRDefault="003C4118" w:rsidP="003C4118">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7</w:t>
            </w:r>
          </w:p>
        </w:tc>
        <w:tc>
          <w:tcPr>
            <w:tcW w:w="1955" w:type="dxa"/>
            <w:gridSpan w:val="2"/>
            <w:tcBorders>
              <w:top w:val="nil"/>
              <w:left w:val="single" w:sz="4" w:space="0" w:color="auto"/>
              <w:bottom w:val="single" w:sz="8" w:space="0" w:color="auto"/>
              <w:right w:val="single" w:sz="8" w:space="0" w:color="auto"/>
            </w:tcBorders>
          </w:tcPr>
          <w:p w:rsidR="003C4118" w:rsidRPr="00CF6431" w:rsidRDefault="003C4118" w:rsidP="003C4118">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1 val.</w:t>
            </w:r>
          </w:p>
        </w:tc>
      </w:tr>
      <w:tr w:rsidR="003C4118" w:rsidRPr="00CF6431" w:rsidTr="003C4118">
        <w:trPr>
          <w:trHeight w:val="485"/>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4118" w:rsidRPr="00CF6431" w:rsidRDefault="003C4118" w:rsidP="003C4118">
            <w:pPr>
              <w:numPr>
                <w:ilvl w:val="0"/>
                <w:numId w:val="17"/>
              </w:numPr>
              <w:suppressAutoHyphens w:val="0"/>
              <w:autoSpaceDN/>
              <w:textAlignment w:val="auto"/>
              <w:rPr>
                <w:rFonts w:eastAsia="Times New Roman"/>
                <w:lang w:eastAsia="lt-LT"/>
              </w:rPr>
            </w:pPr>
          </w:p>
        </w:tc>
        <w:tc>
          <w:tcPr>
            <w:tcW w:w="3923" w:type="dxa"/>
            <w:tcBorders>
              <w:top w:val="nil"/>
              <w:left w:val="nil"/>
              <w:bottom w:val="single" w:sz="8" w:space="0" w:color="auto"/>
              <w:right w:val="single" w:sz="8" w:space="0" w:color="auto"/>
            </w:tcBorders>
            <w:tcMar>
              <w:top w:w="0" w:type="dxa"/>
              <w:left w:w="108" w:type="dxa"/>
              <w:bottom w:w="0" w:type="dxa"/>
              <w:right w:w="108" w:type="dxa"/>
            </w:tcMar>
            <w:vAlign w:val="center"/>
          </w:tcPr>
          <w:p w:rsidR="003C4118" w:rsidRPr="00CF6431" w:rsidRDefault="003C4118" w:rsidP="003C4118">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 xml:space="preserve"> Afrikos savanos gyvūnija ir augalija.</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3C4118" w:rsidRPr="00CF6431" w:rsidRDefault="003C4118" w:rsidP="003C4118">
            <w:pPr>
              <w:suppressAutoHyphens w:val="0"/>
              <w:autoSpaceDN/>
              <w:spacing w:before="100" w:beforeAutospacing="1" w:after="100" w:afterAutospacing="1"/>
              <w:jc w:val="both"/>
              <w:textAlignment w:val="auto"/>
              <w:rPr>
                <w:rFonts w:eastAsia="Times New Roman"/>
                <w:color w:val="000000"/>
                <w:lang w:eastAsia="lt-LT"/>
              </w:rPr>
            </w:pPr>
            <w:r w:rsidRPr="00CF6431">
              <w:rPr>
                <w:rFonts w:eastAsia="Times New Roman"/>
                <w:color w:val="000000"/>
                <w:lang w:eastAsia="lt-LT"/>
              </w:rPr>
              <w:t>Geografija</w:t>
            </w:r>
          </w:p>
        </w:tc>
        <w:tc>
          <w:tcPr>
            <w:tcW w:w="1042" w:type="dxa"/>
            <w:tcBorders>
              <w:top w:val="nil"/>
              <w:left w:val="nil"/>
              <w:bottom w:val="single" w:sz="8" w:space="0" w:color="auto"/>
              <w:right w:val="single" w:sz="4" w:space="0" w:color="auto"/>
            </w:tcBorders>
          </w:tcPr>
          <w:p w:rsidR="003C4118" w:rsidRPr="00CF6431" w:rsidRDefault="003C4118" w:rsidP="003C4118">
            <w:pPr>
              <w:suppressAutoHyphens w:val="0"/>
              <w:autoSpaceDN/>
              <w:spacing w:before="100" w:beforeAutospacing="1" w:after="100" w:afterAutospacing="1"/>
              <w:textAlignment w:val="auto"/>
              <w:rPr>
                <w:rFonts w:eastAsia="Times New Roman"/>
                <w:color w:val="000000"/>
                <w:lang w:eastAsia="lt-LT"/>
              </w:rPr>
            </w:pPr>
            <w:r w:rsidRPr="00CF6431">
              <w:rPr>
                <w:rFonts w:eastAsia="Times New Roman"/>
                <w:color w:val="000000"/>
                <w:lang w:eastAsia="lt-LT"/>
              </w:rPr>
              <w:t>7</w:t>
            </w:r>
          </w:p>
        </w:tc>
        <w:tc>
          <w:tcPr>
            <w:tcW w:w="1955" w:type="dxa"/>
            <w:gridSpan w:val="2"/>
            <w:tcBorders>
              <w:top w:val="nil"/>
              <w:left w:val="single" w:sz="4" w:space="0" w:color="auto"/>
              <w:bottom w:val="single" w:sz="8" w:space="0" w:color="auto"/>
              <w:right w:val="single" w:sz="8" w:space="0" w:color="auto"/>
            </w:tcBorders>
          </w:tcPr>
          <w:p w:rsidR="003C4118" w:rsidRPr="00CF6431" w:rsidRDefault="003C4118" w:rsidP="003C4118">
            <w:pPr>
              <w:suppressAutoHyphens w:val="0"/>
              <w:autoSpaceDN/>
              <w:spacing w:before="100" w:beforeAutospacing="1" w:after="100" w:afterAutospacing="1"/>
              <w:jc w:val="both"/>
              <w:textAlignment w:val="auto"/>
              <w:rPr>
                <w:rFonts w:eastAsia="Times New Roman"/>
                <w:color w:val="000000"/>
                <w:lang w:eastAsia="lt-LT"/>
              </w:rPr>
            </w:pPr>
            <w:r w:rsidRPr="00CF6431">
              <w:rPr>
                <w:rFonts w:eastAsia="Times New Roman"/>
                <w:color w:val="000000"/>
                <w:lang w:eastAsia="lt-LT"/>
              </w:rPr>
              <w:t>1 val.</w:t>
            </w:r>
          </w:p>
        </w:tc>
      </w:tr>
      <w:tr w:rsidR="003C4118" w:rsidRPr="00CF6431" w:rsidTr="003C4118">
        <w:trPr>
          <w:trHeight w:val="485"/>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4118" w:rsidRPr="00CF6431" w:rsidRDefault="003C4118" w:rsidP="003C4118">
            <w:pPr>
              <w:numPr>
                <w:ilvl w:val="0"/>
                <w:numId w:val="17"/>
              </w:numPr>
              <w:suppressAutoHyphens w:val="0"/>
              <w:autoSpaceDN/>
              <w:textAlignment w:val="auto"/>
              <w:rPr>
                <w:rFonts w:eastAsia="Times New Roman"/>
                <w:lang w:eastAsia="lt-LT"/>
              </w:rPr>
            </w:pPr>
          </w:p>
        </w:tc>
        <w:tc>
          <w:tcPr>
            <w:tcW w:w="3923" w:type="dxa"/>
            <w:tcBorders>
              <w:top w:val="nil"/>
              <w:left w:val="nil"/>
              <w:bottom w:val="single" w:sz="8" w:space="0" w:color="auto"/>
              <w:right w:val="single" w:sz="8" w:space="0" w:color="auto"/>
            </w:tcBorders>
            <w:tcMar>
              <w:top w:w="0" w:type="dxa"/>
              <w:left w:w="108" w:type="dxa"/>
              <w:bottom w:w="0" w:type="dxa"/>
              <w:right w:w="108" w:type="dxa"/>
            </w:tcMar>
            <w:vAlign w:val="cente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Elektros srovė.</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Fizika</w:t>
            </w:r>
          </w:p>
        </w:tc>
        <w:tc>
          <w:tcPr>
            <w:tcW w:w="1042" w:type="dxa"/>
            <w:tcBorders>
              <w:top w:val="nil"/>
              <w:left w:val="nil"/>
              <w:bottom w:val="single" w:sz="8" w:space="0" w:color="auto"/>
              <w:right w:val="single" w:sz="4"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7</w:t>
            </w:r>
          </w:p>
        </w:tc>
        <w:tc>
          <w:tcPr>
            <w:tcW w:w="1955" w:type="dxa"/>
            <w:gridSpan w:val="2"/>
            <w:tcBorders>
              <w:top w:val="nil"/>
              <w:left w:val="single" w:sz="4" w:space="0" w:color="auto"/>
              <w:bottom w:val="single" w:sz="8" w:space="0" w:color="auto"/>
              <w:right w:val="single" w:sz="8"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1 val.</w:t>
            </w:r>
          </w:p>
        </w:tc>
      </w:tr>
      <w:tr w:rsidR="003C4118" w:rsidRPr="00CF6431" w:rsidTr="003C4118">
        <w:trPr>
          <w:trHeight w:val="485"/>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4118" w:rsidRPr="00CF6431" w:rsidRDefault="003C4118" w:rsidP="003C4118">
            <w:pPr>
              <w:numPr>
                <w:ilvl w:val="0"/>
                <w:numId w:val="17"/>
              </w:numPr>
              <w:suppressAutoHyphens w:val="0"/>
              <w:autoSpaceDN/>
              <w:textAlignment w:val="auto"/>
              <w:rPr>
                <w:rFonts w:eastAsia="Times New Roman"/>
                <w:lang w:eastAsia="lt-LT"/>
              </w:rPr>
            </w:pPr>
          </w:p>
        </w:tc>
        <w:tc>
          <w:tcPr>
            <w:tcW w:w="3923" w:type="dxa"/>
            <w:tcBorders>
              <w:top w:val="nil"/>
              <w:left w:val="nil"/>
              <w:bottom w:val="single" w:sz="8" w:space="0" w:color="auto"/>
              <w:right w:val="single" w:sz="8" w:space="0" w:color="auto"/>
            </w:tcBorders>
            <w:tcMar>
              <w:top w:w="0" w:type="dxa"/>
              <w:left w:w="108" w:type="dxa"/>
              <w:bottom w:w="0" w:type="dxa"/>
              <w:right w:w="108" w:type="dxa"/>
            </w:tcMar>
            <w:vAlign w:val="cente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Kampai. Keturkampiai.</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Matematika</w:t>
            </w:r>
          </w:p>
        </w:tc>
        <w:tc>
          <w:tcPr>
            <w:tcW w:w="1042" w:type="dxa"/>
            <w:tcBorders>
              <w:top w:val="nil"/>
              <w:left w:val="nil"/>
              <w:bottom w:val="single" w:sz="8" w:space="0" w:color="auto"/>
              <w:right w:val="single" w:sz="4"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7</w:t>
            </w:r>
          </w:p>
        </w:tc>
        <w:tc>
          <w:tcPr>
            <w:tcW w:w="1955" w:type="dxa"/>
            <w:gridSpan w:val="2"/>
            <w:tcBorders>
              <w:top w:val="nil"/>
              <w:left w:val="single" w:sz="4" w:space="0" w:color="auto"/>
              <w:bottom w:val="single" w:sz="8" w:space="0" w:color="auto"/>
              <w:right w:val="single" w:sz="8"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2 val.</w:t>
            </w:r>
          </w:p>
        </w:tc>
      </w:tr>
      <w:tr w:rsidR="003C4118" w:rsidRPr="00CF6431" w:rsidTr="003C4118">
        <w:trPr>
          <w:trHeight w:val="413"/>
          <w:jc w:val="center"/>
        </w:trPr>
        <w:tc>
          <w:tcPr>
            <w:tcW w:w="985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4118" w:rsidRPr="00CF6431" w:rsidRDefault="003C4118" w:rsidP="003C4118">
            <w:pPr>
              <w:suppressAutoHyphens w:val="0"/>
              <w:autoSpaceDN/>
              <w:textAlignment w:val="auto"/>
              <w:rPr>
                <w:rFonts w:eastAsia="Times New Roman"/>
                <w:lang w:eastAsia="lt-LT"/>
              </w:rPr>
            </w:pPr>
          </w:p>
          <w:p w:rsidR="003C4118" w:rsidRPr="00CF6431" w:rsidRDefault="003C4118" w:rsidP="003C4118">
            <w:pPr>
              <w:suppressAutoHyphens w:val="0"/>
              <w:autoSpaceDN/>
              <w:jc w:val="center"/>
              <w:textAlignment w:val="auto"/>
              <w:rPr>
                <w:rFonts w:eastAsia="Times New Roman"/>
                <w:b/>
                <w:lang w:eastAsia="lt-LT"/>
              </w:rPr>
            </w:pPr>
            <w:r w:rsidRPr="00CF6431">
              <w:rPr>
                <w:rFonts w:eastAsia="Times New Roman"/>
                <w:b/>
                <w:lang w:eastAsia="lt-LT"/>
              </w:rPr>
              <w:t>II pusmetis</w:t>
            </w:r>
          </w:p>
          <w:p w:rsidR="003C4118" w:rsidRPr="00CF6431" w:rsidRDefault="003C4118" w:rsidP="003C4118">
            <w:pPr>
              <w:suppressAutoHyphens w:val="0"/>
              <w:autoSpaceDN/>
              <w:textAlignment w:val="auto"/>
              <w:rPr>
                <w:rFonts w:eastAsia="Times New Roman"/>
                <w:lang w:eastAsia="lt-LT"/>
              </w:rPr>
            </w:pPr>
          </w:p>
        </w:tc>
      </w:tr>
      <w:tr w:rsidR="003C4118" w:rsidRPr="00CF6431" w:rsidTr="003C4118">
        <w:trPr>
          <w:trHeight w:val="413"/>
          <w:jc w:val="center"/>
        </w:trPr>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118" w:rsidRPr="00CF6431" w:rsidRDefault="003C4118" w:rsidP="003C4118">
            <w:pPr>
              <w:numPr>
                <w:ilvl w:val="0"/>
                <w:numId w:val="18"/>
              </w:numPr>
              <w:suppressAutoHyphens w:val="0"/>
              <w:autoSpaceDN/>
              <w:textAlignment w:val="auto"/>
              <w:rPr>
                <w:rFonts w:eastAsia="Times New Roman"/>
                <w:lang w:eastAsia="lt-LT"/>
              </w:rPr>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Braižome tiesės ir taško atžvilgiu simetriškas figūras. Laipsnių su sve</w:t>
            </w:r>
            <w:r w:rsidRPr="00CF6431">
              <w:rPr>
                <w:rFonts w:eastAsia="Times New Roman"/>
                <w:lang w:eastAsia="lt-LT"/>
              </w:rPr>
              <w:t>i</w:t>
            </w:r>
            <w:r w:rsidRPr="00CF6431">
              <w:rPr>
                <w:rFonts w:eastAsia="Times New Roman"/>
                <w:lang w:eastAsia="lt-LT"/>
              </w:rPr>
              <w:t xml:space="preserve">kuoju rodikliais savybės. </w:t>
            </w:r>
          </w:p>
        </w:tc>
        <w:tc>
          <w:tcPr>
            <w:tcW w:w="1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 xml:space="preserve">Matematika </w:t>
            </w:r>
          </w:p>
        </w:tc>
        <w:tc>
          <w:tcPr>
            <w:tcW w:w="1042" w:type="dxa"/>
            <w:tcBorders>
              <w:top w:val="single" w:sz="4" w:space="0" w:color="auto"/>
              <w:left w:val="single" w:sz="4" w:space="0" w:color="auto"/>
              <w:bottom w:val="single" w:sz="4" w:space="0" w:color="auto"/>
              <w:right w:val="single" w:sz="4"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8</w:t>
            </w:r>
          </w:p>
        </w:tc>
        <w:tc>
          <w:tcPr>
            <w:tcW w:w="1955" w:type="dxa"/>
            <w:gridSpan w:val="2"/>
            <w:tcBorders>
              <w:top w:val="single" w:sz="4" w:space="0" w:color="auto"/>
              <w:left w:val="single" w:sz="4" w:space="0" w:color="auto"/>
              <w:bottom w:val="single" w:sz="4" w:space="0" w:color="auto"/>
              <w:right w:val="single" w:sz="4"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3 val.</w:t>
            </w:r>
          </w:p>
        </w:tc>
      </w:tr>
      <w:tr w:rsidR="003C4118" w:rsidRPr="00CF6431" w:rsidTr="003C4118">
        <w:trPr>
          <w:trHeight w:val="413"/>
          <w:jc w:val="center"/>
        </w:trPr>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118" w:rsidRPr="00CF6431" w:rsidRDefault="003C4118" w:rsidP="003C4118">
            <w:pPr>
              <w:numPr>
                <w:ilvl w:val="0"/>
                <w:numId w:val="18"/>
              </w:numPr>
              <w:suppressAutoHyphens w:val="0"/>
              <w:autoSpaceDN/>
              <w:textAlignment w:val="auto"/>
              <w:rPr>
                <w:rFonts w:eastAsia="Times New Roman"/>
                <w:lang w:eastAsia="lt-LT"/>
              </w:rPr>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Kalbinių įgūdžių formavimas.</w:t>
            </w:r>
          </w:p>
        </w:tc>
        <w:tc>
          <w:tcPr>
            <w:tcW w:w="1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Lietuvių kalba</w:t>
            </w:r>
          </w:p>
        </w:tc>
        <w:tc>
          <w:tcPr>
            <w:tcW w:w="1042" w:type="dxa"/>
            <w:tcBorders>
              <w:top w:val="single" w:sz="4" w:space="0" w:color="auto"/>
              <w:left w:val="single" w:sz="4" w:space="0" w:color="auto"/>
              <w:bottom w:val="single" w:sz="4" w:space="0" w:color="auto"/>
              <w:right w:val="single" w:sz="4"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8</w:t>
            </w:r>
          </w:p>
        </w:tc>
        <w:tc>
          <w:tcPr>
            <w:tcW w:w="1955" w:type="dxa"/>
            <w:gridSpan w:val="2"/>
            <w:tcBorders>
              <w:top w:val="single" w:sz="4" w:space="0" w:color="auto"/>
              <w:left w:val="single" w:sz="4" w:space="0" w:color="auto"/>
              <w:bottom w:val="single" w:sz="4" w:space="0" w:color="auto"/>
              <w:right w:val="single" w:sz="4"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1 val.</w:t>
            </w:r>
          </w:p>
        </w:tc>
      </w:tr>
      <w:tr w:rsidR="003C4118" w:rsidRPr="00CF6431" w:rsidTr="003C4118">
        <w:trPr>
          <w:trHeight w:val="413"/>
          <w:jc w:val="center"/>
        </w:trPr>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118" w:rsidRPr="00CF6431" w:rsidRDefault="003C4118" w:rsidP="003C4118">
            <w:pPr>
              <w:numPr>
                <w:ilvl w:val="0"/>
                <w:numId w:val="18"/>
              </w:numPr>
              <w:suppressAutoHyphens w:val="0"/>
              <w:autoSpaceDN/>
              <w:textAlignment w:val="auto"/>
              <w:rPr>
                <w:rFonts w:eastAsia="Times New Roman"/>
                <w:lang w:eastAsia="lt-LT"/>
              </w:rPr>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Filmo ,,Oliveris Tvistas“ žiūrėjimas. Filmo ir romano palyginimas.</w:t>
            </w:r>
          </w:p>
        </w:tc>
        <w:tc>
          <w:tcPr>
            <w:tcW w:w="1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Lietuvių kalba.</w:t>
            </w:r>
          </w:p>
        </w:tc>
        <w:tc>
          <w:tcPr>
            <w:tcW w:w="1042" w:type="dxa"/>
            <w:tcBorders>
              <w:top w:val="single" w:sz="4" w:space="0" w:color="auto"/>
              <w:left w:val="single" w:sz="4" w:space="0" w:color="auto"/>
              <w:bottom w:val="single" w:sz="4" w:space="0" w:color="auto"/>
              <w:right w:val="single" w:sz="4"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8</w:t>
            </w:r>
          </w:p>
        </w:tc>
        <w:tc>
          <w:tcPr>
            <w:tcW w:w="1955" w:type="dxa"/>
            <w:gridSpan w:val="2"/>
            <w:tcBorders>
              <w:top w:val="single" w:sz="4" w:space="0" w:color="auto"/>
              <w:left w:val="single" w:sz="4" w:space="0" w:color="auto"/>
              <w:bottom w:val="single" w:sz="4" w:space="0" w:color="auto"/>
              <w:right w:val="single" w:sz="4"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1 val.</w:t>
            </w:r>
          </w:p>
        </w:tc>
      </w:tr>
      <w:tr w:rsidR="003C4118" w:rsidRPr="00CF6431" w:rsidTr="003C4118">
        <w:trPr>
          <w:trHeight w:val="413"/>
          <w:jc w:val="center"/>
        </w:trPr>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118" w:rsidRPr="00CF6431" w:rsidRDefault="003C4118" w:rsidP="003C4118">
            <w:pPr>
              <w:numPr>
                <w:ilvl w:val="0"/>
                <w:numId w:val="18"/>
              </w:numPr>
              <w:suppressAutoHyphens w:val="0"/>
              <w:autoSpaceDN/>
              <w:textAlignment w:val="auto"/>
              <w:rPr>
                <w:rFonts w:eastAsia="Times New Roman"/>
                <w:lang w:eastAsia="lt-LT"/>
              </w:rPr>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Kiekybinė mišinių sudėtis. Cheminiai indai ir laboratoriniai prietaisai.</w:t>
            </w:r>
          </w:p>
        </w:tc>
        <w:tc>
          <w:tcPr>
            <w:tcW w:w="1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Chemija</w:t>
            </w:r>
          </w:p>
        </w:tc>
        <w:tc>
          <w:tcPr>
            <w:tcW w:w="1042" w:type="dxa"/>
            <w:tcBorders>
              <w:top w:val="single" w:sz="4" w:space="0" w:color="auto"/>
              <w:left w:val="single" w:sz="4" w:space="0" w:color="auto"/>
              <w:bottom w:val="single" w:sz="4" w:space="0" w:color="auto"/>
              <w:right w:val="single" w:sz="4"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8</w:t>
            </w:r>
          </w:p>
        </w:tc>
        <w:tc>
          <w:tcPr>
            <w:tcW w:w="1955" w:type="dxa"/>
            <w:gridSpan w:val="2"/>
            <w:tcBorders>
              <w:top w:val="single" w:sz="4" w:space="0" w:color="auto"/>
              <w:left w:val="single" w:sz="4" w:space="0" w:color="auto"/>
              <w:bottom w:val="single" w:sz="4" w:space="0" w:color="auto"/>
              <w:right w:val="single" w:sz="4"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3 val.</w:t>
            </w:r>
          </w:p>
        </w:tc>
      </w:tr>
      <w:tr w:rsidR="003C4118" w:rsidRPr="00CF6431" w:rsidTr="003C4118">
        <w:trPr>
          <w:trHeight w:val="413"/>
          <w:jc w:val="center"/>
        </w:trPr>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118" w:rsidRPr="00CF6431" w:rsidRDefault="003C4118" w:rsidP="003C4118">
            <w:pPr>
              <w:numPr>
                <w:ilvl w:val="0"/>
                <w:numId w:val="18"/>
              </w:numPr>
              <w:suppressAutoHyphens w:val="0"/>
              <w:autoSpaceDN/>
              <w:textAlignment w:val="auto"/>
              <w:rPr>
                <w:rFonts w:eastAsia="Times New Roman"/>
                <w:lang w:eastAsia="lt-LT"/>
              </w:rPr>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Jėgos, masės ir pagreičio sąryšis. Trinties jėga. Mechaninė energija. Laisvasis ir priverstinis svyravimas.</w:t>
            </w:r>
          </w:p>
        </w:tc>
        <w:tc>
          <w:tcPr>
            <w:tcW w:w="1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Fizika</w:t>
            </w:r>
          </w:p>
        </w:tc>
        <w:tc>
          <w:tcPr>
            <w:tcW w:w="1042" w:type="dxa"/>
            <w:tcBorders>
              <w:top w:val="single" w:sz="4" w:space="0" w:color="auto"/>
              <w:left w:val="single" w:sz="4" w:space="0" w:color="auto"/>
              <w:bottom w:val="single" w:sz="4" w:space="0" w:color="auto"/>
              <w:right w:val="single" w:sz="4"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8</w:t>
            </w:r>
          </w:p>
        </w:tc>
        <w:tc>
          <w:tcPr>
            <w:tcW w:w="1955" w:type="dxa"/>
            <w:gridSpan w:val="2"/>
            <w:tcBorders>
              <w:top w:val="single" w:sz="4" w:space="0" w:color="auto"/>
              <w:left w:val="single" w:sz="4" w:space="0" w:color="auto"/>
              <w:bottom w:val="single" w:sz="4" w:space="0" w:color="auto"/>
              <w:right w:val="single" w:sz="4"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4 val.</w:t>
            </w:r>
          </w:p>
        </w:tc>
      </w:tr>
      <w:tr w:rsidR="003C4118" w:rsidRPr="00CF6431" w:rsidTr="003C4118">
        <w:trPr>
          <w:trHeight w:val="413"/>
          <w:jc w:val="center"/>
        </w:trPr>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118" w:rsidRPr="00CF6431" w:rsidRDefault="003C4118" w:rsidP="003C4118">
            <w:pPr>
              <w:numPr>
                <w:ilvl w:val="0"/>
                <w:numId w:val="18"/>
              </w:numPr>
              <w:suppressAutoHyphens w:val="0"/>
              <w:autoSpaceDN/>
              <w:textAlignment w:val="auto"/>
              <w:rPr>
                <w:rFonts w:eastAsia="Times New Roman"/>
                <w:lang w:eastAsia="lt-LT"/>
              </w:rPr>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Senjorai ir vasalai. Riterių pasaulis. Senovės Japonija ir Kinija.</w:t>
            </w:r>
          </w:p>
        </w:tc>
        <w:tc>
          <w:tcPr>
            <w:tcW w:w="1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Istorija</w:t>
            </w:r>
          </w:p>
        </w:tc>
        <w:tc>
          <w:tcPr>
            <w:tcW w:w="1042" w:type="dxa"/>
            <w:tcBorders>
              <w:top w:val="single" w:sz="4" w:space="0" w:color="auto"/>
              <w:left w:val="single" w:sz="4" w:space="0" w:color="auto"/>
              <w:bottom w:val="single" w:sz="4" w:space="0" w:color="auto"/>
              <w:right w:val="single" w:sz="4"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8</w:t>
            </w:r>
          </w:p>
        </w:tc>
        <w:tc>
          <w:tcPr>
            <w:tcW w:w="1955" w:type="dxa"/>
            <w:gridSpan w:val="2"/>
            <w:tcBorders>
              <w:top w:val="single" w:sz="4" w:space="0" w:color="auto"/>
              <w:left w:val="single" w:sz="4" w:space="0" w:color="auto"/>
              <w:bottom w:val="single" w:sz="4" w:space="0" w:color="auto"/>
              <w:right w:val="single" w:sz="4"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4 val.</w:t>
            </w:r>
          </w:p>
        </w:tc>
      </w:tr>
      <w:tr w:rsidR="003C4118" w:rsidRPr="00CF6431" w:rsidTr="003C4118">
        <w:trPr>
          <w:trHeight w:val="413"/>
          <w:jc w:val="center"/>
        </w:trPr>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118" w:rsidRPr="00CF6431" w:rsidRDefault="003C4118" w:rsidP="003C4118">
            <w:pPr>
              <w:numPr>
                <w:ilvl w:val="0"/>
                <w:numId w:val="18"/>
              </w:numPr>
              <w:suppressAutoHyphens w:val="0"/>
              <w:autoSpaceDN/>
              <w:textAlignment w:val="auto"/>
              <w:rPr>
                <w:rFonts w:eastAsia="Times New Roman"/>
                <w:lang w:eastAsia="lt-LT"/>
              </w:rPr>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Reklamos ruošimas.</w:t>
            </w:r>
          </w:p>
        </w:tc>
        <w:tc>
          <w:tcPr>
            <w:tcW w:w="1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Anglų kalba</w:t>
            </w:r>
          </w:p>
        </w:tc>
        <w:tc>
          <w:tcPr>
            <w:tcW w:w="1042" w:type="dxa"/>
            <w:tcBorders>
              <w:top w:val="single" w:sz="4" w:space="0" w:color="auto"/>
              <w:left w:val="single" w:sz="4" w:space="0" w:color="auto"/>
              <w:bottom w:val="single" w:sz="4" w:space="0" w:color="auto"/>
              <w:right w:val="single" w:sz="4"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8</w:t>
            </w:r>
          </w:p>
        </w:tc>
        <w:tc>
          <w:tcPr>
            <w:tcW w:w="1955" w:type="dxa"/>
            <w:gridSpan w:val="2"/>
            <w:tcBorders>
              <w:top w:val="single" w:sz="4" w:space="0" w:color="auto"/>
              <w:left w:val="single" w:sz="4" w:space="0" w:color="auto"/>
              <w:bottom w:val="single" w:sz="4" w:space="0" w:color="auto"/>
              <w:right w:val="single" w:sz="4"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1 val.</w:t>
            </w:r>
          </w:p>
        </w:tc>
      </w:tr>
      <w:tr w:rsidR="003C4118" w:rsidRPr="00CF6431" w:rsidTr="003C4118">
        <w:trPr>
          <w:trHeight w:val="413"/>
          <w:jc w:val="center"/>
        </w:trPr>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118" w:rsidRPr="00CF6431" w:rsidRDefault="003C4118" w:rsidP="003C4118">
            <w:pPr>
              <w:numPr>
                <w:ilvl w:val="0"/>
                <w:numId w:val="18"/>
              </w:numPr>
              <w:suppressAutoHyphens w:val="0"/>
              <w:autoSpaceDN/>
              <w:textAlignment w:val="auto"/>
              <w:rPr>
                <w:rFonts w:eastAsia="Times New Roman"/>
                <w:lang w:eastAsia="lt-LT"/>
              </w:rPr>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Sveikata ir fizinis aktyvumas.</w:t>
            </w:r>
          </w:p>
        </w:tc>
        <w:tc>
          <w:tcPr>
            <w:tcW w:w="1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Kūno kultūra</w:t>
            </w:r>
          </w:p>
        </w:tc>
        <w:tc>
          <w:tcPr>
            <w:tcW w:w="1042" w:type="dxa"/>
            <w:tcBorders>
              <w:top w:val="single" w:sz="4" w:space="0" w:color="auto"/>
              <w:left w:val="single" w:sz="4" w:space="0" w:color="auto"/>
              <w:bottom w:val="single" w:sz="4" w:space="0" w:color="auto"/>
              <w:right w:val="single" w:sz="4"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8</w:t>
            </w:r>
          </w:p>
        </w:tc>
        <w:tc>
          <w:tcPr>
            <w:tcW w:w="1955" w:type="dxa"/>
            <w:gridSpan w:val="2"/>
            <w:tcBorders>
              <w:top w:val="single" w:sz="4" w:space="0" w:color="auto"/>
              <w:left w:val="single" w:sz="4" w:space="0" w:color="auto"/>
              <w:bottom w:val="single" w:sz="4" w:space="0" w:color="auto"/>
              <w:right w:val="single" w:sz="4"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1 val.</w:t>
            </w:r>
          </w:p>
        </w:tc>
      </w:tr>
      <w:tr w:rsidR="003C4118" w:rsidRPr="00CF6431" w:rsidTr="003C4118">
        <w:trPr>
          <w:trHeight w:val="413"/>
          <w:jc w:val="center"/>
        </w:trPr>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118" w:rsidRPr="00CF6431" w:rsidRDefault="003C4118" w:rsidP="003C4118">
            <w:pPr>
              <w:numPr>
                <w:ilvl w:val="0"/>
                <w:numId w:val="18"/>
              </w:numPr>
              <w:suppressAutoHyphens w:val="0"/>
              <w:autoSpaceDN/>
              <w:textAlignment w:val="auto"/>
              <w:rPr>
                <w:rFonts w:eastAsia="Times New Roman"/>
                <w:lang w:eastAsia="lt-LT"/>
              </w:rPr>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Ruošimasis kalėdoms. Atviruko g</w:t>
            </w:r>
            <w:r w:rsidRPr="00CF6431">
              <w:rPr>
                <w:rFonts w:eastAsia="Times New Roman"/>
                <w:lang w:eastAsia="lt-LT"/>
              </w:rPr>
              <w:t>a</w:t>
            </w:r>
            <w:r w:rsidRPr="00CF6431">
              <w:rPr>
                <w:rFonts w:eastAsia="Times New Roman"/>
                <w:lang w:eastAsia="lt-LT"/>
              </w:rPr>
              <w:t>minimas.</w:t>
            </w:r>
          </w:p>
        </w:tc>
        <w:tc>
          <w:tcPr>
            <w:tcW w:w="1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Dailė</w:t>
            </w:r>
          </w:p>
        </w:tc>
        <w:tc>
          <w:tcPr>
            <w:tcW w:w="1042" w:type="dxa"/>
            <w:tcBorders>
              <w:top w:val="single" w:sz="4" w:space="0" w:color="auto"/>
              <w:left w:val="single" w:sz="4" w:space="0" w:color="auto"/>
              <w:bottom w:val="single" w:sz="4" w:space="0" w:color="auto"/>
              <w:right w:val="single" w:sz="4"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8</w:t>
            </w:r>
          </w:p>
        </w:tc>
        <w:tc>
          <w:tcPr>
            <w:tcW w:w="1955" w:type="dxa"/>
            <w:gridSpan w:val="2"/>
            <w:tcBorders>
              <w:top w:val="single" w:sz="4" w:space="0" w:color="auto"/>
              <w:left w:val="single" w:sz="4" w:space="0" w:color="auto"/>
              <w:bottom w:val="single" w:sz="4" w:space="0" w:color="auto"/>
              <w:right w:val="single" w:sz="4"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1 val.</w:t>
            </w:r>
          </w:p>
        </w:tc>
      </w:tr>
      <w:tr w:rsidR="003C4118" w:rsidRPr="00CF6431" w:rsidTr="003C4118">
        <w:trPr>
          <w:trHeight w:val="413"/>
          <w:jc w:val="center"/>
        </w:trPr>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118" w:rsidRPr="00CF6431" w:rsidRDefault="003C4118" w:rsidP="003C4118">
            <w:pPr>
              <w:numPr>
                <w:ilvl w:val="0"/>
                <w:numId w:val="18"/>
              </w:numPr>
              <w:suppressAutoHyphens w:val="0"/>
              <w:autoSpaceDN/>
              <w:textAlignment w:val="auto"/>
              <w:rPr>
                <w:rFonts w:eastAsia="Times New Roman"/>
                <w:lang w:eastAsia="lt-LT"/>
              </w:rPr>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Opera, operetė, miuziklas. Žymia</w:t>
            </w:r>
            <w:r w:rsidRPr="00CF6431">
              <w:rPr>
                <w:rFonts w:eastAsia="Times New Roman"/>
                <w:lang w:eastAsia="lt-LT"/>
              </w:rPr>
              <w:t>u</w:t>
            </w:r>
            <w:r w:rsidRPr="00CF6431">
              <w:rPr>
                <w:rFonts w:eastAsia="Times New Roman"/>
                <w:lang w:eastAsia="lt-LT"/>
              </w:rPr>
              <w:t>sios pasaulio operos. Operos istorija.</w:t>
            </w:r>
          </w:p>
        </w:tc>
        <w:tc>
          <w:tcPr>
            <w:tcW w:w="1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Muzika</w:t>
            </w:r>
          </w:p>
        </w:tc>
        <w:tc>
          <w:tcPr>
            <w:tcW w:w="1042" w:type="dxa"/>
            <w:tcBorders>
              <w:top w:val="single" w:sz="4" w:space="0" w:color="auto"/>
              <w:left w:val="single" w:sz="4" w:space="0" w:color="auto"/>
              <w:bottom w:val="single" w:sz="4" w:space="0" w:color="auto"/>
              <w:right w:val="single" w:sz="4"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8</w:t>
            </w:r>
          </w:p>
        </w:tc>
        <w:tc>
          <w:tcPr>
            <w:tcW w:w="1955" w:type="dxa"/>
            <w:gridSpan w:val="2"/>
            <w:tcBorders>
              <w:top w:val="single" w:sz="4" w:space="0" w:color="auto"/>
              <w:left w:val="single" w:sz="4" w:space="0" w:color="auto"/>
              <w:bottom w:val="single" w:sz="4" w:space="0" w:color="auto"/>
              <w:right w:val="single" w:sz="4" w:space="0" w:color="auto"/>
            </w:tcBorders>
          </w:tcPr>
          <w:p w:rsidR="003C4118" w:rsidRPr="00CF6431" w:rsidRDefault="003C4118" w:rsidP="003C4118">
            <w:pPr>
              <w:suppressAutoHyphens w:val="0"/>
              <w:autoSpaceDN/>
              <w:textAlignment w:val="auto"/>
              <w:rPr>
                <w:rFonts w:eastAsia="Times New Roman"/>
                <w:lang w:eastAsia="lt-LT"/>
              </w:rPr>
            </w:pPr>
            <w:r w:rsidRPr="00CF6431">
              <w:rPr>
                <w:rFonts w:eastAsia="Times New Roman"/>
                <w:lang w:eastAsia="lt-LT"/>
              </w:rPr>
              <w:t>2 val.</w:t>
            </w:r>
          </w:p>
        </w:tc>
      </w:tr>
    </w:tbl>
    <w:p w:rsidR="003C4118" w:rsidRPr="00CF6431" w:rsidRDefault="003C4118" w:rsidP="003C4118">
      <w:pPr>
        <w:suppressAutoHyphens w:val="0"/>
        <w:autoSpaceDN/>
        <w:textAlignment w:val="auto"/>
        <w:rPr>
          <w:rFonts w:eastAsia="Times New Roman"/>
          <w:lang w:eastAsia="lt-LT"/>
        </w:rPr>
      </w:pPr>
    </w:p>
    <w:p w:rsidR="003C4118" w:rsidRPr="00CF6431" w:rsidRDefault="003C4118" w:rsidP="003C4118">
      <w:pPr>
        <w:suppressAutoHyphens w:val="0"/>
        <w:autoSpaceDN/>
        <w:jc w:val="center"/>
        <w:textAlignment w:val="auto"/>
        <w:rPr>
          <w:rFonts w:eastAsia="Times New Roman"/>
          <w:lang w:eastAsia="lt-LT"/>
        </w:rPr>
      </w:pPr>
      <w:r w:rsidRPr="00CF6431">
        <w:rPr>
          <w:rFonts w:eastAsia="Times New Roman"/>
          <w:lang w:eastAsia="lt-LT"/>
        </w:rPr>
        <w:t>_________________</w:t>
      </w: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Pr="00CF6431" w:rsidRDefault="003C4118" w:rsidP="003C4118">
      <w:pPr>
        <w:autoSpaceDN/>
        <w:jc w:val="right"/>
        <w:textAlignment w:val="auto"/>
        <w:rPr>
          <w:rFonts w:eastAsia="Times New Roman"/>
          <w:kern w:val="1"/>
          <w:sz w:val="20"/>
          <w:szCs w:val="20"/>
        </w:rPr>
      </w:pPr>
      <w:r w:rsidRPr="00CF6431">
        <w:rPr>
          <w:rFonts w:eastAsia="Times New Roman"/>
          <w:b/>
          <w:kern w:val="1"/>
          <w:sz w:val="20"/>
          <w:szCs w:val="20"/>
          <w:lang w:val="en-US"/>
        </w:rPr>
        <w:lastRenderedPageBreak/>
        <w:t xml:space="preserve">4 </w:t>
      </w:r>
      <w:r w:rsidRPr="00CF6431">
        <w:rPr>
          <w:rFonts w:eastAsia="Times New Roman"/>
          <w:b/>
          <w:kern w:val="1"/>
          <w:sz w:val="20"/>
          <w:szCs w:val="20"/>
        </w:rPr>
        <w:t>priedas</w:t>
      </w:r>
    </w:p>
    <w:p w:rsidR="003C4118" w:rsidRPr="00CF6431" w:rsidRDefault="003C4118" w:rsidP="003C4118">
      <w:pPr>
        <w:keepNext/>
        <w:autoSpaceDN/>
        <w:jc w:val="center"/>
        <w:textAlignment w:val="auto"/>
        <w:outlineLvl w:val="0"/>
        <w:rPr>
          <w:rFonts w:eastAsia="Times New Roman"/>
          <w:b/>
          <w:bCs/>
          <w:kern w:val="1"/>
          <w:sz w:val="20"/>
          <w:szCs w:val="20"/>
        </w:rPr>
      </w:pPr>
    </w:p>
    <w:p w:rsidR="003C4118" w:rsidRPr="00CF6431" w:rsidRDefault="003C4118" w:rsidP="003C4118">
      <w:pPr>
        <w:keepNext/>
        <w:autoSpaceDN/>
        <w:jc w:val="center"/>
        <w:textAlignment w:val="auto"/>
        <w:outlineLvl w:val="0"/>
        <w:rPr>
          <w:rFonts w:eastAsia="Times New Roman"/>
          <w:b/>
          <w:bCs/>
          <w:kern w:val="1"/>
          <w:sz w:val="20"/>
          <w:szCs w:val="20"/>
        </w:rPr>
      </w:pPr>
    </w:p>
    <w:p w:rsidR="003C4118" w:rsidRPr="00CF6431" w:rsidRDefault="003C4118" w:rsidP="003C4118">
      <w:pPr>
        <w:keepNext/>
        <w:autoSpaceDN/>
        <w:jc w:val="center"/>
        <w:textAlignment w:val="auto"/>
        <w:outlineLvl w:val="0"/>
        <w:rPr>
          <w:rFonts w:eastAsia="Times New Roman"/>
          <w:b/>
          <w:bCs/>
          <w:kern w:val="1"/>
          <w:sz w:val="20"/>
          <w:szCs w:val="20"/>
        </w:rPr>
      </w:pPr>
      <w:r w:rsidRPr="00CF6431">
        <w:rPr>
          <w:rFonts w:eastAsia="Times New Roman"/>
          <w:b/>
          <w:bCs/>
          <w:kern w:val="1"/>
          <w:sz w:val="20"/>
          <w:szCs w:val="20"/>
        </w:rPr>
        <w:t>ŠALČININKŲ R. BALTOSIOS  VOKĖS “ŠILO”  GIMNAZIJA</w:t>
      </w:r>
    </w:p>
    <w:p w:rsidR="003C4118" w:rsidRPr="00CF6431" w:rsidRDefault="003C4118" w:rsidP="003C4118">
      <w:pPr>
        <w:autoSpaceDN/>
        <w:jc w:val="center"/>
        <w:textAlignment w:val="auto"/>
        <w:rPr>
          <w:rFonts w:eastAsia="Times New Roman"/>
          <w:kern w:val="1"/>
          <w:sz w:val="20"/>
          <w:szCs w:val="20"/>
        </w:rPr>
      </w:pPr>
    </w:p>
    <w:p w:rsidR="003C4118" w:rsidRPr="00CF6431" w:rsidRDefault="003C4118" w:rsidP="003C4118">
      <w:pPr>
        <w:autoSpaceDN/>
        <w:jc w:val="center"/>
        <w:textAlignment w:val="auto"/>
        <w:rPr>
          <w:rFonts w:eastAsia="Times New Roman"/>
          <w:kern w:val="1"/>
          <w:sz w:val="20"/>
          <w:szCs w:val="20"/>
        </w:rPr>
      </w:pPr>
      <w:r w:rsidRPr="00CF6431">
        <w:rPr>
          <w:rFonts w:eastAsia="Times New Roman"/>
          <w:b/>
          <w:kern w:val="1"/>
          <w:sz w:val="20"/>
          <w:szCs w:val="20"/>
        </w:rPr>
        <w:t>2018-2019 M.M. NEFORMALUSIS  UGDYMAS</w:t>
      </w:r>
    </w:p>
    <w:p w:rsidR="003C4118" w:rsidRPr="00CF6431" w:rsidRDefault="003C4118" w:rsidP="003C4118">
      <w:pPr>
        <w:autoSpaceDN/>
        <w:jc w:val="center"/>
        <w:textAlignment w:val="auto"/>
        <w:rPr>
          <w:rFonts w:eastAsia="Times New Roman"/>
          <w:kern w:val="1"/>
          <w:sz w:val="20"/>
          <w:szCs w:val="20"/>
        </w:rPr>
      </w:pPr>
    </w:p>
    <w:tbl>
      <w:tblPr>
        <w:tblW w:w="9636" w:type="dxa"/>
        <w:tblLayout w:type="fixed"/>
        <w:tblLook w:val="0000" w:firstRow="0" w:lastRow="0" w:firstColumn="0" w:lastColumn="0" w:noHBand="0" w:noVBand="0"/>
      </w:tblPr>
      <w:tblGrid>
        <w:gridCol w:w="1809"/>
        <w:gridCol w:w="881"/>
        <w:gridCol w:w="540"/>
        <w:gridCol w:w="359"/>
        <w:gridCol w:w="425"/>
        <w:gridCol w:w="425"/>
        <w:gridCol w:w="425"/>
        <w:gridCol w:w="426"/>
        <w:gridCol w:w="425"/>
        <w:gridCol w:w="425"/>
        <w:gridCol w:w="620"/>
        <w:gridCol w:w="619"/>
        <w:gridCol w:w="753"/>
        <w:gridCol w:w="752"/>
        <w:gridCol w:w="752"/>
      </w:tblGrid>
      <w:tr w:rsidR="003C4118" w:rsidRPr="00CF6431" w:rsidTr="003C4118">
        <w:trPr>
          <w:trHeight w:val="713"/>
        </w:trPr>
        <w:tc>
          <w:tcPr>
            <w:tcW w:w="1809" w:type="dxa"/>
            <w:tcBorders>
              <w:top w:val="single" w:sz="6" w:space="0" w:color="000000"/>
              <w:left w:val="single" w:sz="6" w:space="0" w:color="000000"/>
              <w:bottom w:val="double" w:sz="1"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r w:rsidRPr="00CF6431">
              <w:rPr>
                <w:rFonts w:eastAsia="Times New Roman"/>
                <w:b/>
                <w:kern w:val="1"/>
                <w:sz w:val="20"/>
                <w:szCs w:val="20"/>
              </w:rPr>
              <w:t>Neformalusis</w:t>
            </w:r>
          </w:p>
          <w:p w:rsidR="003C4118" w:rsidRPr="00CF6431" w:rsidRDefault="003C4118" w:rsidP="003C4118">
            <w:pPr>
              <w:autoSpaceDN/>
              <w:jc w:val="center"/>
              <w:textAlignment w:val="auto"/>
              <w:rPr>
                <w:rFonts w:eastAsia="Times New Roman"/>
                <w:b/>
                <w:kern w:val="1"/>
                <w:sz w:val="20"/>
                <w:szCs w:val="20"/>
              </w:rPr>
            </w:pPr>
            <w:r w:rsidRPr="00CF6431">
              <w:rPr>
                <w:rFonts w:eastAsia="Times New Roman"/>
                <w:b/>
                <w:kern w:val="1"/>
                <w:sz w:val="20"/>
                <w:szCs w:val="20"/>
              </w:rPr>
              <w:t>ugdymas</w:t>
            </w:r>
          </w:p>
        </w:tc>
        <w:tc>
          <w:tcPr>
            <w:tcW w:w="881" w:type="dxa"/>
            <w:tcBorders>
              <w:top w:val="single" w:sz="6" w:space="0" w:color="000000"/>
              <w:left w:val="single" w:sz="6" w:space="0" w:color="000000"/>
              <w:bottom w:val="double" w:sz="1" w:space="0" w:color="000000"/>
              <w:right w:val="double" w:sz="1"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r w:rsidRPr="00CF6431">
              <w:rPr>
                <w:rFonts w:eastAsia="Times New Roman"/>
                <w:b/>
                <w:kern w:val="1"/>
                <w:sz w:val="20"/>
                <w:szCs w:val="20"/>
              </w:rPr>
              <w:t>Klasė</w:t>
            </w:r>
          </w:p>
        </w:tc>
        <w:tc>
          <w:tcPr>
            <w:tcW w:w="540" w:type="dxa"/>
            <w:tcBorders>
              <w:top w:val="single" w:sz="6" w:space="0" w:color="000000"/>
              <w:left w:val="double" w:sz="1" w:space="0" w:color="000000"/>
              <w:bottom w:val="double" w:sz="1"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r w:rsidRPr="00CF6431">
              <w:rPr>
                <w:rFonts w:eastAsia="Times New Roman"/>
                <w:b/>
                <w:kern w:val="1"/>
                <w:sz w:val="20"/>
                <w:szCs w:val="20"/>
              </w:rPr>
              <w:t>1</w:t>
            </w:r>
          </w:p>
        </w:tc>
        <w:tc>
          <w:tcPr>
            <w:tcW w:w="359" w:type="dxa"/>
            <w:tcBorders>
              <w:top w:val="single" w:sz="6" w:space="0" w:color="000000"/>
              <w:left w:val="single" w:sz="6" w:space="0" w:color="000000"/>
              <w:bottom w:val="double" w:sz="1"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r w:rsidRPr="00CF6431">
              <w:rPr>
                <w:rFonts w:eastAsia="Times New Roman"/>
                <w:b/>
                <w:kern w:val="1"/>
                <w:sz w:val="20"/>
                <w:szCs w:val="20"/>
              </w:rPr>
              <w:t>2</w:t>
            </w:r>
          </w:p>
        </w:tc>
        <w:tc>
          <w:tcPr>
            <w:tcW w:w="425" w:type="dxa"/>
            <w:tcBorders>
              <w:top w:val="single" w:sz="6" w:space="0" w:color="000000"/>
              <w:left w:val="single" w:sz="6" w:space="0" w:color="000000"/>
              <w:bottom w:val="double" w:sz="1"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r w:rsidRPr="00CF6431">
              <w:rPr>
                <w:rFonts w:eastAsia="Times New Roman"/>
                <w:b/>
                <w:kern w:val="1"/>
                <w:sz w:val="20"/>
                <w:szCs w:val="20"/>
              </w:rPr>
              <w:t>3</w:t>
            </w:r>
          </w:p>
        </w:tc>
        <w:tc>
          <w:tcPr>
            <w:tcW w:w="425" w:type="dxa"/>
            <w:tcBorders>
              <w:top w:val="single" w:sz="6" w:space="0" w:color="000000"/>
              <w:left w:val="single" w:sz="6" w:space="0" w:color="000000"/>
              <w:bottom w:val="double" w:sz="1" w:space="0" w:color="000000"/>
              <w:right w:val="double" w:sz="1"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r w:rsidRPr="00CF6431">
              <w:rPr>
                <w:rFonts w:eastAsia="Times New Roman"/>
                <w:b/>
                <w:kern w:val="1"/>
                <w:sz w:val="20"/>
                <w:szCs w:val="20"/>
              </w:rPr>
              <w:t>4</w:t>
            </w:r>
          </w:p>
        </w:tc>
        <w:tc>
          <w:tcPr>
            <w:tcW w:w="425" w:type="dxa"/>
            <w:tcBorders>
              <w:top w:val="single" w:sz="6" w:space="0" w:color="000000"/>
              <w:left w:val="double" w:sz="1" w:space="0" w:color="000000"/>
              <w:bottom w:val="double" w:sz="1"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r w:rsidRPr="00CF6431">
              <w:rPr>
                <w:rFonts w:eastAsia="Times New Roman"/>
                <w:b/>
                <w:kern w:val="1"/>
                <w:sz w:val="20"/>
                <w:szCs w:val="20"/>
              </w:rPr>
              <w:t>5</w:t>
            </w:r>
          </w:p>
        </w:tc>
        <w:tc>
          <w:tcPr>
            <w:tcW w:w="426" w:type="dxa"/>
            <w:tcBorders>
              <w:top w:val="single" w:sz="6" w:space="0" w:color="000000"/>
              <w:left w:val="single" w:sz="6" w:space="0" w:color="000000"/>
              <w:bottom w:val="double" w:sz="1"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r w:rsidRPr="00CF6431">
              <w:rPr>
                <w:rFonts w:eastAsia="Times New Roman"/>
                <w:b/>
                <w:kern w:val="1"/>
                <w:sz w:val="20"/>
                <w:szCs w:val="20"/>
              </w:rPr>
              <w:t>6</w:t>
            </w:r>
          </w:p>
        </w:tc>
        <w:tc>
          <w:tcPr>
            <w:tcW w:w="425" w:type="dxa"/>
            <w:tcBorders>
              <w:top w:val="single" w:sz="6" w:space="0" w:color="000000"/>
              <w:left w:val="single" w:sz="6" w:space="0" w:color="000000"/>
              <w:bottom w:val="double" w:sz="1"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r w:rsidRPr="00CF6431">
              <w:rPr>
                <w:rFonts w:eastAsia="Times New Roman"/>
                <w:b/>
                <w:kern w:val="1"/>
                <w:sz w:val="20"/>
                <w:szCs w:val="20"/>
              </w:rPr>
              <w:t>7</w:t>
            </w:r>
          </w:p>
        </w:tc>
        <w:tc>
          <w:tcPr>
            <w:tcW w:w="425" w:type="dxa"/>
            <w:tcBorders>
              <w:top w:val="single" w:sz="6" w:space="0" w:color="000000"/>
              <w:left w:val="single" w:sz="6" w:space="0" w:color="000000"/>
              <w:bottom w:val="double" w:sz="1" w:space="0" w:color="000000"/>
              <w:right w:val="double" w:sz="1"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r w:rsidRPr="00CF6431">
              <w:rPr>
                <w:rFonts w:eastAsia="Times New Roman"/>
                <w:b/>
                <w:kern w:val="1"/>
                <w:sz w:val="20"/>
                <w:szCs w:val="20"/>
              </w:rPr>
              <w:t>8</w:t>
            </w:r>
          </w:p>
        </w:tc>
        <w:tc>
          <w:tcPr>
            <w:tcW w:w="620" w:type="dxa"/>
            <w:tcBorders>
              <w:top w:val="single" w:sz="6" w:space="0" w:color="000000"/>
              <w:left w:val="double" w:sz="1" w:space="0" w:color="000000"/>
              <w:bottom w:val="double" w:sz="1"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r w:rsidRPr="00CF6431">
              <w:rPr>
                <w:rFonts w:eastAsia="Times New Roman"/>
                <w:b/>
                <w:kern w:val="1"/>
                <w:sz w:val="20"/>
                <w:szCs w:val="20"/>
              </w:rPr>
              <w:t>I   g</w:t>
            </w:r>
          </w:p>
        </w:tc>
        <w:tc>
          <w:tcPr>
            <w:tcW w:w="619" w:type="dxa"/>
            <w:tcBorders>
              <w:top w:val="single" w:sz="6" w:space="0" w:color="000000"/>
              <w:left w:val="single" w:sz="6" w:space="0" w:color="000000"/>
              <w:bottom w:val="double" w:sz="1" w:space="0" w:color="000000"/>
              <w:right w:val="double" w:sz="1"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r w:rsidRPr="00CF6431">
              <w:rPr>
                <w:rFonts w:eastAsia="Times New Roman"/>
                <w:b/>
                <w:kern w:val="1"/>
                <w:sz w:val="20"/>
                <w:szCs w:val="20"/>
              </w:rPr>
              <w:t>II  g</w:t>
            </w:r>
          </w:p>
        </w:tc>
        <w:tc>
          <w:tcPr>
            <w:tcW w:w="753" w:type="dxa"/>
            <w:tcBorders>
              <w:top w:val="single" w:sz="6" w:space="0" w:color="000000"/>
              <w:left w:val="double" w:sz="1" w:space="0" w:color="000000"/>
              <w:bottom w:val="double" w:sz="1" w:space="0" w:color="000000"/>
            </w:tcBorders>
            <w:shd w:val="clear" w:color="auto" w:fill="auto"/>
            <w:vAlign w:val="center"/>
          </w:tcPr>
          <w:p w:rsidR="003C4118" w:rsidRPr="00CF6431" w:rsidRDefault="003C4118" w:rsidP="003C4118">
            <w:pPr>
              <w:autoSpaceDN/>
              <w:jc w:val="center"/>
              <w:textAlignment w:val="auto"/>
              <w:rPr>
                <w:rFonts w:eastAsia="Times New Roman"/>
                <w:b/>
                <w:bCs/>
                <w:kern w:val="1"/>
                <w:sz w:val="20"/>
                <w:szCs w:val="20"/>
              </w:rPr>
            </w:pPr>
            <w:r w:rsidRPr="00CF6431">
              <w:rPr>
                <w:rFonts w:eastAsia="Times New Roman"/>
                <w:b/>
                <w:kern w:val="1"/>
                <w:sz w:val="20"/>
                <w:szCs w:val="20"/>
              </w:rPr>
              <w:t>III g</w:t>
            </w:r>
          </w:p>
        </w:tc>
        <w:tc>
          <w:tcPr>
            <w:tcW w:w="752" w:type="dxa"/>
            <w:tcBorders>
              <w:top w:val="single" w:sz="6" w:space="0" w:color="000000"/>
              <w:left w:val="double" w:sz="1" w:space="0" w:color="000000"/>
              <w:bottom w:val="double" w:sz="1"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r w:rsidRPr="00CF6431">
              <w:rPr>
                <w:rFonts w:eastAsia="Times New Roman"/>
                <w:b/>
                <w:bCs/>
                <w:kern w:val="1"/>
                <w:sz w:val="20"/>
                <w:szCs w:val="20"/>
              </w:rPr>
              <w:t>IV g</w:t>
            </w:r>
          </w:p>
        </w:tc>
        <w:tc>
          <w:tcPr>
            <w:tcW w:w="752" w:type="dxa"/>
            <w:tcBorders>
              <w:top w:val="single" w:sz="6" w:space="0" w:color="000000"/>
              <w:left w:val="double" w:sz="1" w:space="0" w:color="000000"/>
              <w:bottom w:val="double" w:sz="1"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kern w:val="1"/>
              </w:rPr>
            </w:pPr>
            <w:r w:rsidRPr="00CF6431">
              <w:rPr>
                <w:rFonts w:eastAsia="Times New Roman"/>
                <w:b/>
                <w:kern w:val="1"/>
                <w:sz w:val="20"/>
                <w:szCs w:val="20"/>
              </w:rPr>
              <w:t>Viso</w:t>
            </w:r>
          </w:p>
        </w:tc>
      </w:tr>
      <w:tr w:rsidR="003C4118" w:rsidRPr="00CF6431" w:rsidTr="003C4118">
        <w:trPr>
          <w:trHeight w:val="347"/>
        </w:trPr>
        <w:tc>
          <w:tcPr>
            <w:tcW w:w="1809" w:type="dxa"/>
            <w:tcBorders>
              <w:top w:val="double" w:sz="1" w:space="0" w:color="000000"/>
              <w:left w:val="single" w:sz="6" w:space="0" w:color="000000"/>
              <w:bottom w:val="single" w:sz="6" w:space="0" w:color="000000"/>
              <w:right w:val="single" w:sz="6" w:space="0" w:color="000000"/>
            </w:tcBorders>
            <w:shd w:val="clear" w:color="auto" w:fill="auto"/>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Skirta</w:t>
            </w:r>
          </w:p>
        </w:tc>
        <w:tc>
          <w:tcPr>
            <w:tcW w:w="881" w:type="dxa"/>
            <w:tcBorders>
              <w:top w:val="double" w:sz="1" w:space="0" w:color="000000"/>
              <w:left w:val="single" w:sz="6" w:space="0" w:color="000000"/>
              <w:bottom w:val="single" w:sz="6" w:space="0" w:color="000000"/>
              <w:right w:val="double" w:sz="1" w:space="0" w:color="000000"/>
            </w:tcBorders>
            <w:shd w:val="clear" w:color="auto" w:fill="auto"/>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Val.</w:t>
            </w:r>
          </w:p>
        </w:tc>
        <w:tc>
          <w:tcPr>
            <w:tcW w:w="540" w:type="dxa"/>
            <w:tcBorders>
              <w:top w:val="double" w:sz="1" w:space="0" w:color="000000"/>
              <w:left w:val="double" w:sz="1" w:space="0" w:color="000000"/>
              <w:bottom w:val="single" w:sz="6" w:space="0" w:color="000000"/>
              <w:right w:val="single" w:sz="6" w:space="0" w:color="000000"/>
            </w:tcBorders>
            <w:shd w:val="clear" w:color="auto" w:fill="auto"/>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2</w:t>
            </w:r>
          </w:p>
        </w:tc>
        <w:tc>
          <w:tcPr>
            <w:tcW w:w="359" w:type="dxa"/>
            <w:tcBorders>
              <w:top w:val="double" w:sz="1" w:space="0" w:color="000000"/>
              <w:left w:val="single" w:sz="6" w:space="0" w:color="000000"/>
              <w:bottom w:val="single" w:sz="6" w:space="0" w:color="000000"/>
              <w:right w:val="single" w:sz="6" w:space="0" w:color="000000"/>
            </w:tcBorders>
            <w:shd w:val="clear" w:color="auto" w:fill="auto"/>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2</w:t>
            </w:r>
          </w:p>
        </w:tc>
        <w:tc>
          <w:tcPr>
            <w:tcW w:w="425" w:type="dxa"/>
            <w:tcBorders>
              <w:top w:val="double" w:sz="1" w:space="0" w:color="000000"/>
              <w:left w:val="single" w:sz="6" w:space="0" w:color="000000"/>
              <w:bottom w:val="single" w:sz="6" w:space="0" w:color="000000"/>
              <w:right w:val="single" w:sz="6" w:space="0" w:color="000000"/>
            </w:tcBorders>
            <w:shd w:val="clear" w:color="auto" w:fill="auto"/>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2</w:t>
            </w:r>
          </w:p>
        </w:tc>
        <w:tc>
          <w:tcPr>
            <w:tcW w:w="425" w:type="dxa"/>
            <w:tcBorders>
              <w:top w:val="double" w:sz="1" w:space="0" w:color="000000"/>
              <w:left w:val="single" w:sz="6" w:space="0" w:color="000000"/>
              <w:bottom w:val="single" w:sz="6" w:space="0" w:color="000000"/>
              <w:right w:val="double" w:sz="1" w:space="0" w:color="000000"/>
            </w:tcBorders>
            <w:shd w:val="clear" w:color="auto" w:fill="auto"/>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2</w:t>
            </w:r>
          </w:p>
        </w:tc>
        <w:tc>
          <w:tcPr>
            <w:tcW w:w="425" w:type="dxa"/>
            <w:tcBorders>
              <w:top w:val="double" w:sz="1" w:space="0" w:color="000000"/>
              <w:left w:val="double" w:sz="1" w:space="0" w:color="000000"/>
              <w:bottom w:val="single" w:sz="6" w:space="0" w:color="000000"/>
              <w:right w:val="single" w:sz="6" w:space="0" w:color="000000"/>
            </w:tcBorders>
            <w:shd w:val="clear" w:color="auto" w:fill="auto"/>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2</w:t>
            </w:r>
          </w:p>
        </w:tc>
        <w:tc>
          <w:tcPr>
            <w:tcW w:w="426" w:type="dxa"/>
            <w:tcBorders>
              <w:top w:val="double" w:sz="1" w:space="0" w:color="000000"/>
              <w:left w:val="single" w:sz="6" w:space="0" w:color="000000"/>
              <w:bottom w:val="single" w:sz="6" w:space="0" w:color="000000"/>
              <w:right w:val="single" w:sz="6" w:space="0" w:color="000000"/>
            </w:tcBorders>
            <w:shd w:val="clear" w:color="auto" w:fill="auto"/>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2</w:t>
            </w:r>
          </w:p>
        </w:tc>
        <w:tc>
          <w:tcPr>
            <w:tcW w:w="425" w:type="dxa"/>
            <w:tcBorders>
              <w:top w:val="double" w:sz="1" w:space="0" w:color="000000"/>
              <w:left w:val="single" w:sz="6" w:space="0" w:color="000000"/>
              <w:bottom w:val="single" w:sz="6" w:space="0" w:color="000000"/>
              <w:right w:val="single" w:sz="6" w:space="0" w:color="000000"/>
            </w:tcBorders>
            <w:shd w:val="clear" w:color="auto" w:fill="auto"/>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2</w:t>
            </w:r>
          </w:p>
        </w:tc>
        <w:tc>
          <w:tcPr>
            <w:tcW w:w="425" w:type="dxa"/>
            <w:tcBorders>
              <w:top w:val="double" w:sz="1" w:space="0" w:color="000000"/>
              <w:left w:val="single" w:sz="6" w:space="0" w:color="000000"/>
              <w:bottom w:val="single" w:sz="6" w:space="0" w:color="000000"/>
              <w:right w:val="double" w:sz="1" w:space="0" w:color="000000"/>
            </w:tcBorders>
            <w:shd w:val="clear" w:color="auto" w:fill="auto"/>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2</w:t>
            </w:r>
          </w:p>
        </w:tc>
        <w:tc>
          <w:tcPr>
            <w:tcW w:w="620" w:type="dxa"/>
            <w:tcBorders>
              <w:top w:val="double" w:sz="1" w:space="0" w:color="000000"/>
              <w:left w:val="double" w:sz="1" w:space="0" w:color="000000"/>
              <w:bottom w:val="single" w:sz="6" w:space="0" w:color="000000"/>
              <w:right w:val="single" w:sz="6" w:space="0" w:color="000000"/>
            </w:tcBorders>
            <w:shd w:val="clear" w:color="auto" w:fill="auto"/>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2</w:t>
            </w:r>
          </w:p>
        </w:tc>
        <w:tc>
          <w:tcPr>
            <w:tcW w:w="619" w:type="dxa"/>
            <w:tcBorders>
              <w:top w:val="double" w:sz="1" w:space="0" w:color="000000"/>
              <w:left w:val="single" w:sz="6" w:space="0" w:color="000000"/>
              <w:bottom w:val="single" w:sz="6" w:space="0" w:color="000000"/>
              <w:right w:val="double" w:sz="1" w:space="0" w:color="000000"/>
            </w:tcBorders>
            <w:shd w:val="clear" w:color="auto" w:fill="auto"/>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3</w:t>
            </w:r>
          </w:p>
        </w:tc>
        <w:tc>
          <w:tcPr>
            <w:tcW w:w="753" w:type="dxa"/>
            <w:tcBorders>
              <w:top w:val="double" w:sz="1" w:space="0" w:color="000000"/>
              <w:left w:val="double" w:sz="1" w:space="0" w:color="000000"/>
              <w:bottom w:val="single" w:sz="6" w:space="0" w:color="000000"/>
            </w:tcBorders>
            <w:shd w:val="clear" w:color="auto" w:fill="auto"/>
            <w:vAlign w:val="center"/>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3</w:t>
            </w:r>
          </w:p>
        </w:tc>
        <w:tc>
          <w:tcPr>
            <w:tcW w:w="752" w:type="dxa"/>
            <w:tcBorders>
              <w:top w:val="double" w:sz="1" w:space="0" w:color="000000"/>
              <w:left w:val="double" w:sz="1" w:space="0" w:color="000000"/>
              <w:bottom w:val="single" w:sz="6" w:space="0" w:color="000000"/>
            </w:tcBorders>
            <w:shd w:val="clear" w:color="auto" w:fill="auto"/>
            <w:vAlign w:val="center"/>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3</w:t>
            </w:r>
          </w:p>
        </w:tc>
        <w:tc>
          <w:tcPr>
            <w:tcW w:w="752" w:type="dxa"/>
            <w:tcBorders>
              <w:top w:val="double" w:sz="1" w:space="0" w:color="000000"/>
              <w:left w:val="double" w:sz="1"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kern w:val="1"/>
              </w:rPr>
            </w:pPr>
            <w:r w:rsidRPr="00CF6431">
              <w:rPr>
                <w:rFonts w:eastAsia="Times New Roman"/>
                <w:kern w:val="1"/>
                <w:sz w:val="20"/>
                <w:szCs w:val="20"/>
              </w:rPr>
              <w:t>27</w:t>
            </w:r>
          </w:p>
        </w:tc>
      </w:tr>
      <w:tr w:rsidR="003C4118" w:rsidRPr="00CF6431" w:rsidTr="003C4118">
        <w:trPr>
          <w:trHeight w:val="347"/>
        </w:trPr>
        <w:tc>
          <w:tcPr>
            <w:tcW w:w="1809" w:type="dxa"/>
            <w:tcBorders>
              <w:top w:val="single" w:sz="6" w:space="0" w:color="000000"/>
              <w:left w:val="single" w:sz="6" w:space="0" w:color="000000"/>
              <w:bottom w:val="single" w:sz="6" w:space="0" w:color="000000"/>
              <w:right w:val="single" w:sz="6" w:space="0" w:color="000000"/>
            </w:tcBorders>
            <w:shd w:val="clear" w:color="auto" w:fill="auto"/>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Nepanaudota</w:t>
            </w:r>
          </w:p>
        </w:tc>
        <w:tc>
          <w:tcPr>
            <w:tcW w:w="881" w:type="dxa"/>
            <w:tcBorders>
              <w:top w:val="single" w:sz="6" w:space="0" w:color="000000"/>
              <w:left w:val="single" w:sz="6" w:space="0" w:color="000000"/>
              <w:bottom w:val="single" w:sz="6" w:space="0" w:color="000000"/>
              <w:right w:val="double" w:sz="1" w:space="0" w:color="000000"/>
            </w:tcBorders>
            <w:shd w:val="clear" w:color="auto" w:fill="auto"/>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Val.</w:t>
            </w:r>
          </w:p>
        </w:tc>
        <w:tc>
          <w:tcPr>
            <w:tcW w:w="540" w:type="dxa"/>
            <w:tcBorders>
              <w:top w:val="single" w:sz="6" w:space="0" w:color="000000"/>
              <w:left w:val="double" w:sz="1" w:space="0" w:color="000000"/>
              <w:bottom w:val="single" w:sz="6" w:space="0" w:color="000000"/>
              <w:right w:val="single" w:sz="6" w:space="0" w:color="000000"/>
            </w:tcBorders>
            <w:shd w:val="clear" w:color="auto" w:fill="auto"/>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1</w:t>
            </w:r>
          </w:p>
        </w:tc>
        <w:tc>
          <w:tcPr>
            <w:tcW w:w="359" w:type="dxa"/>
            <w:tcBorders>
              <w:top w:val="single" w:sz="6" w:space="0" w:color="000000"/>
              <w:left w:val="single" w:sz="6" w:space="0" w:color="000000"/>
              <w:bottom w:val="single" w:sz="6" w:space="0" w:color="000000"/>
              <w:right w:val="single" w:sz="6" w:space="0" w:color="000000"/>
            </w:tcBorders>
            <w:shd w:val="clear" w:color="auto" w:fill="auto"/>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1</w:t>
            </w:r>
          </w:p>
        </w:tc>
        <w:tc>
          <w:tcPr>
            <w:tcW w:w="425" w:type="dxa"/>
            <w:tcBorders>
              <w:top w:val="single" w:sz="6" w:space="0" w:color="000000"/>
              <w:left w:val="single" w:sz="6" w:space="0" w:color="000000"/>
              <w:bottom w:val="single" w:sz="6" w:space="0" w:color="000000"/>
              <w:right w:val="double" w:sz="1" w:space="0" w:color="000000"/>
            </w:tcBorders>
            <w:shd w:val="clear" w:color="auto" w:fill="auto"/>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1</w:t>
            </w:r>
          </w:p>
        </w:tc>
        <w:tc>
          <w:tcPr>
            <w:tcW w:w="425" w:type="dxa"/>
            <w:tcBorders>
              <w:top w:val="single" w:sz="6" w:space="0" w:color="000000"/>
              <w:left w:val="double" w:sz="1" w:space="0" w:color="000000"/>
              <w:bottom w:val="single" w:sz="6" w:space="0" w:color="000000"/>
              <w:right w:val="single" w:sz="6" w:space="0" w:color="000000"/>
            </w:tcBorders>
            <w:shd w:val="clear" w:color="auto" w:fill="auto"/>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1</w:t>
            </w:r>
          </w:p>
        </w:tc>
        <w:tc>
          <w:tcPr>
            <w:tcW w:w="426" w:type="dxa"/>
            <w:tcBorders>
              <w:top w:val="single" w:sz="6" w:space="0" w:color="000000"/>
              <w:left w:val="single" w:sz="6" w:space="0" w:color="000000"/>
              <w:bottom w:val="single" w:sz="6" w:space="0" w:color="000000"/>
              <w:right w:val="single" w:sz="6" w:space="0" w:color="000000"/>
            </w:tcBorders>
            <w:shd w:val="clear" w:color="auto" w:fill="auto"/>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1</w:t>
            </w:r>
          </w:p>
        </w:tc>
        <w:tc>
          <w:tcPr>
            <w:tcW w:w="425" w:type="dxa"/>
            <w:tcBorders>
              <w:top w:val="single" w:sz="6" w:space="0" w:color="000000"/>
              <w:left w:val="single" w:sz="6" w:space="0" w:color="000000"/>
              <w:bottom w:val="single" w:sz="6" w:space="0" w:color="000000"/>
              <w:right w:val="double" w:sz="1" w:space="0" w:color="000000"/>
            </w:tcBorders>
            <w:shd w:val="clear" w:color="auto" w:fill="auto"/>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1</w:t>
            </w:r>
          </w:p>
        </w:tc>
        <w:tc>
          <w:tcPr>
            <w:tcW w:w="620" w:type="dxa"/>
            <w:tcBorders>
              <w:top w:val="single" w:sz="6" w:space="0" w:color="000000"/>
              <w:left w:val="double" w:sz="1" w:space="0" w:color="000000"/>
              <w:bottom w:val="single" w:sz="6" w:space="0" w:color="000000"/>
              <w:right w:val="single" w:sz="6" w:space="0" w:color="000000"/>
            </w:tcBorders>
            <w:shd w:val="clear" w:color="auto" w:fill="auto"/>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1</w:t>
            </w:r>
          </w:p>
        </w:tc>
        <w:tc>
          <w:tcPr>
            <w:tcW w:w="619" w:type="dxa"/>
            <w:tcBorders>
              <w:top w:val="single" w:sz="6" w:space="0" w:color="000000"/>
              <w:left w:val="single" w:sz="6" w:space="0" w:color="000000"/>
              <w:bottom w:val="single" w:sz="6" w:space="0" w:color="000000"/>
              <w:right w:val="double" w:sz="1" w:space="0" w:color="000000"/>
            </w:tcBorders>
            <w:shd w:val="clear" w:color="auto" w:fill="auto"/>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2</w:t>
            </w:r>
          </w:p>
        </w:tc>
        <w:tc>
          <w:tcPr>
            <w:tcW w:w="753" w:type="dxa"/>
            <w:tcBorders>
              <w:top w:val="single" w:sz="6" w:space="0" w:color="000000"/>
              <w:left w:val="double" w:sz="1" w:space="0" w:color="000000"/>
              <w:bottom w:val="single" w:sz="6" w:space="0" w:color="000000"/>
            </w:tcBorders>
            <w:shd w:val="clear" w:color="auto" w:fill="auto"/>
            <w:vAlign w:val="center"/>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3</w:t>
            </w:r>
          </w:p>
        </w:tc>
        <w:tc>
          <w:tcPr>
            <w:tcW w:w="752" w:type="dxa"/>
            <w:tcBorders>
              <w:top w:val="single" w:sz="6" w:space="0" w:color="000000"/>
              <w:left w:val="double" w:sz="1" w:space="0" w:color="000000"/>
              <w:bottom w:val="single" w:sz="6" w:space="0" w:color="000000"/>
            </w:tcBorders>
            <w:shd w:val="clear" w:color="auto" w:fill="auto"/>
            <w:vAlign w:val="center"/>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2</w:t>
            </w:r>
          </w:p>
        </w:tc>
        <w:tc>
          <w:tcPr>
            <w:tcW w:w="752" w:type="dxa"/>
            <w:tcBorders>
              <w:top w:val="single" w:sz="6" w:space="0" w:color="000000"/>
              <w:left w:val="double" w:sz="1"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kern w:val="1"/>
              </w:rPr>
            </w:pPr>
            <w:r w:rsidRPr="00CF6431">
              <w:rPr>
                <w:rFonts w:eastAsia="Times New Roman"/>
                <w:kern w:val="1"/>
                <w:sz w:val="20"/>
                <w:szCs w:val="20"/>
              </w:rPr>
              <w:t>16</w:t>
            </w:r>
          </w:p>
        </w:tc>
      </w:tr>
    </w:tbl>
    <w:p w:rsidR="003C4118" w:rsidRPr="00CF6431" w:rsidRDefault="003C4118" w:rsidP="003C4118">
      <w:pPr>
        <w:autoSpaceDN/>
        <w:jc w:val="center"/>
        <w:textAlignment w:val="auto"/>
        <w:rPr>
          <w:rFonts w:eastAsia="Times New Roman"/>
          <w:kern w:val="1"/>
          <w:sz w:val="20"/>
          <w:szCs w:val="20"/>
          <w:lang w:val="en-US"/>
        </w:rPr>
      </w:pPr>
    </w:p>
    <w:p w:rsidR="003C4118" w:rsidRPr="00CF6431" w:rsidRDefault="003C4118" w:rsidP="003C4118">
      <w:pPr>
        <w:autoSpaceDN/>
        <w:jc w:val="center"/>
        <w:textAlignment w:val="auto"/>
        <w:rPr>
          <w:rFonts w:eastAsia="Times New Roman"/>
          <w:b/>
          <w:kern w:val="1"/>
          <w:sz w:val="20"/>
          <w:szCs w:val="20"/>
          <w:lang w:val="en-US"/>
        </w:rPr>
      </w:pPr>
      <w:r w:rsidRPr="00CF6431">
        <w:rPr>
          <w:rFonts w:eastAsia="Times New Roman"/>
          <w:b/>
          <w:kern w:val="1"/>
          <w:sz w:val="20"/>
          <w:szCs w:val="20"/>
          <w:lang w:val="en-US"/>
        </w:rPr>
        <w:t>BŪRELIAI</w:t>
      </w:r>
    </w:p>
    <w:p w:rsidR="003C4118" w:rsidRPr="00CF6431" w:rsidRDefault="003C4118" w:rsidP="003C4118">
      <w:pPr>
        <w:autoSpaceDN/>
        <w:textAlignment w:val="auto"/>
        <w:rPr>
          <w:rFonts w:eastAsia="Times New Roman"/>
          <w:b/>
          <w:kern w:val="1"/>
          <w:sz w:val="20"/>
          <w:szCs w:val="20"/>
          <w:lang w:val="en-US"/>
        </w:rPr>
      </w:pPr>
    </w:p>
    <w:tbl>
      <w:tblPr>
        <w:tblW w:w="9649" w:type="dxa"/>
        <w:tblLayout w:type="fixed"/>
        <w:tblLook w:val="0000" w:firstRow="0" w:lastRow="0" w:firstColumn="0" w:lastColumn="0" w:noHBand="0" w:noVBand="0"/>
      </w:tblPr>
      <w:tblGrid>
        <w:gridCol w:w="959"/>
        <w:gridCol w:w="851"/>
        <w:gridCol w:w="1133"/>
        <w:gridCol w:w="812"/>
        <w:gridCol w:w="1203"/>
        <w:gridCol w:w="820"/>
        <w:gridCol w:w="1171"/>
        <w:gridCol w:w="709"/>
        <w:gridCol w:w="1276"/>
        <w:gridCol w:w="715"/>
      </w:tblGrid>
      <w:tr w:rsidR="003C4118" w:rsidRPr="00CF6431" w:rsidTr="003C4118">
        <w:trPr>
          <w:trHeight w:val="515"/>
        </w:trPr>
        <w:tc>
          <w:tcPr>
            <w:tcW w:w="9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r w:rsidRPr="00CF6431">
              <w:rPr>
                <w:rFonts w:eastAsia="Times New Roman"/>
                <w:b/>
                <w:kern w:val="1"/>
                <w:sz w:val="20"/>
                <w:szCs w:val="20"/>
              </w:rPr>
              <w:t>Muzikos</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r w:rsidRPr="00CF6431">
              <w:rPr>
                <w:rFonts w:eastAsia="Times New Roman"/>
                <w:b/>
                <w:kern w:val="1"/>
                <w:sz w:val="20"/>
                <w:szCs w:val="20"/>
              </w:rPr>
              <w:t>Val.</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r w:rsidRPr="00CF6431">
              <w:rPr>
                <w:rFonts w:eastAsia="Times New Roman"/>
                <w:b/>
                <w:kern w:val="1"/>
                <w:sz w:val="20"/>
                <w:szCs w:val="20"/>
              </w:rPr>
              <w:t>Teatrinio meno</w:t>
            </w:r>
          </w:p>
        </w:tc>
        <w:tc>
          <w:tcPr>
            <w:tcW w:w="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r w:rsidRPr="00CF6431">
              <w:rPr>
                <w:rFonts w:eastAsia="Times New Roman"/>
                <w:b/>
                <w:kern w:val="1"/>
                <w:sz w:val="20"/>
                <w:szCs w:val="20"/>
              </w:rPr>
              <w:t>Val.</w:t>
            </w:r>
          </w:p>
        </w:tc>
        <w:tc>
          <w:tcPr>
            <w:tcW w:w="12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r w:rsidRPr="00CF6431">
              <w:rPr>
                <w:rFonts w:eastAsia="Times New Roman"/>
                <w:b/>
                <w:kern w:val="1"/>
                <w:sz w:val="20"/>
                <w:szCs w:val="20"/>
              </w:rPr>
              <w:t xml:space="preserve">Menų, technologijų </w:t>
            </w:r>
          </w:p>
        </w:tc>
        <w:tc>
          <w:tcPr>
            <w:tcW w:w="8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r w:rsidRPr="00CF6431">
              <w:rPr>
                <w:rFonts w:eastAsia="Times New Roman"/>
                <w:b/>
                <w:kern w:val="1"/>
                <w:sz w:val="20"/>
                <w:szCs w:val="20"/>
              </w:rPr>
              <w:t>Val.</w:t>
            </w:r>
          </w:p>
        </w:tc>
        <w:tc>
          <w:tcPr>
            <w:tcW w:w="1171" w:type="dxa"/>
            <w:tcBorders>
              <w:top w:val="single" w:sz="6" w:space="0" w:color="000000"/>
              <w:left w:val="single" w:sz="6" w:space="0" w:color="000000"/>
              <w:bottom w:val="single" w:sz="6" w:space="0" w:color="000000"/>
              <w:right w:val="single" w:sz="4"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r w:rsidRPr="00CF6431">
              <w:rPr>
                <w:rFonts w:eastAsia="Times New Roman"/>
                <w:b/>
                <w:kern w:val="1"/>
                <w:sz w:val="20"/>
                <w:szCs w:val="20"/>
              </w:rPr>
              <w:t>Sporto</w:t>
            </w:r>
          </w:p>
        </w:tc>
        <w:tc>
          <w:tcPr>
            <w:tcW w:w="709" w:type="dxa"/>
            <w:tcBorders>
              <w:top w:val="single" w:sz="6" w:space="0" w:color="000000"/>
              <w:left w:val="single" w:sz="6" w:space="0" w:color="000000"/>
              <w:bottom w:val="single" w:sz="6" w:space="0" w:color="000000"/>
              <w:right w:val="single" w:sz="4"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r w:rsidRPr="00CF6431">
              <w:rPr>
                <w:rFonts w:eastAsia="Times New Roman"/>
                <w:b/>
                <w:kern w:val="1"/>
                <w:sz w:val="20"/>
                <w:szCs w:val="20"/>
              </w:rPr>
              <w:t>Val.</w:t>
            </w:r>
          </w:p>
        </w:tc>
        <w:tc>
          <w:tcPr>
            <w:tcW w:w="12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r w:rsidRPr="00CF6431">
              <w:rPr>
                <w:rFonts w:eastAsia="Times New Roman"/>
                <w:b/>
                <w:kern w:val="1"/>
                <w:sz w:val="20"/>
                <w:szCs w:val="20"/>
              </w:rPr>
              <w:t>Kiti</w:t>
            </w:r>
          </w:p>
        </w:tc>
        <w:tc>
          <w:tcPr>
            <w:tcW w:w="71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kern w:val="1"/>
              </w:rPr>
            </w:pPr>
            <w:r w:rsidRPr="00CF6431">
              <w:rPr>
                <w:rFonts w:eastAsia="Times New Roman"/>
                <w:b/>
                <w:kern w:val="1"/>
                <w:sz w:val="20"/>
                <w:szCs w:val="20"/>
              </w:rPr>
              <w:t>Val.</w:t>
            </w:r>
          </w:p>
        </w:tc>
      </w:tr>
      <w:tr w:rsidR="003C4118" w:rsidRPr="00CF6431" w:rsidTr="003C4118">
        <w:trPr>
          <w:trHeight w:val="640"/>
        </w:trPr>
        <w:tc>
          <w:tcPr>
            <w:tcW w:w="9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textAlignment w:val="auto"/>
              <w:rPr>
                <w:rFonts w:eastAsia="Times New Roman"/>
                <w:kern w:val="1"/>
                <w:sz w:val="20"/>
                <w:szCs w:val="20"/>
              </w:rPr>
            </w:pPr>
            <w:r w:rsidRPr="00CF6431">
              <w:rPr>
                <w:rFonts w:eastAsia="Times New Roman"/>
                <w:kern w:val="1"/>
                <w:sz w:val="20"/>
                <w:szCs w:val="20"/>
              </w:rPr>
              <w:t>Mišrus choras</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2</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Literatų klubas</w:t>
            </w:r>
          </w:p>
        </w:tc>
        <w:tc>
          <w:tcPr>
            <w:tcW w:w="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2</w:t>
            </w:r>
          </w:p>
        </w:tc>
        <w:tc>
          <w:tcPr>
            <w:tcW w:w="12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textAlignment w:val="auto"/>
              <w:rPr>
                <w:rFonts w:eastAsia="Times New Roman"/>
                <w:kern w:val="1"/>
                <w:sz w:val="20"/>
                <w:szCs w:val="20"/>
              </w:rPr>
            </w:pPr>
            <w:r w:rsidRPr="00CF6431">
              <w:rPr>
                <w:rFonts w:eastAsia="Times New Roman"/>
                <w:kern w:val="1"/>
                <w:sz w:val="20"/>
                <w:szCs w:val="20"/>
              </w:rPr>
              <w:t xml:space="preserve">   Foto, kino</w:t>
            </w:r>
          </w:p>
        </w:tc>
        <w:tc>
          <w:tcPr>
            <w:tcW w:w="8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1</w:t>
            </w:r>
          </w:p>
        </w:tc>
        <w:tc>
          <w:tcPr>
            <w:tcW w:w="1171" w:type="dxa"/>
            <w:tcBorders>
              <w:top w:val="single" w:sz="6" w:space="0" w:color="000000"/>
              <w:left w:val="single" w:sz="6" w:space="0" w:color="000000"/>
              <w:bottom w:val="single" w:sz="6" w:space="0" w:color="000000"/>
              <w:right w:val="single" w:sz="4" w:space="0" w:color="000000"/>
            </w:tcBorders>
            <w:shd w:val="clear" w:color="auto" w:fill="auto"/>
            <w:vAlign w:val="center"/>
          </w:tcPr>
          <w:p w:rsidR="003C4118" w:rsidRPr="00CF6431" w:rsidRDefault="003C4118" w:rsidP="003C4118">
            <w:pPr>
              <w:autoSpaceDN/>
              <w:textAlignment w:val="auto"/>
              <w:rPr>
                <w:rFonts w:eastAsia="Times New Roman"/>
                <w:kern w:val="1"/>
                <w:sz w:val="20"/>
                <w:szCs w:val="20"/>
              </w:rPr>
            </w:pPr>
            <w:r w:rsidRPr="00CF6431">
              <w:rPr>
                <w:rFonts w:eastAsia="Times New Roman"/>
                <w:kern w:val="1"/>
                <w:sz w:val="20"/>
                <w:szCs w:val="20"/>
              </w:rPr>
              <w:t>Futbolo</w:t>
            </w:r>
          </w:p>
        </w:tc>
        <w:tc>
          <w:tcPr>
            <w:tcW w:w="709" w:type="dxa"/>
            <w:tcBorders>
              <w:top w:val="single" w:sz="6" w:space="0" w:color="000000"/>
              <w:left w:val="single" w:sz="6" w:space="0" w:color="000000"/>
              <w:bottom w:val="single" w:sz="6" w:space="0" w:color="000000"/>
              <w:right w:val="single" w:sz="4" w:space="0" w:color="000000"/>
            </w:tcBorders>
            <w:shd w:val="clear" w:color="auto" w:fill="auto"/>
            <w:vAlign w:val="center"/>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1</w:t>
            </w:r>
          </w:p>
        </w:tc>
        <w:tc>
          <w:tcPr>
            <w:tcW w:w="12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3C4118" w:rsidRPr="00CF6431" w:rsidRDefault="003C4118" w:rsidP="003C4118">
            <w:pPr>
              <w:autoSpaceDN/>
              <w:textAlignment w:val="auto"/>
              <w:rPr>
                <w:rFonts w:eastAsia="Times New Roman"/>
                <w:kern w:val="1"/>
                <w:sz w:val="20"/>
                <w:szCs w:val="20"/>
              </w:rPr>
            </w:pPr>
            <w:r w:rsidRPr="00CF6431">
              <w:rPr>
                <w:rFonts w:eastAsia="Times New Roman"/>
                <w:kern w:val="1"/>
                <w:sz w:val="20"/>
                <w:szCs w:val="20"/>
              </w:rPr>
              <w:t>Leidybos ir informacijos sklaidos būrelis</w:t>
            </w:r>
          </w:p>
        </w:tc>
        <w:tc>
          <w:tcPr>
            <w:tcW w:w="71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kern w:val="1"/>
              </w:rPr>
            </w:pPr>
            <w:r w:rsidRPr="00CF6431">
              <w:rPr>
                <w:rFonts w:eastAsia="Times New Roman"/>
                <w:kern w:val="1"/>
                <w:sz w:val="20"/>
                <w:szCs w:val="20"/>
              </w:rPr>
              <w:t>1</w:t>
            </w:r>
          </w:p>
        </w:tc>
      </w:tr>
      <w:tr w:rsidR="003C4118" w:rsidRPr="00CF6431" w:rsidTr="003C4118">
        <w:trPr>
          <w:trHeight w:val="567"/>
        </w:trPr>
        <w:tc>
          <w:tcPr>
            <w:tcW w:w="9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textAlignment w:val="auto"/>
              <w:rPr>
                <w:rFonts w:eastAsia="Times New Roman"/>
                <w:kern w:val="1"/>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kern w:val="1"/>
                <w:sz w:val="20"/>
                <w:szCs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kern w:val="1"/>
                <w:sz w:val="20"/>
                <w:szCs w:val="20"/>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kern w:val="1"/>
                <w:sz w:val="20"/>
                <w:szCs w:val="20"/>
              </w:rPr>
            </w:pPr>
          </w:p>
        </w:tc>
        <w:tc>
          <w:tcPr>
            <w:tcW w:w="12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textAlignment w:val="auto"/>
              <w:rPr>
                <w:rFonts w:eastAsia="Times New Roman"/>
                <w:kern w:val="1"/>
                <w:sz w:val="20"/>
                <w:szCs w:val="20"/>
              </w:rPr>
            </w:pPr>
            <w:r w:rsidRPr="00CF6431">
              <w:rPr>
                <w:rFonts w:eastAsia="Times New Roman"/>
                <w:kern w:val="1"/>
                <w:sz w:val="20"/>
                <w:szCs w:val="20"/>
              </w:rPr>
              <w:t>Dailės studija</w:t>
            </w:r>
          </w:p>
        </w:tc>
        <w:tc>
          <w:tcPr>
            <w:tcW w:w="8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2</w:t>
            </w:r>
          </w:p>
        </w:tc>
        <w:tc>
          <w:tcPr>
            <w:tcW w:w="1171" w:type="dxa"/>
            <w:tcBorders>
              <w:top w:val="single" w:sz="6" w:space="0" w:color="000000"/>
              <w:left w:val="single" w:sz="6" w:space="0" w:color="000000"/>
              <w:bottom w:val="single" w:sz="6" w:space="0" w:color="000000"/>
              <w:right w:val="single" w:sz="4" w:space="0" w:color="000000"/>
            </w:tcBorders>
            <w:shd w:val="clear" w:color="auto" w:fill="auto"/>
            <w:vAlign w:val="center"/>
          </w:tcPr>
          <w:p w:rsidR="003C4118" w:rsidRPr="00CF6431" w:rsidRDefault="003C4118" w:rsidP="003C4118">
            <w:pPr>
              <w:autoSpaceDN/>
              <w:textAlignment w:val="auto"/>
              <w:rPr>
                <w:rFonts w:eastAsia="Times New Roman"/>
                <w:kern w:val="1"/>
                <w:sz w:val="20"/>
                <w:szCs w:val="20"/>
              </w:rPr>
            </w:pPr>
            <w:r w:rsidRPr="00CF6431">
              <w:rPr>
                <w:rFonts w:eastAsia="Times New Roman"/>
                <w:kern w:val="1"/>
                <w:sz w:val="20"/>
                <w:szCs w:val="20"/>
              </w:rPr>
              <w:t>,,Drąsūs, stiprūs, vikrūs“</w:t>
            </w:r>
          </w:p>
        </w:tc>
        <w:tc>
          <w:tcPr>
            <w:tcW w:w="709" w:type="dxa"/>
            <w:tcBorders>
              <w:top w:val="single" w:sz="6" w:space="0" w:color="000000"/>
              <w:left w:val="single" w:sz="6" w:space="0" w:color="000000"/>
              <w:bottom w:val="single" w:sz="6" w:space="0" w:color="000000"/>
              <w:right w:val="single" w:sz="4" w:space="0" w:color="000000"/>
            </w:tcBorders>
            <w:shd w:val="clear" w:color="auto" w:fill="auto"/>
            <w:vAlign w:val="center"/>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1</w:t>
            </w:r>
          </w:p>
        </w:tc>
        <w:tc>
          <w:tcPr>
            <w:tcW w:w="12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3C4118" w:rsidRPr="00CF6431" w:rsidRDefault="003C4118" w:rsidP="003C4118">
            <w:pPr>
              <w:autoSpaceDN/>
              <w:textAlignment w:val="auto"/>
              <w:rPr>
                <w:rFonts w:eastAsia="Times New Roman"/>
                <w:kern w:val="1"/>
                <w:sz w:val="20"/>
                <w:szCs w:val="20"/>
              </w:rPr>
            </w:pPr>
          </w:p>
        </w:tc>
        <w:tc>
          <w:tcPr>
            <w:tcW w:w="71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kern w:val="1"/>
              </w:rPr>
            </w:pPr>
          </w:p>
        </w:tc>
      </w:tr>
      <w:tr w:rsidR="003C4118" w:rsidRPr="00CF6431" w:rsidTr="003C4118">
        <w:trPr>
          <w:trHeight w:val="567"/>
        </w:trPr>
        <w:tc>
          <w:tcPr>
            <w:tcW w:w="9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textAlignment w:val="auto"/>
              <w:rPr>
                <w:rFonts w:eastAsia="Times New Roman"/>
                <w:kern w:val="1"/>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kern w:val="1"/>
                <w:sz w:val="20"/>
                <w:szCs w:val="20"/>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kern w:val="1"/>
                <w:sz w:val="20"/>
                <w:szCs w:val="20"/>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kern w:val="1"/>
                <w:sz w:val="20"/>
                <w:szCs w:val="20"/>
              </w:rPr>
            </w:pPr>
          </w:p>
        </w:tc>
        <w:tc>
          <w:tcPr>
            <w:tcW w:w="12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kern w:val="1"/>
                <w:sz w:val="20"/>
                <w:szCs w:val="20"/>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kern w:val="1"/>
                <w:sz w:val="20"/>
                <w:szCs w:val="20"/>
              </w:rPr>
            </w:pPr>
          </w:p>
        </w:tc>
        <w:tc>
          <w:tcPr>
            <w:tcW w:w="1171" w:type="dxa"/>
            <w:tcBorders>
              <w:top w:val="single" w:sz="6" w:space="0" w:color="000000"/>
              <w:left w:val="single" w:sz="6" w:space="0" w:color="000000"/>
              <w:bottom w:val="single" w:sz="6" w:space="0" w:color="000000"/>
              <w:right w:val="single" w:sz="4" w:space="0" w:color="000000"/>
            </w:tcBorders>
            <w:shd w:val="clear" w:color="auto" w:fill="auto"/>
            <w:vAlign w:val="center"/>
          </w:tcPr>
          <w:p w:rsidR="003C4118" w:rsidRPr="00CF6431" w:rsidRDefault="003C4118" w:rsidP="003C4118">
            <w:pPr>
              <w:autoSpaceDN/>
              <w:textAlignment w:val="auto"/>
              <w:rPr>
                <w:rFonts w:eastAsia="Times New Roman"/>
                <w:kern w:val="1"/>
                <w:sz w:val="20"/>
                <w:szCs w:val="20"/>
              </w:rPr>
            </w:pPr>
            <w:r w:rsidRPr="00CF6431">
              <w:rPr>
                <w:rFonts w:eastAsia="Times New Roman"/>
                <w:kern w:val="1"/>
                <w:sz w:val="20"/>
                <w:szCs w:val="20"/>
              </w:rPr>
              <w:t>Krepšinio</w:t>
            </w:r>
          </w:p>
        </w:tc>
        <w:tc>
          <w:tcPr>
            <w:tcW w:w="709" w:type="dxa"/>
            <w:tcBorders>
              <w:top w:val="single" w:sz="6" w:space="0" w:color="000000"/>
              <w:left w:val="single" w:sz="6" w:space="0" w:color="000000"/>
              <w:bottom w:val="single" w:sz="6" w:space="0" w:color="000000"/>
              <w:right w:val="single" w:sz="4" w:space="0" w:color="000000"/>
            </w:tcBorders>
            <w:shd w:val="clear" w:color="auto" w:fill="auto"/>
            <w:vAlign w:val="center"/>
          </w:tcPr>
          <w:p w:rsidR="003C4118" w:rsidRPr="00CF6431" w:rsidRDefault="003C4118" w:rsidP="003C4118">
            <w:pPr>
              <w:autoSpaceDN/>
              <w:jc w:val="center"/>
              <w:textAlignment w:val="auto"/>
              <w:rPr>
                <w:rFonts w:eastAsia="Times New Roman"/>
                <w:kern w:val="1"/>
                <w:sz w:val="20"/>
                <w:szCs w:val="20"/>
              </w:rPr>
            </w:pPr>
            <w:r w:rsidRPr="00CF6431">
              <w:rPr>
                <w:rFonts w:eastAsia="Times New Roman"/>
                <w:kern w:val="1"/>
                <w:sz w:val="20"/>
                <w:szCs w:val="20"/>
              </w:rPr>
              <w:t>1</w:t>
            </w:r>
          </w:p>
        </w:tc>
        <w:tc>
          <w:tcPr>
            <w:tcW w:w="12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3C4118" w:rsidRPr="00CF6431" w:rsidRDefault="003C4118" w:rsidP="003C4118">
            <w:pPr>
              <w:autoSpaceDN/>
              <w:textAlignment w:val="auto"/>
              <w:rPr>
                <w:rFonts w:eastAsia="Times New Roman"/>
                <w:kern w:val="1"/>
                <w:sz w:val="20"/>
                <w:szCs w:val="20"/>
              </w:rPr>
            </w:pPr>
          </w:p>
        </w:tc>
        <w:tc>
          <w:tcPr>
            <w:tcW w:w="71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kern w:val="1"/>
                <w:sz w:val="20"/>
                <w:szCs w:val="20"/>
              </w:rPr>
            </w:pPr>
          </w:p>
        </w:tc>
      </w:tr>
      <w:tr w:rsidR="003C4118" w:rsidRPr="00CF6431" w:rsidTr="003C4118">
        <w:trPr>
          <w:trHeight w:val="515"/>
        </w:trPr>
        <w:tc>
          <w:tcPr>
            <w:tcW w:w="9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textAlignment w:val="auto"/>
              <w:rPr>
                <w:rFonts w:eastAsia="Times New Roman"/>
                <w:b/>
                <w:kern w:val="1"/>
                <w:sz w:val="20"/>
                <w:szCs w:val="20"/>
              </w:rPr>
            </w:pPr>
            <w:r w:rsidRPr="00CF6431">
              <w:rPr>
                <w:rFonts w:eastAsia="Times New Roman"/>
                <w:b/>
                <w:kern w:val="1"/>
                <w:sz w:val="20"/>
                <w:szCs w:val="20"/>
              </w:rPr>
              <w:t>Viso:</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r w:rsidRPr="00CF6431">
              <w:rPr>
                <w:rFonts w:eastAsia="Times New Roman"/>
                <w:b/>
                <w:kern w:val="1"/>
                <w:sz w:val="20"/>
                <w:szCs w:val="20"/>
              </w:rPr>
              <w:t>2</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p>
        </w:tc>
        <w:tc>
          <w:tcPr>
            <w:tcW w:w="8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r w:rsidRPr="00CF6431">
              <w:rPr>
                <w:rFonts w:eastAsia="Times New Roman"/>
                <w:b/>
                <w:kern w:val="1"/>
                <w:sz w:val="20"/>
                <w:szCs w:val="20"/>
              </w:rPr>
              <w:t>2</w:t>
            </w:r>
          </w:p>
        </w:tc>
        <w:tc>
          <w:tcPr>
            <w:tcW w:w="12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r w:rsidRPr="00CF6431">
              <w:rPr>
                <w:rFonts w:eastAsia="Times New Roman"/>
                <w:b/>
                <w:kern w:val="1"/>
                <w:sz w:val="20"/>
                <w:szCs w:val="20"/>
              </w:rPr>
              <w:t>3</w:t>
            </w:r>
          </w:p>
        </w:tc>
        <w:tc>
          <w:tcPr>
            <w:tcW w:w="1171" w:type="dxa"/>
            <w:tcBorders>
              <w:top w:val="single" w:sz="6" w:space="0" w:color="000000"/>
              <w:left w:val="single" w:sz="6" w:space="0" w:color="000000"/>
              <w:bottom w:val="single" w:sz="6" w:space="0" w:color="000000"/>
              <w:right w:val="single" w:sz="4" w:space="0" w:color="000000"/>
            </w:tcBorders>
            <w:shd w:val="clear" w:color="auto" w:fill="auto"/>
          </w:tcPr>
          <w:p w:rsidR="003C4118" w:rsidRPr="00CF6431" w:rsidRDefault="003C4118" w:rsidP="003C4118">
            <w:pPr>
              <w:autoSpaceDN/>
              <w:jc w:val="center"/>
              <w:textAlignment w:val="auto"/>
              <w:rPr>
                <w:rFonts w:eastAsia="Times New Roman"/>
                <w:b/>
                <w:kern w:val="1"/>
                <w:sz w:val="20"/>
                <w:szCs w:val="20"/>
              </w:rPr>
            </w:pPr>
          </w:p>
        </w:tc>
        <w:tc>
          <w:tcPr>
            <w:tcW w:w="709" w:type="dxa"/>
            <w:tcBorders>
              <w:top w:val="single" w:sz="6" w:space="0" w:color="000000"/>
              <w:left w:val="single" w:sz="6" w:space="0" w:color="000000"/>
              <w:bottom w:val="single" w:sz="6" w:space="0" w:color="000000"/>
              <w:right w:val="single" w:sz="4" w:space="0" w:color="000000"/>
            </w:tcBorders>
            <w:shd w:val="clear" w:color="auto" w:fill="auto"/>
            <w:vAlign w:val="center"/>
          </w:tcPr>
          <w:p w:rsidR="003C4118" w:rsidRPr="00CF6431" w:rsidRDefault="003C4118" w:rsidP="003C4118">
            <w:pPr>
              <w:autoSpaceDN/>
              <w:jc w:val="center"/>
              <w:textAlignment w:val="auto"/>
              <w:rPr>
                <w:rFonts w:eastAsia="Times New Roman"/>
                <w:b/>
                <w:kern w:val="1"/>
                <w:sz w:val="20"/>
                <w:szCs w:val="20"/>
              </w:rPr>
            </w:pPr>
            <w:r w:rsidRPr="00CF6431">
              <w:rPr>
                <w:rFonts w:eastAsia="Times New Roman"/>
                <w:b/>
                <w:kern w:val="1"/>
                <w:sz w:val="20"/>
                <w:szCs w:val="20"/>
              </w:rPr>
              <w:t>3</w:t>
            </w:r>
          </w:p>
        </w:tc>
        <w:tc>
          <w:tcPr>
            <w:tcW w:w="1276" w:type="dxa"/>
            <w:tcBorders>
              <w:top w:val="single" w:sz="6" w:space="0" w:color="000000"/>
              <w:left w:val="single" w:sz="4" w:space="0" w:color="000000"/>
              <w:bottom w:val="single" w:sz="6" w:space="0" w:color="000000"/>
              <w:right w:val="single" w:sz="4" w:space="0" w:color="000000"/>
            </w:tcBorders>
            <w:shd w:val="clear" w:color="auto" w:fill="auto"/>
          </w:tcPr>
          <w:p w:rsidR="003C4118" w:rsidRPr="00CF6431" w:rsidRDefault="003C4118" w:rsidP="003C4118">
            <w:pPr>
              <w:autoSpaceDN/>
              <w:jc w:val="center"/>
              <w:textAlignment w:val="auto"/>
              <w:rPr>
                <w:rFonts w:eastAsia="Times New Roman"/>
                <w:b/>
                <w:kern w:val="1"/>
                <w:sz w:val="20"/>
                <w:szCs w:val="20"/>
              </w:rPr>
            </w:pPr>
          </w:p>
        </w:tc>
        <w:tc>
          <w:tcPr>
            <w:tcW w:w="71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C4118" w:rsidRPr="00CF6431" w:rsidRDefault="003C4118" w:rsidP="003C4118">
            <w:pPr>
              <w:autoSpaceDN/>
              <w:jc w:val="center"/>
              <w:textAlignment w:val="auto"/>
              <w:rPr>
                <w:rFonts w:eastAsia="Times New Roman"/>
                <w:kern w:val="1"/>
              </w:rPr>
            </w:pPr>
            <w:r w:rsidRPr="00CF6431">
              <w:rPr>
                <w:rFonts w:eastAsia="Times New Roman"/>
                <w:b/>
                <w:kern w:val="1"/>
                <w:sz w:val="20"/>
                <w:szCs w:val="20"/>
              </w:rPr>
              <w:t>1</w:t>
            </w:r>
          </w:p>
        </w:tc>
      </w:tr>
    </w:tbl>
    <w:p w:rsidR="003C4118" w:rsidRPr="00CF6431" w:rsidRDefault="003C4118" w:rsidP="003C4118">
      <w:pPr>
        <w:autoSpaceDN/>
        <w:textAlignment w:val="auto"/>
        <w:rPr>
          <w:rFonts w:eastAsia="Times New Roman"/>
          <w:kern w:val="1"/>
          <w:sz w:val="20"/>
          <w:szCs w:val="20"/>
          <w:lang w:val="en-US"/>
        </w:rPr>
      </w:pPr>
    </w:p>
    <w:p w:rsidR="003C4118" w:rsidRPr="00CF6431" w:rsidRDefault="003C4118" w:rsidP="003C4118">
      <w:pPr>
        <w:autoSpaceDN/>
        <w:jc w:val="center"/>
        <w:textAlignment w:val="auto"/>
        <w:rPr>
          <w:rFonts w:eastAsia="Times New Roman"/>
          <w:kern w:val="1"/>
        </w:rPr>
      </w:pPr>
      <w:r w:rsidRPr="00CF6431">
        <w:rPr>
          <w:rFonts w:eastAsia="Times New Roman"/>
          <w:kern w:val="1"/>
          <w:sz w:val="20"/>
          <w:szCs w:val="20"/>
          <w:lang w:val="en-US"/>
        </w:rPr>
        <w:t>______________________________</w:t>
      </w: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Pr="00CF6431" w:rsidRDefault="003C4118" w:rsidP="003C4118">
      <w:pPr>
        <w:suppressAutoHyphens w:val="0"/>
        <w:autoSpaceDN/>
        <w:spacing w:after="200" w:line="276" w:lineRule="auto"/>
        <w:jc w:val="center"/>
        <w:textAlignment w:val="auto"/>
        <w:rPr>
          <w:rFonts w:eastAsia="Calibri"/>
          <w:b/>
          <w:lang w:eastAsia="en-US"/>
        </w:rPr>
      </w:pPr>
      <w:r w:rsidRPr="00CF6431">
        <w:rPr>
          <w:rFonts w:eastAsia="Calibri"/>
          <w:b/>
          <w:lang w:eastAsia="en-US"/>
        </w:rPr>
        <w:lastRenderedPageBreak/>
        <w:t>2017-2018 M.M. 5-8, I-II G KLASIŲ SOCIALINĖ-PILIETINĖ VEIKLA</w:t>
      </w:r>
    </w:p>
    <w:p w:rsidR="003C4118" w:rsidRPr="00CF6431" w:rsidRDefault="003C4118" w:rsidP="003C4118">
      <w:pPr>
        <w:suppressAutoHyphens w:val="0"/>
        <w:autoSpaceDN/>
        <w:spacing w:after="200" w:line="276" w:lineRule="auto"/>
        <w:textAlignment w:val="auto"/>
        <w:rPr>
          <w:rFonts w:eastAsia="Calibri"/>
          <w:lang w:eastAsia="en-US"/>
        </w:rPr>
      </w:pPr>
      <w:r w:rsidRPr="00CF6431">
        <w:rPr>
          <w:rFonts w:eastAsia="Calibri"/>
          <w:lang w:eastAsia="en-US"/>
        </w:rPr>
        <w:t>5-6 klasės</w:t>
      </w:r>
    </w:p>
    <w:tbl>
      <w:tblPr>
        <w:tblStyle w:val="Lentelstinklelis5"/>
        <w:tblW w:w="0" w:type="auto"/>
        <w:tblLook w:val="04A0" w:firstRow="1" w:lastRow="0" w:firstColumn="1" w:lastColumn="0" w:noHBand="0" w:noVBand="1"/>
      </w:tblPr>
      <w:tblGrid>
        <w:gridCol w:w="672"/>
        <w:gridCol w:w="7251"/>
        <w:gridCol w:w="1790"/>
      </w:tblGrid>
      <w:tr w:rsidR="003C4118" w:rsidRPr="00CF6431" w:rsidTr="003C4118">
        <w:tc>
          <w:tcPr>
            <w:tcW w:w="675" w:type="dxa"/>
            <w:vAlign w:val="center"/>
          </w:tcPr>
          <w:p w:rsidR="003C4118" w:rsidRPr="00CF6431" w:rsidRDefault="003C4118" w:rsidP="003C4118">
            <w:pPr>
              <w:suppressAutoHyphens w:val="0"/>
              <w:autoSpaceDN/>
              <w:jc w:val="center"/>
              <w:textAlignment w:val="auto"/>
              <w:rPr>
                <w:rFonts w:eastAsia="Calibri"/>
                <w:lang w:eastAsia="en-US"/>
              </w:rPr>
            </w:pPr>
            <w:r w:rsidRPr="00CF6431">
              <w:rPr>
                <w:rFonts w:eastAsia="Calibri"/>
                <w:lang w:eastAsia="en-US"/>
              </w:rPr>
              <w:t>Eil. Nr.</w:t>
            </w:r>
          </w:p>
        </w:tc>
        <w:tc>
          <w:tcPr>
            <w:tcW w:w="7371" w:type="dxa"/>
            <w:vAlign w:val="center"/>
          </w:tcPr>
          <w:p w:rsidR="003C4118" w:rsidRPr="00CF6431" w:rsidRDefault="003C4118" w:rsidP="003C4118">
            <w:pPr>
              <w:suppressAutoHyphens w:val="0"/>
              <w:autoSpaceDN/>
              <w:jc w:val="center"/>
              <w:textAlignment w:val="auto"/>
              <w:rPr>
                <w:rFonts w:eastAsia="Calibri"/>
                <w:lang w:eastAsia="en-US"/>
              </w:rPr>
            </w:pPr>
            <w:r w:rsidRPr="00CF6431">
              <w:rPr>
                <w:rFonts w:eastAsia="Calibri"/>
                <w:lang w:eastAsia="en-US"/>
              </w:rPr>
              <w:t>Veikla</w:t>
            </w:r>
          </w:p>
        </w:tc>
        <w:tc>
          <w:tcPr>
            <w:tcW w:w="1808" w:type="dxa"/>
            <w:vAlign w:val="center"/>
          </w:tcPr>
          <w:p w:rsidR="003C4118" w:rsidRPr="00CF6431" w:rsidRDefault="003C4118" w:rsidP="003C4118">
            <w:pPr>
              <w:suppressAutoHyphens w:val="0"/>
              <w:autoSpaceDN/>
              <w:jc w:val="center"/>
              <w:textAlignment w:val="auto"/>
              <w:rPr>
                <w:rFonts w:eastAsia="Calibri"/>
                <w:lang w:eastAsia="en-US"/>
              </w:rPr>
            </w:pPr>
            <w:r w:rsidRPr="00CF6431">
              <w:rPr>
                <w:rFonts w:eastAsia="Calibri"/>
                <w:lang w:eastAsia="en-US"/>
              </w:rPr>
              <w:t>Trukmė</w:t>
            </w:r>
          </w:p>
        </w:tc>
      </w:tr>
      <w:tr w:rsidR="003C4118" w:rsidRPr="00CF6431" w:rsidTr="003C4118">
        <w:tc>
          <w:tcPr>
            <w:tcW w:w="675" w:type="dxa"/>
          </w:tcPr>
          <w:p w:rsidR="003C4118" w:rsidRPr="00CF6431" w:rsidRDefault="003C4118" w:rsidP="003C4118">
            <w:pPr>
              <w:numPr>
                <w:ilvl w:val="0"/>
                <w:numId w:val="19"/>
              </w:numPr>
              <w:suppressAutoHyphens w:val="0"/>
              <w:autoSpaceDN/>
              <w:contextualSpacing/>
              <w:textAlignment w:val="auto"/>
              <w:rPr>
                <w:rFonts w:eastAsia="Calibri"/>
                <w:lang w:eastAsia="en-US"/>
              </w:rPr>
            </w:pPr>
          </w:p>
        </w:tc>
        <w:tc>
          <w:tcPr>
            <w:tcW w:w="7371"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Pagalba ruošiant edukacines erdves</w:t>
            </w:r>
          </w:p>
        </w:tc>
        <w:tc>
          <w:tcPr>
            <w:tcW w:w="1808"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2 val.</w:t>
            </w:r>
          </w:p>
        </w:tc>
      </w:tr>
      <w:tr w:rsidR="003C4118" w:rsidRPr="00CF6431" w:rsidTr="003C4118">
        <w:tc>
          <w:tcPr>
            <w:tcW w:w="675" w:type="dxa"/>
          </w:tcPr>
          <w:p w:rsidR="003C4118" w:rsidRPr="00CF6431" w:rsidRDefault="003C4118" w:rsidP="003C4118">
            <w:pPr>
              <w:numPr>
                <w:ilvl w:val="0"/>
                <w:numId w:val="19"/>
              </w:numPr>
              <w:suppressAutoHyphens w:val="0"/>
              <w:autoSpaceDN/>
              <w:contextualSpacing/>
              <w:textAlignment w:val="auto"/>
              <w:rPr>
                <w:rFonts w:eastAsia="Calibri"/>
                <w:lang w:eastAsia="en-US"/>
              </w:rPr>
            </w:pPr>
          </w:p>
        </w:tc>
        <w:tc>
          <w:tcPr>
            <w:tcW w:w="7371"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Rudeninė talka</w:t>
            </w:r>
          </w:p>
        </w:tc>
        <w:tc>
          <w:tcPr>
            <w:tcW w:w="1808"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2 val.</w:t>
            </w:r>
          </w:p>
        </w:tc>
      </w:tr>
      <w:tr w:rsidR="003C4118" w:rsidRPr="00CF6431" w:rsidTr="003C4118">
        <w:tc>
          <w:tcPr>
            <w:tcW w:w="675" w:type="dxa"/>
          </w:tcPr>
          <w:p w:rsidR="003C4118" w:rsidRPr="00CF6431" w:rsidRDefault="003C4118" w:rsidP="003C4118">
            <w:pPr>
              <w:numPr>
                <w:ilvl w:val="0"/>
                <w:numId w:val="19"/>
              </w:numPr>
              <w:suppressAutoHyphens w:val="0"/>
              <w:autoSpaceDN/>
              <w:contextualSpacing/>
              <w:textAlignment w:val="auto"/>
              <w:rPr>
                <w:rFonts w:eastAsia="Calibri"/>
                <w:lang w:eastAsia="en-US"/>
              </w:rPr>
            </w:pPr>
          </w:p>
        </w:tc>
        <w:tc>
          <w:tcPr>
            <w:tcW w:w="7371"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Pagalba organizuojant renginį (dekoracijų ruošimas, paruošimas reng</w:t>
            </w:r>
            <w:r w:rsidRPr="00CF6431">
              <w:rPr>
                <w:rFonts w:eastAsia="Calibri"/>
                <w:lang w:eastAsia="en-US"/>
              </w:rPr>
              <w:t>i</w:t>
            </w:r>
            <w:r w:rsidRPr="00CF6431">
              <w:rPr>
                <w:rFonts w:eastAsia="Calibri"/>
                <w:lang w:eastAsia="en-US"/>
              </w:rPr>
              <w:t>niams)</w:t>
            </w:r>
          </w:p>
        </w:tc>
        <w:tc>
          <w:tcPr>
            <w:tcW w:w="1808"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4 val.</w:t>
            </w:r>
          </w:p>
        </w:tc>
      </w:tr>
      <w:tr w:rsidR="003C4118" w:rsidRPr="00CF6431" w:rsidTr="003C4118">
        <w:tc>
          <w:tcPr>
            <w:tcW w:w="675" w:type="dxa"/>
          </w:tcPr>
          <w:p w:rsidR="003C4118" w:rsidRPr="00CF6431" w:rsidRDefault="003C4118" w:rsidP="003C4118">
            <w:pPr>
              <w:numPr>
                <w:ilvl w:val="0"/>
                <w:numId w:val="19"/>
              </w:numPr>
              <w:suppressAutoHyphens w:val="0"/>
              <w:autoSpaceDN/>
              <w:contextualSpacing/>
              <w:textAlignment w:val="auto"/>
              <w:rPr>
                <w:rFonts w:eastAsia="Calibri"/>
                <w:lang w:eastAsia="en-US"/>
              </w:rPr>
            </w:pPr>
          </w:p>
        </w:tc>
        <w:tc>
          <w:tcPr>
            <w:tcW w:w="7371"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Akcija „Darom 2018“</w:t>
            </w:r>
          </w:p>
        </w:tc>
        <w:tc>
          <w:tcPr>
            <w:tcW w:w="1808"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2 val.</w:t>
            </w:r>
          </w:p>
        </w:tc>
      </w:tr>
      <w:tr w:rsidR="003C4118" w:rsidRPr="00CF6431" w:rsidTr="003C4118">
        <w:tc>
          <w:tcPr>
            <w:tcW w:w="675" w:type="dxa"/>
          </w:tcPr>
          <w:p w:rsidR="003C4118" w:rsidRPr="00CF6431" w:rsidRDefault="003C4118" w:rsidP="003C4118">
            <w:pPr>
              <w:numPr>
                <w:ilvl w:val="0"/>
                <w:numId w:val="19"/>
              </w:numPr>
              <w:suppressAutoHyphens w:val="0"/>
              <w:autoSpaceDN/>
              <w:contextualSpacing/>
              <w:textAlignment w:val="auto"/>
              <w:rPr>
                <w:rFonts w:eastAsia="Calibri"/>
                <w:lang w:eastAsia="en-US"/>
              </w:rPr>
            </w:pPr>
          </w:p>
        </w:tc>
        <w:tc>
          <w:tcPr>
            <w:tcW w:w="7371"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Dalyvavimas klasės ir mokyklos savivaldos darbe</w:t>
            </w:r>
          </w:p>
        </w:tc>
        <w:tc>
          <w:tcPr>
            <w:tcW w:w="1808"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1 val.</w:t>
            </w:r>
          </w:p>
        </w:tc>
      </w:tr>
      <w:tr w:rsidR="003C4118" w:rsidRPr="00CF6431" w:rsidTr="003C4118">
        <w:tc>
          <w:tcPr>
            <w:tcW w:w="675" w:type="dxa"/>
          </w:tcPr>
          <w:p w:rsidR="003C4118" w:rsidRPr="00CF6431" w:rsidRDefault="003C4118" w:rsidP="003C4118">
            <w:pPr>
              <w:numPr>
                <w:ilvl w:val="0"/>
                <w:numId w:val="19"/>
              </w:numPr>
              <w:suppressAutoHyphens w:val="0"/>
              <w:autoSpaceDN/>
              <w:contextualSpacing/>
              <w:textAlignment w:val="auto"/>
              <w:rPr>
                <w:rFonts w:eastAsia="Calibri"/>
                <w:lang w:eastAsia="en-US"/>
              </w:rPr>
            </w:pPr>
          </w:p>
        </w:tc>
        <w:tc>
          <w:tcPr>
            <w:tcW w:w="7371"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Gimnazijos atstovavimas (reprezentavimas) visuomeninėje veikloje (d</w:t>
            </w:r>
            <w:r w:rsidRPr="00CF6431">
              <w:rPr>
                <w:rFonts w:eastAsia="Calibri"/>
                <w:lang w:eastAsia="en-US"/>
              </w:rPr>
              <w:t>a</w:t>
            </w:r>
            <w:r w:rsidRPr="00CF6431">
              <w:rPr>
                <w:rFonts w:eastAsia="Calibri"/>
                <w:lang w:eastAsia="en-US"/>
              </w:rPr>
              <w:t>lyvavimas olimpiadose, miesto kultūrinėse, sporto renginiuose)</w:t>
            </w:r>
          </w:p>
        </w:tc>
        <w:tc>
          <w:tcPr>
            <w:tcW w:w="1808"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2 val.</w:t>
            </w:r>
          </w:p>
        </w:tc>
      </w:tr>
    </w:tbl>
    <w:p w:rsidR="003C4118" w:rsidRPr="00CF6431" w:rsidRDefault="003C4118" w:rsidP="003C4118">
      <w:pPr>
        <w:suppressAutoHyphens w:val="0"/>
        <w:autoSpaceDN/>
        <w:spacing w:after="200" w:line="276" w:lineRule="auto"/>
        <w:textAlignment w:val="auto"/>
        <w:rPr>
          <w:rFonts w:eastAsia="Calibri"/>
          <w:lang w:eastAsia="en-US"/>
        </w:rPr>
      </w:pPr>
    </w:p>
    <w:p w:rsidR="003C4118" w:rsidRPr="00CF6431" w:rsidRDefault="003C4118" w:rsidP="003C4118">
      <w:pPr>
        <w:suppressAutoHyphens w:val="0"/>
        <w:autoSpaceDN/>
        <w:spacing w:after="200" w:line="276" w:lineRule="auto"/>
        <w:textAlignment w:val="auto"/>
        <w:rPr>
          <w:rFonts w:eastAsia="Calibri"/>
          <w:lang w:eastAsia="en-US"/>
        </w:rPr>
      </w:pPr>
      <w:r w:rsidRPr="00CF6431">
        <w:rPr>
          <w:rFonts w:eastAsia="Calibri"/>
          <w:lang w:eastAsia="en-US"/>
        </w:rPr>
        <w:t>7-8 klasės</w:t>
      </w:r>
    </w:p>
    <w:tbl>
      <w:tblPr>
        <w:tblStyle w:val="Lentelstinklelis5"/>
        <w:tblW w:w="0" w:type="auto"/>
        <w:tblLook w:val="04A0" w:firstRow="1" w:lastRow="0" w:firstColumn="1" w:lastColumn="0" w:noHBand="0" w:noVBand="1"/>
      </w:tblPr>
      <w:tblGrid>
        <w:gridCol w:w="672"/>
        <w:gridCol w:w="7251"/>
        <w:gridCol w:w="1790"/>
      </w:tblGrid>
      <w:tr w:rsidR="003C4118" w:rsidRPr="00CF6431" w:rsidTr="003C4118">
        <w:tc>
          <w:tcPr>
            <w:tcW w:w="675" w:type="dxa"/>
            <w:vAlign w:val="center"/>
          </w:tcPr>
          <w:p w:rsidR="003C4118" w:rsidRPr="00CF6431" w:rsidRDefault="003C4118" w:rsidP="003C4118">
            <w:pPr>
              <w:suppressAutoHyphens w:val="0"/>
              <w:autoSpaceDN/>
              <w:jc w:val="center"/>
              <w:textAlignment w:val="auto"/>
              <w:rPr>
                <w:rFonts w:eastAsia="Calibri"/>
                <w:lang w:eastAsia="en-US"/>
              </w:rPr>
            </w:pPr>
            <w:r w:rsidRPr="00CF6431">
              <w:rPr>
                <w:rFonts w:eastAsia="Calibri"/>
                <w:lang w:eastAsia="en-US"/>
              </w:rPr>
              <w:t>Eil. Nr.</w:t>
            </w:r>
          </w:p>
        </w:tc>
        <w:tc>
          <w:tcPr>
            <w:tcW w:w="7371" w:type="dxa"/>
            <w:vAlign w:val="center"/>
          </w:tcPr>
          <w:p w:rsidR="003C4118" w:rsidRPr="00CF6431" w:rsidRDefault="003C4118" w:rsidP="003C4118">
            <w:pPr>
              <w:suppressAutoHyphens w:val="0"/>
              <w:autoSpaceDN/>
              <w:jc w:val="center"/>
              <w:textAlignment w:val="auto"/>
              <w:rPr>
                <w:rFonts w:eastAsia="Calibri"/>
                <w:lang w:eastAsia="en-US"/>
              </w:rPr>
            </w:pPr>
            <w:r w:rsidRPr="00CF6431">
              <w:rPr>
                <w:rFonts w:eastAsia="Calibri"/>
                <w:lang w:eastAsia="en-US"/>
              </w:rPr>
              <w:t>Veikla</w:t>
            </w:r>
          </w:p>
        </w:tc>
        <w:tc>
          <w:tcPr>
            <w:tcW w:w="1808" w:type="dxa"/>
            <w:vAlign w:val="center"/>
          </w:tcPr>
          <w:p w:rsidR="003C4118" w:rsidRPr="00CF6431" w:rsidRDefault="003C4118" w:rsidP="003C4118">
            <w:pPr>
              <w:suppressAutoHyphens w:val="0"/>
              <w:autoSpaceDN/>
              <w:jc w:val="center"/>
              <w:textAlignment w:val="auto"/>
              <w:rPr>
                <w:rFonts w:eastAsia="Calibri"/>
                <w:lang w:eastAsia="en-US"/>
              </w:rPr>
            </w:pPr>
            <w:r w:rsidRPr="00CF6431">
              <w:rPr>
                <w:rFonts w:eastAsia="Calibri"/>
                <w:lang w:eastAsia="en-US"/>
              </w:rPr>
              <w:t>Trukmė</w:t>
            </w:r>
          </w:p>
        </w:tc>
      </w:tr>
      <w:tr w:rsidR="003C4118" w:rsidRPr="00CF6431" w:rsidTr="003C4118">
        <w:tc>
          <w:tcPr>
            <w:tcW w:w="675" w:type="dxa"/>
          </w:tcPr>
          <w:p w:rsidR="003C4118" w:rsidRPr="00CF6431" w:rsidRDefault="003C4118" w:rsidP="003C4118">
            <w:pPr>
              <w:numPr>
                <w:ilvl w:val="0"/>
                <w:numId w:val="20"/>
              </w:numPr>
              <w:suppressAutoHyphens w:val="0"/>
              <w:autoSpaceDN/>
              <w:contextualSpacing/>
              <w:textAlignment w:val="auto"/>
              <w:rPr>
                <w:rFonts w:eastAsia="Calibri"/>
                <w:lang w:eastAsia="en-US"/>
              </w:rPr>
            </w:pPr>
          </w:p>
        </w:tc>
        <w:tc>
          <w:tcPr>
            <w:tcW w:w="7371"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Pagalba ruošiant edukacines erdves</w:t>
            </w:r>
          </w:p>
        </w:tc>
        <w:tc>
          <w:tcPr>
            <w:tcW w:w="1808"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1 val.</w:t>
            </w:r>
          </w:p>
        </w:tc>
      </w:tr>
      <w:tr w:rsidR="003C4118" w:rsidRPr="00CF6431" w:rsidTr="003C4118">
        <w:tc>
          <w:tcPr>
            <w:tcW w:w="675" w:type="dxa"/>
          </w:tcPr>
          <w:p w:rsidR="003C4118" w:rsidRPr="00CF6431" w:rsidRDefault="003C4118" w:rsidP="003C4118">
            <w:pPr>
              <w:numPr>
                <w:ilvl w:val="0"/>
                <w:numId w:val="20"/>
              </w:numPr>
              <w:suppressAutoHyphens w:val="0"/>
              <w:autoSpaceDN/>
              <w:contextualSpacing/>
              <w:textAlignment w:val="auto"/>
              <w:rPr>
                <w:rFonts w:eastAsia="Calibri"/>
                <w:lang w:eastAsia="en-US"/>
              </w:rPr>
            </w:pPr>
          </w:p>
        </w:tc>
        <w:tc>
          <w:tcPr>
            <w:tcW w:w="7371"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Rudeninė talka</w:t>
            </w:r>
          </w:p>
        </w:tc>
        <w:tc>
          <w:tcPr>
            <w:tcW w:w="1808"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2 val.</w:t>
            </w:r>
          </w:p>
        </w:tc>
      </w:tr>
      <w:tr w:rsidR="003C4118" w:rsidRPr="00CF6431" w:rsidTr="003C4118">
        <w:tc>
          <w:tcPr>
            <w:tcW w:w="675" w:type="dxa"/>
          </w:tcPr>
          <w:p w:rsidR="003C4118" w:rsidRPr="00CF6431" w:rsidRDefault="003C4118" w:rsidP="003C4118">
            <w:pPr>
              <w:numPr>
                <w:ilvl w:val="0"/>
                <w:numId w:val="20"/>
              </w:numPr>
              <w:suppressAutoHyphens w:val="0"/>
              <w:autoSpaceDN/>
              <w:contextualSpacing/>
              <w:textAlignment w:val="auto"/>
              <w:rPr>
                <w:rFonts w:eastAsia="Calibri"/>
                <w:lang w:eastAsia="en-US"/>
              </w:rPr>
            </w:pPr>
          </w:p>
        </w:tc>
        <w:tc>
          <w:tcPr>
            <w:tcW w:w="7371"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Pagalba organizuojant renginį (dekoracijų ruošimas, paruošimas reng</w:t>
            </w:r>
            <w:r w:rsidRPr="00CF6431">
              <w:rPr>
                <w:rFonts w:eastAsia="Calibri"/>
                <w:lang w:eastAsia="en-US"/>
              </w:rPr>
              <w:t>i</w:t>
            </w:r>
            <w:r w:rsidRPr="00CF6431">
              <w:rPr>
                <w:rFonts w:eastAsia="Calibri"/>
                <w:lang w:eastAsia="en-US"/>
              </w:rPr>
              <w:t>niams, renginių organizavimas)</w:t>
            </w:r>
          </w:p>
        </w:tc>
        <w:tc>
          <w:tcPr>
            <w:tcW w:w="1808"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2 val.</w:t>
            </w:r>
          </w:p>
        </w:tc>
      </w:tr>
      <w:tr w:rsidR="003C4118" w:rsidRPr="00CF6431" w:rsidTr="003C4118">
        <w:tc>
          <w:tcPr>
            <w:tcW w:w="675" w:type="dxa"/>
          </w:tcPr>
          <w:p w:rsidR="003C4118" w:rsidRPr="00CF6431" w:rsidRDefault="003C4118" w:rsidP="003C4118">
            <w:pPr>
              <w:numPr>
                <w:ilvl w:val="0"/>
                <w:numId w:val="20"/>
              </w:numPr>
              <w:suppressAutoHyphens w:val="0"/>
              <w:autoSpaceDN/>
              <w:contextualSpacing/>
              <w:textAlignment w:val="auto"/>
              <w:rPr>
                <w:rFonts w:eastAsia="Calibri"/>
                <w:lang w:eastAsia="en-US"/>
              </w:rPr>
            </w:pPr>
          </w:p>
        </w:tc>
        <w:tc>
          <w:tcPr>
            <w:tcW w:w="7371"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Dalyvavimas pilietinio ugdymo, prevenciniuose, socialiniuose, profes</w:t>
            </w:r>
            <w:r w:rsidRPr="00CF6431">
              <w:rPr>
                <w:rFonts w:eastAsia="Calibri"/>
                <w:lang w:eastAsia="en-US"/>
              </w:rPr>
              <w:t>i</w:t>
            </w:r>
            <w:r w:rsidRPr="00CF6431">
              <w:rPr>
                <w:rFonts w:eastAsia="Calibri"/>
                <w:lang w:eastAsia="en-US"/>
              </w:rPr>
              <w:t>nio orentavimo projektuose</w:t>
            </w:r>
          </w:p>
        </w:tc>
        <w:tc>
          <w:tcPr>
            <w:tcW w:w="1808"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 xml:space="preserve">2 val. </w:t>
            </w:r>
          </w:p>
        </w:tc>
      </w:tr>
      <w:tr w:rsidR="003C4118" w:rsidRPr="00CF6431" w:rsidTr="003C4118">
        <w:tc>
          <w:tcPr>
            <w:tcW w:w="675" w:type="dxa"/>
          </w:tcPr>
          <w:p w:rsidR="003C4118" w:rsidRPr="00CF6431" w:rsidRDefault="003C4118" w:rsidP="003C4118">
            <w:pPr>
              <w:numPr>
                <w:ilvl w:val="0"/>
                <w:numId w:val="20"/>
              </w:numPr>
              <w:suppressAutoHyphens w:val="0"/>
              <w:autoSpaceDN/>
              <w:contextualSpacing/>
              <w:textAlignment w:val="auto"/>
              <w:rPr>
                <w:rFonts w:eastAsia="Calibri"/>
                <w:lang w:eastAsia="en-US"/>
              </w:rPr>
            </w:pPr>
          </w:p>
        </w:tc>
        <w:tc>
          <w:tcPr>
            <w:tcW w:w="7371"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Akcija „Darom 2018“</w:t>
            </w:r>
          </w:p>
        </w:tc>
        <w:tc>
          <w:tcPr>
            <w:tcW w:w="1808"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 xml:space="preserve">2 val. </w:t>
            </w:r>
          </w:p>
        </w:tc>
      </w:tr>
      <w:tr w:rsidR="003C4118" w:rsidRPr="00CF6431" w:rsidTr="003C4118">
        <w:tc>
          <w:tcPr>
            <w:tcW w:w="675" w:type="dxa"/>
          </w:tcPr>
          <w:p w:rsidR="003C4118" w:rsidRPr="00CF6431" w:rsidRDefault="003C4118" w:rsidP="003C4118">
            <w:pPr>
              <w:numPr>
                <w:ilvl w:val="0"/>
                <w:numId w:val="20"/>
              </w:numPr>
              <w:suppressAutoHyphens w:val="0"/>
              <w:autoSpaceDN/>
              <w:contextualSpacing/>
              <w:textAlignment w:val="auto"/>
              <w:rPr>
                <w:rFonts w:eastAsia="Calibri"/>
                <w:lang w:eastAsia="en-US"/>
              </w:rPr>
            </w:pPr>
          </w:p>
        </w:tc>
        <w:tc>
          <w:tcPr>
            <w:tcW w:w="7371"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Gėlių ir želdinių priežiūra</w:t>
            </w:r>
          </w:p>
        </w:tc>
        <w:tc>
          <w:tcPr>
            <w:tcW w:w="1808"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 xml:space="preserve">2 val. </w:t>
            </w:r>
          </w:p>
        </w:tc>
      </w:tr>
      <w:tr w:rsidR="003C4118" w:rsidRPr="00CF6431" w:rsidTr="003C4118">
        <w:tc>
          <w:tcPr>
            <w:tcW w:w="675" w:type="dxa"/>
          </w:tcPr>
          <w:p w:rsidR="003C4118" w:rsidRPr="00CF6431" w:rsidRDefault="003C4118" w:rsidP="003C4118">
            <w:pPr>
              <w:numPr>
                <w:ilvl w:val="0"/>
                <w:numId w:val="20"/>
              </w:numPr>
              <w:suppressAutoHyphens w:val="0"/>
              <w:autoSpaceDN/>
              <w:contextualSpacing/>
              <w:textAlignment w:val="auto"/>
              <w:rPr>
                <w:rFonts w:eastAsia="Calibri"/>
                <w:lang w:eastAsia="en-US"/>
              </w:rPr>
            </w:pPr>
          </w:p>
        </w:tc>
        <w:tc>
          <w:tcPr>
            <w:tcW w:w="7371"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Gimnazijos atstovavimas (reprezentavimas) visuomeninėje veikloje (d</w:t>
            </w:r>
            <w:r w:rsidRPr="00CF6431">
              <w:rPr>
                <w:rFonts w:eastAsia="Calibri"/>
                <w:lang w:eastAsia="en-US"/>
              </w:rPr>
              <w:t>a</w:t>
            </w:r>
            <w:r w:rsidRPr="00CF6431">
              <w:rPr>
                <w:rFonts w:eastAsia="Calibri"/>
                <w:lang w:eastAsia="en-US"/>
              </w:rPr>
              <w:t>lyvavimas olimpiadose, miesto kultūrinėse, sporto renginiuose)</w:t>
            </w:r>
          </w:p>
        </w:tc>
        <w:tc>
          <w:tcPr>
            <w:tcW w:w="1808"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2 val.</w:t>
            </w:r>
          </w:p>
        </w:tc>
      </w:tr>
    </w:tbl>
    <w:p w:rsidR="003C4118" w:rsidRPr="00CF6431" w:rsidRDefault="003C4118" w:rsidP="003C4118">
      <w:pPr>
        <w:suppressAutoHyphens w:val="0"/>
        <w:autoSpaceDN/>
        <w:spacing w:after="200" w:line="276" w:lineRule="auto"/>
        <w:textAlignment w:val="auto"/>
        <w:rPr>
          <w:rFonts w:eastAsia="Calibri"/>
          <w:lang w:eastAsia="en-US"/>
        </w:rPr>
      </w:pPr>
    </w:p>
    <w:p w:rsidR="003C4118" w:rsidRPr="00CF6431" w:rsidRDefault="003C4118" w:rsidP="003C4118">
      <w:pPr>
        <w:suppressAutoHyphens w:val="0"/>
        <w:autoSpaceDN/>
        <w:spacing w:after="200" w:line="276" w:lineRule="auto"/>
        <w:textAlignment w:val="auto"/>
        <w:rPr>
          <w:rFonts w:eastAsia="Calibri"/>
          <w:lang w:eastAsia="en-US"/>
        </w:rPr>
      </w:pPr>
      <w:r w:rsidRPr="00CF6431">
        <w:rPr>
          <w:rFonts w:eastAsia="Calibri"/>
          <w:lang w:eastAsia="en-US"/>
        </w:rPr>
        <w:t>I-II g klasės</w:t>
      </w:r>
    </w:p>
    <w:tbl>
      <w:tblPr>
        <w:tblStyle w:val="Lentelstinklelis5"/>
        <w:tblW w:w="0" w:type="auto"/>
        <w:tblLook w:val="04A0" w:firstRow="1" w:lastRow="0" w:firstColumn="1" w:lastColumn="0" w:noHBand="0" w:noVBand="1"/>
      </w:tblPr>
      <w:tblGrid>
        <w:gridCol w:w="672"/>
        <w:gridCol w:w="7251"/>
        <w:gridCol w:w="1790"/>
      </w:tblGrid>
      <w:tr w:rsidR="003C4118" w:rsidRPr="00CF6431" w:rsidTr="003C4118">
        <w:tc>
          <w:tcPr>
            <w:tcW w:w="675" w:type="dxa"/>
            <w:vAlign w:val="center"/>
          </w:tcPr>
          <w:p w:rsidR="003C4118" w:rsidRPr="00CF6431" w:rsidRDefault="003C4118" w:rsidP="003C4118">
            <w:pPr>
              <w:suppressAutoHyphens w:val="0"/>
              <w:autoSpaceDN/>
              <w:jc w:val="center"/>
              <w:textAlignment w:val="auto"/>
              <w:rPr>
                <w:rFonts w:eastAsia="Calibri"/>
                <w:lang w:eastAsia="en-US"/>
              </w:rPr>
            </w:pPr>
            <w:r w:rsidRPr="00CF6431">
              <w:rPr>
                <w:rFonts w:eastAsia="Calibri"/>
                <w:lang w:eastAsia="en-US"/>
              </w:rPr>
              <w:t>Eil. Nr.</w:t>
            </w:r>
          </w:p>
        </w:tc>
        <w:tc>
          <w:tcPr>
            <w:tcW w:w="7371" w:type="dxa"/>
            <w:vAlign w:val="center"/>
          </w:tcPr>
          <w:p w:rsidR="003C4118" w:rsidRPr="00CF6431" w:rsidRDefault="003C4118" w:rsidP="003C4118">
            <w:pPr>
              <w:suppressAutoHyphens w:val="0"/>
              <w:autoSpaceDN/>
              <w:jc w:val="center"/>
              <w:textAlignment w:val="auto"/>
              <w:rPr>
                <w:rFonts w:eastAsia="Calibri"/>
                <w:lang w:eastAsia="en-US"/>
              </w:rPr>
            </w:pPr>
            <w:r w:rsidRPr="00CF6431">
              <w:rPr>
                <w:rFonts w:eastAsia="Calibri"/>
                <w:lang w:eastAsia="en-US"/>
              </w:rPr>
              <w:t>Veikla</w:t>
            </w:r>
          </w:p>
        </w:tc>
        <w:tc>
          <w:tcPr>
            <w:tcW w:w="1808" w:type="dxa"/>
            <w:vAlign w:val="center"/>
          </w:tcPr>
          <w:p w:rsidR="003C4118" w:rsidRPr="00CF6431" w:rsidRDefault="003C4118" w:rsidP="003C4118">
            <w:pPr>
              <w:suppressAutoHyphens w:val="0"/>
              <w:autoSpaceDN/>
              <w:jc w:val="center"/>
              <w:textAlignment w:val="auto"/>
              <w:rPr>
                <w:rFonts w:eastAsia="Calibri"/>
                <w:lang w:eastAsia="en-US"/>
              </w:rPr>
            </w:pPr>
            <w:r w:rsidRPr="00CF6431">
              <w:rPr>
                <w:rFonts w:eastAsia="Calibri"/>
                <w:lang w:eastAsia="en-US"/>
              </w:rPr>
              <w:t>Trukmė</w:t>
            </w:r>
          </w:p>
        </w:tc>
      </w:tr>
      <w:tr w:rsidR="003C4118" w:rsidRPr="00CF6431" w:rsidTr="003C4118">
        <w:tc>
          <w:tcPr>
            <w:tcW w:w="675" w:type="dxa"/>
          </w:tcPr>
          <w:p w:rsidR="003C4118" w:rsidRPr="00CF6431" w:rsidRDefault="003C4118" w:rsidP="003C4118">
            <w:pPr>
              <w:numPr>
                <w:ilvl w:val="0"/>
                <w:numId w:val="21"/>
              </w:numPr>
              <w:suppressAutoHyphens w:val="0"/>
              <w:autoSpaceDN/>
              <w:contextualSpacing/>
              <w:textAlignment w:val="auto"/>
              <w:rPr>
                <w:rFonts w:eastAsia="Calibri"/>
                <w:lang w:eastAsia="en-US"/>
              </w:rPr>
            </w:pPr>
          </w:p>
        </w:tc>
        <w:tc>
          <w:tcPr>
            <w:tcW w:w="7371"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Pagalba ruošiant edukacines erdves</w:t>
            </w:r>
          </w:p>
        </w:tc>
        <w:tc>
          <w:tcPr>
            <w:tcW w:w="1808"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1 val.</w:t>
            </w:r>
          </w:p>
        </w:tc>
      </w:tr>
      <w:tr w:rsidR="003C4118" w:rsidRPr="00CF6431" w:rsidTr="003C4118">
        <w:tc>
          <w:tcPr>
            <w:tcW w:w="675" w:type="dxa"/>
          </w:tcPr>
          <w:p w:rsidR="003C4118" w:rsidRPr="00CF6431" w:rsidRDefault="003C4118" w:rsidP="003C4118">
            <w:pPr>
              <w:numPr>
                <w:ilvl w:val="0"/>
                <w:numId w:val="21"/>
              </w:numPr>
              <w:suppressAutoHyphens w:val="0"/>
              <w:autoSpaceDN/>
              <w:contextualSpacing/>
              <w:textAlignment w:val="auto"/>
              <w:rPr>
                <w:rFonts w:eastAsia="Calibri"/>
                <w:lang w:eastAsia="en-US"/>
              </w:rPr>
            </w:pPr>
          </w:p>
        </w:tc>
        <w:tc>
          <w:tcPr>
            <w:tcW w:w="7371"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Rudeninė talka</w:t>
            </w:r>
          </w:p>
        </w:tc>
        <w:tc>
          <w:tcPr>
            <w:tcW w:w="1808"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2 val.</w:t>
            </w:r>
          </w:p>
        </w:tc>
      </w:tr>
      <w:tr w:rsidR="003C4118" w:rsidRPr="00CF6431" w:rsidTr="003C4118">
        <w:tc>
          <w:tcPr>
            <w:tcW w:w="675" w:type="dxa"/>
          </w:tcPr>
          <w:p w:rsidR="003C4118" w:rsidRPr="00CF6431" w:rsidRDefault="003C4118" w:rsidP="003C4118">
            <w:pPr>
              <w:numPr>
                <w:ilvl w:val="0"/>
                <w:numId w:val="21"/>
              </w:numPr>
              <w:suppressAutoHyphens w:val="0"/>
              <w:autoSpaceDN/>
              <w:contextualSpacing/>
              <w:textAlignment w:val="auto"/>
              <w:rPr>
                <w:rFonts w:eastAsia="Calibri"/>
                <w:lang w:eastAsia="en-US"/>
              </w:rPr>
            </w:pPr>
          </w:p>
        </w:tc>
        <w:tc>
          <w:tcPr>
            <w:tcW w:w="7371"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Darbas mokyklos bibliotekoje</w:t>
            </w:r>
          </w:p>
        </w:tc>
        <w:tc>
          <w:tcPr>
            <w:tcW w:w="1808"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1 val.</w:t>
            </w:r>
          </w:p>
        </w:tc>
      </w:tr>
      <w:tr w:rsidR="003C4118" w:rsidRPr="00CF6431" w:rsidTr="003C4118">
        <w:tc>
          <w:tcPr>
            <w:tcW w:w="675" w:type="dxa"/>
          </w:tcPr>
          <w:p w:rsidR="003C4118" w:rsidRPr="00CF6431" w:rsidRDefault="003C4118" w:rsidP="003C4118">
            <w:pPr>
              <w:numPr>
                <w:ilvl w:val="0"/>
                <w:numId w:val="21"/>
              </w:numPr>
              <w:suppressAutoHyphens w:val="0"/>
              <w:autoSpaceDN/>
              <w:contextualSpacing/>
              <w:textAlignment w:val="auto"/>
              <w:rPr>
                <w:rFonts w:eastAsia="Calibri"/>
                <w:lang w:eastAsia="en-US"/>
              </w:rPr>
            </w:pPr>
          </w:p>
        </w:tc>
        <w:tc>
          <w:tcPr>
            <w:tcW w:w="7371"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Kabinetų, kitų mokyklos patalpų smulkus remontas.</w:t>
            </w:r>
          </w:p>
        </w:tc>
        <w:tc>
          <w:tcPr>
            <w:tcW w:w="1808"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2 val.</w:t>
            </w:r>
          </w:p>
        </w:tc>
      </w:tr>
      <w:tr w:rsidR="003C4118" w:rsidRPr="00CF6431" w:rsidTr="003C4118">
        <w:tc>
          <w:tcPr>
            <w:tcW w:w="675" w:type="dxa"/>
          </w:tcPr>
          <w:p w:rsidR="003C4118" w:rsidRPr="00CF6431" w:rsidRDefault="003C4118" w:rsidP="003C4118">
            <w:pPr>
              <w:numPr>
                <w:ilvl w:val="0"/>
                <w:numId w:val="21"/>
              </w:numPr>
              <w:suppressAutoHyphens w:val="0"/>
              <w:autoSpaceDN/>
              <w:contextualSpacing/>
              <w:textAlignment w:val="auto"/>
              <w:rPr>
                <w:rFonts w:eastAsia="Calibri"/>
                <w:lang w:eastAsia="en-US"/>
              </w:rPr>
            </w:pPr>
          </w:p>
        </w:tc>
        <w:tc>
          <w:tcPr>
            <w:tcW w:w="7371"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Mokyklos inventoriaus remontas.</w:t>
            </w:r>
          </w:p>
        </w:tc>
        <w:tc>
          <w:tcPr>
            <w:tcW w:w="1808"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2 val.</w:t>
            </w:r>
          </w:p>
        </w:tc>
      </w:tr>
      <w:tr w:rsidR="003C4118" w:rsidRPr="00CF6431" w:rsidTr="003C4118">
        <w:tc>
          <w:tcPr>
            <w:tcW w:w="675" w:type="dxa"/>
          </w:tcPr>
          <w:p w:rsidR="003C4118" w:rsidRPr="00CF6431" w:rsidRDefault="003C4118" w:rsidP="003C4118">
            <w:pPr>
              <w:numPr>
                <w:ilvl w:val="0"/>
                <w:numId w:val="21"/>
              </w:numPr>
              <w:suppressAutoHyphens w:val="0"/>
              <w:autoSpaceDN/>
              <w:contextualSpacing/>
              <w:textAlignment w:val="auto"/>
              <w:rPr>
                <w:rFonts w:eastAsia="Calibri"/>
                <w:lang w:eastAsia="en-US"/>
              </w:rPr>
            </w:pPr>
          </w:p>
        </w:tc>
        <w:tc>
          <w:tcPr>
            <w:tcW w:w="7371"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Edukacinių, kultūrinių renginių ruošimas (renginių organizavimas, ru</w:t>
            </w:r>
            <w:r w:rsidRPr="00CF6431">
              <w:rPr>
                <w:rFonts w:eastAsia="Calibri"/>
                <w:lang w:eastAsia="en-US"/>
              </w:rPr>
              <w:t>o</w:t>
            </w:r>
            <w:r w:rsidRPr="00CF6431">
              <w:rPr>
                <w:rFonts w:eastAsia="Calibri"/>
                <w:lang w:eastAsia="en-US"/>
              </w:rPr>
              <w:t>šiant patalpas bei reikalingas priemones renginiui)</w:t>
            </w:r>
          </w:p>
        </w:tc>
        <w:tc>
          <w:tcPr>
            <w:tcW w:w="1808"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2 val.</w:t>
            </w:r>
          </w:p>
        </w:tc>
      </w:tr>
      <w:tr w:rsidR="003C4118" w:rsidRPr="00CF6431" w:rsidTr="003C4118">
        <w:tc>
          <w:tcPr>
            <w:tcW w:w="675" w:type="dxa"/>
          </w:tcPr>
          <w:p w:rsidR="003C4118" w:rsidRPr="00CF6431" w:rsidRDefault="003C4118" w:rsidP="003C4118">
            <w:pPr>
              <w:numPr>
                <w:ilvl w:val="0"/>
                <w:numId w:val="21"/>
              </w:numPr>
              <w:suppressAutoHyphens w:val="0"/>
              <w:autoSpaceDN/>
              <w:contextualSpacing/>
              <w:textAlignment w:val="auto"/>
              <w:rPr>
                <w:rFonts w:eastAsia="Calibri"/>
                <w:lang w:eastAsia="en-US"/>
              </w:rPr>
            </w:pPr>
          </w:p>
        </w:tc>
        <w:tc>
          <w:tcPr>
            <w:tcW w:w="7371"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Akcija „Darom 2018“</w:t>
            </w:r>
          </w:p>
        </w:tc>
        <w:tc>
          <w:tcPr>
            <w:tcW w:w="1808"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2 val.</w:t>
            </w:r>
          </w:p>
        </w:tc>
      </w:tr>
      <w:tr w:rsidR="003C4118" w:rsidRPr="00CF6431" w:rsidTr="003C4118">
        <w:tc>
          <w:tcPr>
            <w:tcW w:w="675" w:type="dxa"/>
          </w:tcPr>
          <w:p w:rsidR="003C4118" w:rsidRPr="00CF6431" w:rsidRDefault="003C4118" w:rsidP="003C4118">
            <w:pPr>
              <w:numPr>
                <w:ilvl w:val="0"/>
                <w:numId w:val="21"/>
              </w:numPr>
              <w:suppressAutoHyphens w:val="0"/>
              <w:autoSpaceDN/>
              <w:contextualSpacing/>
              <w:textAlignment w:val="auto"/>
              <w:rPr>
                <w:rFonts w:eastAsia="Calibri"/>
                <w:lang w:eastAsia="en-US"/>
              </w:rPr>
            </w:pPr>
          </w:p>
        </w:tc>
        <w:tc>
          <w:tcPr>
            <w:tcW w:w="7371"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Gimnazijos atstovavimas (reprezentavimas) visuomeninėje veikloje (d</w:t>
            </w:r>
            <w:r w:rsidRPr="00CF6431">
              <w:rPr>
                <w:rFonts w:eastAsia="Calibri"/>
                <w:lang w:eastAsia="en-US"/>
              </w:rPr>
              <w:t>a</w:t>
            </w:r>
            <w:r w:rsidRPr="00CF6431">
              <w:rPr>
                <w:rFonts w:eastAsia="Calibri"/>
                <w:lang w:eastAsia="en-US"/>
              </w:rPr>
              <w:t>lyvavimas olimpiadose, miesto kultūrinėse, sporto renginiuose)</w:t>
            </w:r>
          </w:p>
        </w:tc>
        <w:tc>
          <w:tcPr>
            <w:tcW w:w="1808"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2 val.</w:t>
            </w:r>
          </w:p>
        </w:tc>
      </w:tr>
      <w:tr w:rsidR="003C4118" w:rsidRPr="00CF6431" w:rsidTr="003C4118">
        <w:tc>
          <w:tcPr>
            <w:tcW w:w="675" w:type="dxa"/>
          </w:tcPr>
          <w:p w:rsidR="003C4118" w:rsidRPr="00CF6431" w:rsidRDefault="003C4118" w:rsidP="003C4118">
            <w:pPr>
              <w:numPr>
                <w:ilvl w:val="0"/>
                <w:numId w:val="21"/>
              </w:numPr>
              <w:suppressAutoHyphens w:val="0"/>
              <w:autoSpaceDN/>
              <w:contextualSpacing/>
              <w:textAlignment w:val="auto"/>
              <w:rPr>
                <w:rFonts w:eastAsia="Calibri"/>
                <w:lang w:eastAsia="en-US"/>
              </w:rPr>
            </w:pPr>
          </w:p>
        </w:tc>
        <w:tc>
          <w:tcPr>
            <w:tcW w:w="7371"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Gerumo Akcijos</w:t>
            </w:r>
          </w:p>
        </w:tc>
        <w:tc>
          <w:tcPr>
            <w:tcW w:w="1808"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2 val.</w:t>
            </w:r>
          </w:p>
        </w:tc>
      </w:tr>
      <w:tr w:rsidR="003C4118" w:rsidRPr="00CF6431" w:rsidTr="003C4118">
        <w:tc>
          <w:tcPr>
            <w:tcW w:w="675" w:type="dxa"/>
          </w:tcPr>
          <w:p w:rsidR="003C4118" w:rsidRPr="00CF6431" w:rsidRDefault="003C4118" w:rsidP="003C4118">
            <w:pPr>
              <w:numPr>
                <w:ilvl w:val="0"/>
                <w:numId w:val="21"/>
              </w:numPr>
              <w:suppressAutoHyphens w:val="0"/>
              <w:autoSpaceDN/>
              <w:contextualSpacing/>
              <w:textAlignment w:val="auto"/>
              <w:rPr>
                <w:rFonts w:eastAsia="Calibri"/>
                <w:lang w:eastAsia="en-US"/>
              </w:rPr>
            </w:pPr>
          </w:p>
        </w:tc>
        <w:tc>
          <w:tcPr>
            <w:tcW w:w="7371"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Dalyvavimas pilietinio ugdymo, prevenciniuose, socialiniuose, profes</w:t>
            </w:r>
            <w:r w:rsidRPr="00CF6431">
              <w:rPr>
                <w:rFonts w:eastAsia="Calibri"/>
                <w:lang w:eastAsia="en-US"/>
              </w:rPr>
              <w:t>i</w:t>
            </w:r>
            <w:r w:rsidRPr="00CF6431">
              <w:rPr>
                <w:rFonts w:eastAsia="Calibri"/>
                <w:lang w:eastAsia="en-US"/>
              </w:rPr>
              <w:t>nio orientavimo projektuose.</w:t>
            </w:r>
          </w:p>
        </w:tc>
        <w:tc>
          <w:tcPr>
            <w:tcW w:w="1808" w:type="dxa"/>
          </w:tcPr>
          <w:p w:rsidR="003C4118" w:rsidRPr="00CF6431" w:rsidRDefault="003C4118" w:rsidP="003C4118">
            <w:pPr>
              <w:suppressAutoHyphens w:val="0"/>
              <w:autoSpaceDN/>
              <w:textAlignment w:val="auto"/>
              <w:rPr>
                <w:rFonts w:eastAsia="Calibri"/>
                <w:lang w:eastAsia="en-US"/>
              </w:rPr>
            </w:pPr>
            <w:r w:rsidRPr="00CF6431">
              <w:rPr>
                <w:rFonts w:eastAsia="Calibri"/>
                <w:lang w:eastAsia="en-US"/>
              </w:rPr>
              <w:t>1 val.</w:t>
            </w:r>
          </w:p>
        </w:tc>
      </w:tr>
    </w:tbl>
    <w:p w:rsidR="003C4118" w:rsidRPr="00CF6431" w:rsidRDefault="003C4118" w:rsidP="003C4118">
      <w:pPr>
        <w:suppressAutoHyphens w:val="0"/>
        <w:autoSpaceDN/>
        <w:spacing w:after="200" w:line="276" w:lineRule="auto"/>
        <w:jc w:val="center"/>
        <w:textAlignment w:val="auto"/>
        <w:rPr>
          <w:rFonts w:eastAsia="Calibri"/>
          <w:lang w:eastAsia="en-US"/>
        </w:rPr>
      </w:pPr>
      <w:r w:rsidRPr="00CF6431">
        <w:rPr>
          <w:rFonts w:eastAsia="Calibri"/>
          <w:lang w:eastAsia="en-US"/>
        </w:rPr>
        <w:t>_______________________________</w:t>
      </w:r>
    </w:p>
    <w:p w:rsidR="003C4118" w:rsidRPr="00CF6431" w:rsidRDefault="003C4118" w:rsidP="003C4118">
      <w:pPr>
        <w:suppressAutoHyphens w:val="0"/>
        <w:autoSpaceDN/>
        <w:jc w:val="right"/>
        <w:textAlignment w:val="auto"/>
        <w:rPr>
          <w:rFonts w:eastAsia="Times New Roman"/>
          <w:lang w:eastAsia="lt-LT"/>
        </w:rPr>
      </w:pPr>
      <w:r w:rsidRPr="00CF6431">
        <w:rPr>
          <w:rFonts w:eastAsia="Times New Roman"/>
          <w:lang w:eastAsia="lt-LT"/>
        </w:rPr>
        <w:lastRenderedPageBreak/>
        <w:t>6 priedas</w:t>
      </w:r>
    </w:p>
    <w:p w:rsidR="003C4118" w:rsidRPr="00CF6431" w:rsidRDefault="003C4118" w:rsidP="003C4118">
      <w:pPr>
        <w:suppressAutoHyphens w:val="0"/>
        <w:autoSpaceDN/>
        <w:spacing w:before="100" w:after="100"/>
        <w:jc w:val="center"/>
        <w:textAlignment w:val="auto"/>
        <w:rPr>
          <w:rFonts w:eastAsia="Times New Roman"/>
          <w:lang w:eastAsia="lt-LT"/>
        </w:rPr>
      </w:pPr>
      <w:r w:rsidRPr="00CF6431">
        <w:rPr>
          <w:rFonts w:eastAsia="Times New Roman"/>
          <w:b/>
          <w:bCs/>
          <w:color w:val="000000"/>
          <w:lang w:eastAsia="lt-LT"/>
        </w:rPr>
        <w:t>ŠALČININKŲ R. BALTOSIOS VOKĖS „ŠILO“ GIMNAZIJA</w:t>
      </w:r>
    </w:p>
    <w:p w:rsidR="003C4118" w:rsidRPr="00CF6431" w:rsidRDefault="003C4118" w:rsidP="003C4118">
      <w:pPr>
        <w:suppressAutoHyphens w:val="0"/>
        <w:autoSpaceDN/>
        <w:spacing w:before="100" w:after="100"/>
        <w:jc w:val="center"/>
        <w:textAlignment w:val="auto"/>
        <w:rPr>
          <w:rFonts w:eastAsia="Times New Roman"/>
          <w:lang w:eastAsia="lt-LT"/>
        </w:rPr>
      </w:pPr>
      <w:r w:rsidRPr="00CF6431">
        <w:rPr>
          <w:rFonts w:eastAsia="Times New Roman"/>
          <w:color w:val="000000"/>
          <w:lang w:eastAsia="lt-LT"/>
        </w:rPr>
        <w:t>2017-2018 m.m.</w:t>
      </w:r>
    </w:p>
    <w:p w:rsidR="003C4118" w:rsidRPr="00CF6431" w:rsidRDefault="003C4118" w:rsidP="003C4118">
      <w:pPr>
        <w:suppressAutoHyphens w:val="0"/>
        <w:autoSpaceDN/>
        <w:spacing w:before="100" w:after="100"/>
        <w:jc w:val="center"/>
        <w:textAlignment w:val="auto"/>
        <w:rPr>
          <w:rFonts w:eastAsia="Times New Roman"/>
          <w:lang w:eastAsia="lt-LT"/>
        </w:rPr>
      </w:pPr>
      <w:r w:rsidRPr="00CF6431">
        <w:rPr>
          <w:rFonts w:eastAsia="Times New Roman"/>
          <w:color w:val="000000"/>
          <w:lang w:eastAsia="lt-LT"/>
        </w:rPr>
        <w:t>Pradinėse klasėse dirbančių mokytojų turimi pamokų planai</w:t>
      </w:r>
    </w:p>
    <w:tbl>
      <w:tblPr>
        <w:tblW w:w="9827" w:type="dxa"/>
        <w:tblInd w:w="310" w:type="dxa"/>
        <w:tblCellMar>
          <w:top w:w="15" w:type="dxa"/>
          <w:left w:w="15" w:type="dxa"/>
          <w:bottom w:w="15" w:type="dxa"/>
          <w:right w:w="15" w:type="dxa"/>
        </w:tblCellMar>
        <w:tblLook w:val="04A0" w:firstRow="1" w:lastRow="0" w:firstColumn="1" w:lastColumn="0" w:noHBand="0" w:noVBand="1"/>
      </w:tblPr>
      <w:tblGrid>
        <w:gridCol w:w="1548"/>
        <w:gridCol w:w="6236"/>
        <w:gridCol w:w="2043"/>
      </w:tblGrid>
      <w:tr w:rsidR="003C4118" w:rsidRPr="00CF6431" w:rsidTr="003C4118">
        <w:trPr>
          <w:trHeight w:val="701"/>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jc w:val="center"/>
              <w:textAlignment w:val="auto"/>
              <w:rPr>
                <w:rFonts w:eastAsia="Times New Roman"/>
                <w:lang w:eastAsia="lt-LT"/>
              </w:rPr>
            </w:pPr>
            <w:r w:rsidRPr="00CF6431">
              <w:rPr>
                <w:rFonts w:eastAsia="Times New Roman"/>
                <w:color w:val="000000"/>
                <w:lang w:eastAsia="lt-LT"/>
              </w:rPr>
              <w:t>Dalykas</w:t>
            </w:r>
          </w:p>
        </w:tc>
        <w:tc>
          <w:tcPr>
            <w:tcW w:w="6236" w:type="dxa"/>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jc w:val="center"/>
              <w:textAlignment w:val="auto"/>
              <w:rPr>
                <w:rFonts w:eastAsia="Times New Roman"/>
                <w:lang w:eastAsia="lt-LT"/>
              </w:rPr>
            </w:pPr>
            <w:r w:rsidRPr="00CF6431">
              <w:rPr>
                <w:rFonts w:eastAsia="Times New Roman"/>
                <w:color w:val="000000"/>
                <w:lang w:eastAsia="lt-LT"/>
              </w:rPr>
              <w:t>Literatūra</w:t>
            </w:r>
          </w:p>
        </w:tc>
        <w:tc>
          <w:tcPr>
            <w:tcW w:w="2043" w:type="dxa"/>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jc w:val="center"/>
              <w:textAlignment w:val="auto"/>
              <w:rPr>
                <w:rFonts w:eastAsia="Times New Roman"/>
                <w:lang w:eastAsia="lt-LT"/>
              </w:rPr>
            </w:pPr>
            <w:r w:rsidRPr="00CF6431">
              <w:rPr>
                <w:rFonts w:eastAsia="Times New Roman"/>
                <w:color w:val="000000"/>
                <w:lang w:eastAsia="lt-LT"/>
              </w:rPr>
              <w:t>Planai</w:t>
            </w:r>
          </w:p>
        </w:tc>
      </w:tr>
      <w:tr w:rsidR="003C4118" w:rsidRPr="00CF6431" w:rsidTr="003C4118">
        <w:trPr>
          <w:trHeight w:val="292"/>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Lietuvių k. 1 kl.</w:t>
            </w:r>
          </w:p>
        </w:tc>
        <w:tc>
          <w:tcPr>
            <w:tcW w:w="6236" w:type="dxa"/>
            <w:tcBorders>
              <w:top w:val="single"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Vadovėlio PUPA komplektas I klasei. Mokytojo knygos. 1-oji dalis (su CD), 2-oji, 3-ioji dalis. 2008 m.</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Autorius: Jolanta Banytė, Džeralda Kuzavinienė, Vilija Vy</w:t>
            </w:r>
            <w:r w:rsidRPr="00CF6431">
              <w:rPr>
                <w:rFonts w:eastAsia="Times New Roman"/>
                <w:color w:val="000000"/>
                <w:lang w:eastAsia="lt-LT"/>
              </w:rPr>
              <w:t>š</w:t>
            </w:r>
            <w:r w:rsidRPr="00CF6431">
              <w:rPr>
                <w:rFonts w:eastAsia="Times New Roman"/>
                <w:color w:val="000000"/>
                <w:lang w:eastAsia="lt-LT"/>
              </w:rPr>
              <w:t>niauskienė</w:t>
            </w:r>
          </w:p>
        </w:tc>
        <w:tc>
          <w:tcPr>
            <w:tcW w:w="2043" w:type="dxa"/>
            <w:tcBorders>
              <w:top w:val="single"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Ilgalaikiai(CD)</w:t>
            </w:r>
          </w:p>
          <w:p w:rsidR="003C4118" w:rsidRPr="00CF6431" w:rsidRDefault="003C4118" w:rsidP="003C4118">
            <w:pPr>
              <w:suppressAutoHyphens w:val="0"/>
              <w:autoSpaceDN/>
              <w:spacing w:after="240"/>
              <w:textAlignment w:val="auto"/>
              <w:rPr>
                <w:rFonts w:eastAsia="Times New Roman"/>
                <w:lang w:eastAsia="lt-LT"/>
              </w:rPr>
            </w:pPr>
          </w:p>
        </w:tc>
      </w:tr>
      <w:tr w:rsidR="003C4118" w:rsidRPr="00CF6431" w:rsidTr="003C4118">
        <w:trPr>
          <w:trHeight w:val="389"/>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Matematika 1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Vadovėlio RIEŠUTAS komplektas I klasei Mokytojo knyga. 1-oji, 2-oji, 3-ioji dalis. 2009 m.</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Autorius: Jolanta Vengalienė, Salomėja Žeknienė, Jolanta Žvirblienė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Ilgalaikiai((CD)</w:t>
            </w:r>
          </w:p>
          <w:p w:rsidR="003C4118" w:rsidRPr="00CF6431" w:rsidRDefault="003C4118" w:rsidP="003C4118">
            <w:pPr>
              <w:suppressAutoHyphens w:val="0"/>
              <w:autoSpaceDN/>
              <w:spacing w:after="240"/>
              <w:textAlignment w:val="auto"/>
              <w:rPr>
                <w:rFonts w:eastAsia="Times New Roman"/>
                <w:lang w:eastAsia="lt-LT"/>
              </w:rPr>
            </w:pPr>
          </w:p>
        </w:tc>
      </w:tr>
      <w:tr w:rsidR="003C4118" w:rsidRPr="00CF6431" w:rsidTr="003C4118">
        <w:trPr>
          <w:trHeight w:val="846"/>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Pasaulis 1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Vadovėlio GILĖ komplektas I klasei Mokytojo knyga. 2009 m.  Autorius: Edita Minkuvienė, Ligita Kukanauzienė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Trumpalaikiai (CD)</w:t>
            </w:r>
          </w:p>
        </w:tc>
      </w:tr>
      <w:tr w:rsidR="003C4118" w:rsidRPr="00CF6431" w:rsidTr="003C4118">
        <w:trPr>
          <w:trHeight w:val="448"/>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 xml:space="preserve">Dailė ir tech. </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1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Vadovėlio TIŠKU TAŠKU komplektas I klasei. Metodinės rekomendacijos I-II klasei. 2010 m. Autorius: Jurga Sida</w:t>
            </w:r>
            <w:r w:rsidRPr="00CF6431">
              <w:rPr>
                <w:rFonts w:eastAsia="Times New Roman"/>
                <w:color w:val="000000"/>
                <w:lang w:eastAsia="lt-LT"/>
              </w:rPr>
              <w:t>b</w:t>
            </w:r>
            <w:r w:rsidRPr="00CF6431">
              <w:rPr>
                <w:rFonts w:eastAsia="Times New Roman"/>
                <w:color w:val="000000"/>
                <w:lang w:eastAsia="lt-LT"/>
              </w:rPr>
              <w:t>rienė, Roma Drakšienė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Ilgalaikiai(CD)</w:t>
            </w:r>
          </w:p>
          <w:p w:rsidR="003C4118" w:rsidRPr="00CF6431" w:rsidRDefault="003C4118" w:rsidP="003C4118">
            <w:pPr>
              <w:suppressAutoHyphens w:val="0"/>
              <w:autoSpaceDN/>
              <w:spacing w:after="240"/>
              <w:textAlignment w:val="auto"/>
              <w:rPr>
                <w:rFonts w:eastAsia="Times New Roman"/>
                <w:lang w:eastAsia="lt-LT"/>
              </w:rPr>
            </w:pPr>
          </w:p>
        </w:tc>
      </w:tr>
      <w:tr w:rsidR="003C4118" w:rsidRPr="00CF6431" w:rsidTr="003C4118">
        <w:trPr>
          <w:trHeight w:val="448"/>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Kūno kult</w:t>
            </w:r>
            <w:r w:rsidRPr="00CF6431">
              <w:rPr>
                <w:rFonts w:eastAsia="Times New Roman"/>
                <w:color w:val="000000"/>
                <w:lang w:eastAsia="lt-LT"/>
              </w:rPr>
              <w:t>ū</w:t>
            </w:r>
            <w:r w:rsidRPr="00CF6431">
              <w:rPr>
                <w:rFonts w:eastAsia="Times New Roman"/>
                <w:color w:val="000000"/>
                <w:lang w:eastAsia="lt-LT"/>
              </w:rPr>
              <w:t xml:space="preserve">ra </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1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Mokytojo knyga. Kūno kultūros pamokų turinys 1 kl. 2002m.  Autorius: Povilas Ivanovas</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Ilgalaikiai tem</w:t>
            </w:r>
            <w:r w:rsidRPr="00CF6431">
              <w:rPr>
                <w:rFonts w:eastAsia="Times New Roman"/>
                <w:color w:val="000000"/>
                <w:lang w:eastAsia="lt-LT"/>
              </w:rPr>
              <w:t>i</w:t>
            </w:r>
            <w:r w:rsidRPr="00CF6431">
              <w:rPr>
                <w:rFonts w:eastAsia="Times New Roman"/>
                <w:color w:val="000000"/>
                <w:lang w:eastAsia="lt-LT"/>
              </w:rPr>
              <w:t>niai pamokų pl</w:t>
            </w:r>
            <w:r w:rsidRPr="00CF6431">
              <w:rPr>
                <w:rFonts w:eastAsia="Times New Roman"/>
                <w:color w:val="000000"/>
                <w:lang w:eastAsia="lt-LT"/>
              </w:rPr>
              <w:t>a</w:t>
            </w:r>
            <w:r w:rsidRPr="00CF6431">
              <w:rPr>
                <w:rFonts w:eastAsia="Times New Roman"/>
                <w:color w:val="000000"/>
                <w:lang w:eastAsia="lt-LT"/>
              </w:rPr>
              <w:t>nai</w:t>
            </w:r>
          </w:p>
        </w:tc>
      </w:tr>
      <w:tr w:rsidR="003C4118" w:rsidRPr="00CF6431" w:rsidTr="003C4118">
        <w:trPr>
          <w:trHeight w:val="448"/>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Šokis 1 kl.</w:t>
            </w:r>
          </w:p>
        </w:tc>
        <w:tc>
          <w:tcPr>
            <w:tcW w:w="6236" w:type="dxa"/>
            <w:tcBorders>
              <w:top w:val="dotted"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Metodinė priemonė pradinių klasių mokytojams (su CD) Li</w:t>
            </w:r>
            <w:r w:rsidRPr="00CF6431">
              <w:rPr>
                <w:rFonts w:eastAsia="Times New Roman"/>
                <w:color w:val="000000"/>
                <w:lang w:eastAsia="lt-LT"/>
              </w:rPr>
              <w:t>e</w:t>
            </w:r>
            <w:r w:rsidRPr="00CF6431">
              <w:rPr>
                <w:rFonts w:eastAsia="Times New Roman"/>
                <w:color w:val="000000"/>
                <w:lang w:eastAsia="lt-LT"/>
              </w:rPr>
              <w:t>tuvių liaudies rateliai, žaidimai, šokiai.  Autorius: Alina Ki</w:t>
            </w:r>
            <w:r w:rsidRPr="00CF6431">
              <w:rPr>
                <w:rFonts w:eastAsia="Times New Roman"/>
                <w:color w:val="000000"/>
                <w:lang w:eastAsia="lt-LT"/>
              </w:rPr>
              <w:t>r</w:t>
            </w:r>
            <w:r w:rsidRPr="00CF6431">
              <w:rPr>
                <w:rFonts w:eastAsia="Times New Roman"/>
                <w:color w:val="000000"/>
                <w:lang w:eastAsia="lt-LT"/>
              </w:rPr>
              <w:t>vaitienė. 2010 m.</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Ilgalaikiai tem</w:t>
            </w:r>
            <w:r w:rsidRPr="00CF6431">
              <w:rPr>
                <w:rFonts w:eastAsia="Times New Roman"/>
                <w:color w:val="000000"/>
                <w:lang w:eastAsia="lt-LT"/>
              </w:rPr>
              <w:t>i</w:t>
            </w:r>
            <w:r w:rsidRPr="00CF6431">
              <w:rPr>
                <w:rFonts w:eastAsia="Times New Roman"/>
                <w:color w:val="000000"/>
                <w:lang w:eastAsia="lt-LT"/>
              </w:rPr>
              <w:t>niai</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pamokų planai</w:t>
            </w:r>
          </w:p>
          <w:p w:rsidR="003C4118" w:rsidRPr="00CF6431" w:rsidRDefault="003C4118" w:rsidP="003C4118">
            <w:pPr>
              <w:suppressAutoHyphens w:val="0"/>
              <w:autoSpaceDN/>
              <w:spacing w:after="240"/>
              <w:textAlignment w:val="auto"/>
              <w:rPr>
                <w:rFonts w:eastAsia="Times New Roman"/>
                <w:lang w:eastAsia="lt-LT"/>
              </w:rPr>
            </w:pPr>
          </w:p>
        </w:tc>
      </w:tr>
      <w:tr w:rsidR="003C4118" w:rsidRPr="00CF6431" w:rsidTr="003C4118">
        <w:trPr>
          <w:trHeight w:val="1041"/>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Muzika 1 kl.</w:t>
            </w:r>
          </w:p>
        </w:tc>
        <w:tc>
          <w:tcPr>
            <w:tcW w:w="6236" w:type="dxa"/>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Vadovėlio „Vieversys" komplektas 1 kl. Mokytojo knyga su kompaktine plokštele. 2009 m.</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Autorius: Ingrida Bertulienė, Rūta Girdzijauskienė, Vitalija Valeikienė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Trumpalaikiai (CD)</w:t>
            </w:r>
          </w:p>
          <w:p w:rsidR="003C4118" w:rsidRPr="00CF6431" w:rsidRDefault="003C4118" w:rsidP="003C4118">
            <w:pPr>
              <w:suppressAutoHyphens w:val="0"/>
              <w:autoSpaceDN/>
              <w:textAlignment w:val="auto"/>
              <w:rPr>
                <w:rFonts w:eastAsia="Times New Roman"/>
                <w:lang w:eastAsia="lt-LT"/>
              </w:rPr>
            </w:pPr>
          </w:p>
        </w:tc>
      </w:tr>
      <w:tr w:rsidR="003C4118" w:rsidRPr="00CF6431" w:rsidTr="003C4118">
        <w:trPr>
          <w:trHeight w:val="448"/>
        </w:trPr>
        <w:tc>
          <w:tcPr>
            <w:tcW w:w="0" w:type="auto"/>
            <w:tcBorders>
              <w:top w:val="single" w:sz="8" w:space="0" w:color="000000"/>
              <w:left w:val="single" w:sz="8" w:space="0" w:color="000000"/>
              <w:bottom w:val="single" w:sz="18" w:space="0" w:color="3366FF"/>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Tikyba  1 kl.</w:t>
            </w:r>
          </w:p>
        </w:tc>
        <w:tc>
          <w:tcPr>
            <w:tcW w:w="6236" w:type="dxa"/>
            <w:tcBorders>
              <w:top w:val="single" w:sz="8" w:space="0" w:color="000000"/>
              <w:left w:val="single" w:sz="8" w:space="0" w:color="000000"/>
              <w:bottom w:val="single" w:sz="18" w:space="0" w:color="3366FF"/>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Šventas raštas. Katalikų Bažnyčios Katekizmas. Vadovėlis „Būti su Dievu“ 1kl. 2013 m. Autorius E. Margytė, L. Kerš</w:t>
            </w:r>
            <w:r w:rsidRPr="00CF6431">
              <w:rPr>
                <w:rFonts w:eastAsia="Times New Roman"/>
                <w:color w:val="000000"/>
                <w:lang w:eastAsia="lt-LT"/>
              </w:rPr>
              <w:t>y</w:t>
            </w:r>
            <w:r w:rsidRPr="00CF6431">
              <w:rPr>
                <w:rFonts w:eastAsia="Times New Roman"/>
                <w:color w:val="000000"/>
                <w:lang w:eastAsia="lt-LT"/>
              </w:rPr>
              <w:t>tė</w:t>
            </w:r>
          </w:p>
        </w:tc>
        <w:tc>
          <w:tcPr>
            <w:tcW w:w="2043" w:type="dxa"/>
            <w:tcBorders>
              <w:top w:val="dotted" w:sz="8" w:space="0" w:color="000000"/>
              <w:left w:val="single" w:sz="8" w:space="0" w:color="000000"/>
              <w:bottom w:val="single" w:sz="18" w:space="0" w:color="3366FF"/>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Ilgalaikiai</w:t>
            </w:r>
          </w:p>
        </w:tc>
      </w:tr>
      <w:tr w:rsidR="003C4118" w:rsidRPr="00CF6431" w:rsidTr="003C4118">
        <w:trPr>
          <w:trHeight w:val="311"/>
        </w:trPr>
        <w:tc>
          <w:tcPr>
            <w:tcW w:w="0" w:type="auto"/>
            <w:tcBorders>
              <w:top w:val="single" w:sz="18" w:space="0" w:color="3366FF"/>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Lietuvių k. 2 kl.</w:t>
            </w:r>
          </w:p>
        </w:tc>
        <w:tc>
          <w:tcPr>
            <w:tcW w:w="6236" w:type="dxa"/>
            <w:tcBorders>
              <w:top w:val="single" w:sz="18" w:space="0" w:color="3366FF"/>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Vadovėlio PUPA komplektas II klasei. Mokytojo knygos. 1-oji dalis (su CD), 2-oji, 3-ioji dalis. 2008 m.</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Autorius: Jolanta Banytė, Džeralda Kuzavinienė, Vilija Vy</w:t>
            </w:r>
            <w:r w:rsidRPr="00CF6431">
              <w:rPr>
                <w:rFonts w:eastAsia="Times New Roman"/>
                <w:color w:val="000000"/>
                <w:lang w:eastAsia="lt-LT"/>
              </w:rPr>
              <w:t>š</w:t>
            </w:r>
            <w:r w:rsidRPr="00CF6431">
              <w:rPr>
                <w:rFonts w:eastAsia="Times New Roman"/>
                <w:color w:val="000000"/>
                <w:lang w:eastAsia="lt-LT"/>
              </w:rPr>
              <w:t>niauskienė</w:t>
            </w:r>
          </w:p>
        </w:tc>
        <w:tc>
          <w:tcPr>
            <w:tcW w:w="2043" w:type="dxa"/>
            <w:tcBorders>
              <w:top w:val="single" w:sz="18" w:space="0" w:color="3366FF"/>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Trumpalaikiai (CD)</w:t>
            </w:r>
          </w:p>
          <w:p w:rsidR="003C4118" w:rsidRPr="00CF6431" w:rsidRDefault="003C4118" w:rsidP="003C4118">
            <w:pPr>
              <w:suppressAutoHyphens w:val="0"/>
              <w:autoSpaceDN/>
              <w:spacing w:after="240"/>
              <w:textAlignment w:val="auto"/>
              <w:rPr>
                <w:rFonts w:eastAsia="Times New Roman"/>
                <w:lang w:eastAsia="lt-LT"/>
              </w:rPr>
            </w:pPr>
          </w:p>
        </w:tc>
      </w:tr>
      <w:tr w:rsidR="003C4118" w:rsidRPr="00CF6431" w:rsidTr="003C4118">
        <w:trPr>
          <w:trHeight w:val="409"/>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Matematika 2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Vadovėlio RIEŠUTAS komplektas II klasei Mokytojo kn</w:t>
            </w:r>
            <w:r w:rsidRPr="00CF6431">
              <w:rPr>
                <w:rFonts w:eastAsia="Times New Roman"/>
                <w:color w:val="000000"/>
                <w:lang w:eastAsia="lt-LT"/>
              </w:rPr>
              <w:t>y</w:t>
            </w:r>
            <w:r w:rsidRPr="00CF6431">
              <w:rPr>
                <w:rFonts w:eastAsia="Times New Roman"/>
                <w:color w:val="000000"/>
                <w:lang w:eastAsia="lt-LT"/>
              </w:rPr>
              <w:t>ga. 1-oji, 2-oji, 3-ioji dalis. 2009 m.</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Autorius: Jolanta Vengalienė, Salomėja Žeknienė, Jolanta Žvirblienė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Ilgalaikiai(CD)</w:t>
            </w:r>
          </w:p>
          <w:p w:rsidR="003C4118" w:rsidRPr="00CF6431" w:rsidRDefault="003C4118" w:rsidP="003C4118">
            <w:pPr>
              <w:suppressAutoHyphens w:val="0"/>
              <w:autoSpaceDN/>
              <w:spacing w:after="240"/>
              <w:textAlignment w:val="auto"/>
              <w:rPr>
                <w:rFonts w:eastAsia="Times New Roman"/>
                <w:lang w:eastAsia="lt-LT"/>
              </w:rPr>
            </w:pPr>
            <w:r w:rsidRPr="00CF6431">
              <w:rPr>
                <w:rFonts w:eastAsia="Times New Roman"/>
                <w:lang w:eastAsia="lt-LT"/>
              </w:rPr>
              <w:br/>
            </w:r>
          </w:p>
        </w:tc>
      </w:tr>
      <w:tr w:rsidR="003C4118" w:rsidRPr="00CF6431" w:rsidTr="003C4118">
        <w:trPr>
          <w:trHeight w:val="448"/>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Pasaulis 2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Vadovėlio GILĖ komplektas I klasei Mokytojo knyga. 2009 m. Autorius: Edita Minkuvienė, Ligita Kukanauzienė, Aušra Didžgalvienė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Ilgalaikiai(CD)</w:t>
            </w:r>
          </w:p>
          <w:p w:rsidR="003C4118" w:rsidRPr="00CF6431" w:rsidRDefault="003C4118" w:rsidP="003C4118">
            <w:pPr>
              <w:suppressAutoHyphens w:val="0"/>
              <w:autoSpaceDN/>
              <w:textAlignment w:val="auto"/>
              <w:rPr>
                <w:rFonts w:eastAsia="Times New Roman"/>
                <w:lang w:eastAsia="lt-LT"/>
              </w:rPr>
            </w:pPr>
          </w:p>
        </w:tc>
      </w:tr>
      <w:tr w:rsidR="003C4118" w:rsidRPr="00CF6431" w:rsidTr="003C4118">
        <w:trPr>
          <w:trHeight w:val="214"/>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lastRenderedPageBreak/>
              <w:t>Dailė ir tech.</w:t>
            </w:r>
          </w:p>
          <w:p w:rsidR="003C4118" w:rsidRPr="00CF6431" w:rsidRDefault="003C4118" w:rsidP="003C4118">
            <w:pPr>
              <w:suppressAutoHyphens w:val="0"/>
              <w:autoSpaceDN/>
              <w:spacing w:line="214" w:lineRule="atLeast"/>
              <w:textAlignment w:val="auto"/>
              <w:rPr>
                <w:rFonts w:eastAsia="Times New Roman"/>
                <w:lang w:eastAsia="lt-LT"/>
              </w:rPr>
            </w:pPr>
            <w:r w:rsidRPr="00CF6431">
              <w:rPr>
                <w:rFonts w:eastAsia="Times New Roman"/>
                <w:color w:val="000000"/>
                <w:lang w:eastAsia="lt-LT"/>
              </w:rPr>
              <w:t>2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spacing w:line="214" w:lineRule="atLeast"/>
              <w:textAlignment w:val="auto"/>
              <w:rPr>
                <w:rFonts w:eastAsia="Times New Roman"/>
                <w:lang w:eastAsia="lt-LT"/>
              </w:rPr>
            </w:pPr>
            <w:r w:rsidRPr="00CF6431">
              <w:rPr>
                <w:rFonts w:eastAsia="Times New Roman"/>
                <w:color w:val="000000"/>
                <w:lang w:eastAsia="lt-LT"/>
              </w:rPr>
              <w:t>Vadovėlio TIŠKU TAŠKU komplektas I klasei. 2010 m. M</w:t>
            </w:r>
            <w:r w:rsidRPr="00CF6431">
              <w:rPr>
                <w:rFonts w:eastAsia="Times New Roman"/>
                <w:color w:val="000000"/>
                <w:lang w:eastAsia="lt-LT"/>
              </w:rPr>
              <w:t>e</w:t>
            </w:r>
            <w:r w:rsidRPr="00CF6431">
              <w:rPr>
                <w:rFonts w:eastAsia="Times New Roman"/>
                <w:color w:val="000000"/>
                <w:lang w:eastAsia="lt-LT"/>
              </w:rPr>
              <w:t>todinės rekomendacijos I-II klasei Autorius: Jurga Sidabri</w:t>
            </w:r>
            <w:r w:rsidRPr="00CF6431">
              <w:rPr>
                <w:rFonts w:eastAsia="Times New Roman"/>
                <w:color w:val="000000"/>
                <w:lang w:eastAsia="lt-LT"/>
              </w:rPr>
              <w:t>e</w:t>
            </w:r>
            <w:r w:rsidRPr="00CF6431">
              <w:rPr>
                <w:rFonts w:eastAsia="Times New Roman"/>
                <w:color w:val="000000"/>
                <w:lang w:eastAsia="lt-LT"/>
              </w:rPr>
              <w:t>nė, Roma Drakšienė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Ilgalaikiai tem</w:t>
            </w:r>
            <w:r w:rsidRPr="00CF6431">
              <w:rPr>
                <w:rFonts w:eastAsia="Times New Roman"/>
                <w:color w:val="000000"/>
                <w:lang w:eastAsia="lt-LT"/>
              </w:rPr>
              <w:t>i</w:t>
            </w:r>
            <w:r w:rsidRPr="00CF6431">
              <w:rPr>
                <w:rFonts w:eastAsia="Times New Roman"/>
                <w:color w:val="000000"/>
                <w:lang w:eastAsia="lt-LT"/>
              </w:rPr>
              <w:t>niai</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pamokų planai</w:t>
            </w:r>
          </w:p>
        </w:tc>
      </w:tr>
      <w:tr w:rsidR="003C4118" w:rsidRPr="00CF6431" w:rsidTr="003C4118">
        <w:trPr>
          <w:trHeight w:val="681"/>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Kūno kult</w:t>
            </w:r>
            <w:r w:rsidRPr="00CF6431">
              <w:rPr>
                <w:rFonts w:eastAsia="Times New Roman"/>
                <w:color w:val="000000"/>
                <w:lang w:eastAsia="lt-LT"/>
              </w:rPr>
              <w:t>ū</w:t>
            </w:r>
            <w:r w:rsidRPr="00CF6431">
              <w:rPr>
                <w:rFonts w:eastAsia="Times New Roman"/>
                <w:color w:val="000000"/>
                <w:lang w:eastAsia="lt-LT"/>
              </w:rPr>
              <w:t>ra</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2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Mokytojo knyga. Kūno kultūros pamokų turinys 2 kl. 2001 m. Autorius: Povilas Ivanovas</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Ilgalaikiai tem</w:t>
            </w:r>
            <w:r w:rsidRPr="00CF6431">
              <w:rPr>
                <w:rFonts w:eastAsia="Times New Roman"/>
                <w:color w:val="000000"/>
                <w:lang w:eastAsia="lt-LT"/>
              </w:rPr>
              <w:t>i</w:t>
            </w:r>
            <w:r w:rsidRPr="00CF6431">
              <w:rPr>
                <w:rFonts w:eastAsia="Times New Roman"/>
                <w:color w:val="000000"/>
                <w:lang w:eastAsia="lt-LT"/>
              </w:rPr>
              <w:t>niai</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pamokų planai</w:t>
            </w:r>
          </w:p>
        </w:tc>
      </w:tr>
      <w:tr w:rsidR="003C4118" w:rsidRPr="00CF6431" w:rsidTr="003C4118">
        <w:trPr>
          <w:trHeight w:val="370"/>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Šokis 2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Metodinė priemonė pradinių klasių mokytojams (su CD) Li</w:t>
            </w:r>
            <w:r w:rsidRPr="00CF6431">
              <w:rPr>
                <w:rFonts w:eastAsia="Times New Roman"/>
                <w:color w:val="000000"/>
                <w:lang w:eastAsia="lt-LT"/>
              </w:rPr>
              <w:t>e</w:t>
            </w:r>
            <w:r w:rsidRPr="00CF6431">
              <w:rPr>
                <w:rFonts w:eastAsia="Times New Roman"/>
                <w:color w:val="000000"/>
                <w:lang w:eastAsia="lt-LT"/>
              </w:rPr>
              <w:t xml:space="preserve">tuvių liaudies rateliai, žaidimai, šokiai. 1999 m. Autorius: Alina Kirvaitienė. </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Ilgalaikiai tem</w:t>
            </w:r>
            <w:r w:rsidRPr="00CF6431">
              <w:rPr>
                <w:rFonts w:eastAsia="Times New Roman"/>
                <w:color w:val="000000"/>
                <w:lang w:eastAsia="lt-LT"/>
              </w:rPr>
              <w:t>i</w:t>
            </w:r>
            <w:r w:rsidRPr="00CF6431">
              <w:rPr>
                <w:rFonts w:eastAsia="Times New Roman"/>
                <w:color w:val="000000"/>
                <w:lang w:eastAsia="lt-LT"/>
              </w:rPr>
              <w:t>niai</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pamokų planai</w:t>
            </w:r>
          </w:p>
        </w:tc>
      </w:tr>
      <w:tr w:rsidR="003C4118" w:rsidRPr="00CF6431" w:rsidTr="003C4118">
        <w:trPr>
          <w:trHeight w:val="389"/>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Tikyba  2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Šventas raštas. Katalikų Bažnyčios Katekizmas. Vadovėlis „Tikiu“ 2kl. 1999 m. Autorius M.Filipi, B. Bartolini.</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Ilgalaikiai</w:t>
            </w:r>
          </w:p>
        </w:tc>
      </w:tr>
      <w:tr w:rsidR="003C4118" w:rsidRPr="00CF6431" w:rsidTr="003C4118">
        <w:trPr>
          <w:trHeight w:val="292"/>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Muzika 2 kl.</w:t>
            </w:r>
          </w:p>
        </w:tc>
        <w:tc>
          <w:tcPr>
            <w:tcW w:w="6236" w:type="dxa"/>
            <w:tcBorders>
              <w:top w:val="dotted"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Vadovėlio „Vieversys" komplektas 2 kl. Mokytojo knyga su kompaktine plokštele. 2011 m.</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Autorius: Ingrida Bertulienė, Rūta Girdzijauskienė, Algytė Merkelienė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Ilgalaikiai(CD)</w:t>
            </w:r>
          </w:p>
          <w:p w:rsidR="003C4118" w:rsidRPr="00CF6431" w:rsidRDefault="003C4118" w:rsidP="003C4118">
            <w:pPr>
              <w:suppressAutoHyphens w:val="0"/>
              <w:autoSpaceDN/>
              <w:textAlignment w:val="auto"/>
              <w:rPr>
                <w:rFonts w:eastAsia="Times New Roman"/>
                <w:lang w:eastAsia="lt-LT"/>
              </w:rPr>
            </w:pPr>
          </w:p>
        </w:tc>
      </w:tr>
      <w:tr w:rsidR="003C4118" w:rsidRPr="00CF6431" w:rsidTr="003C4118">
        <w:trPr>
          <w:trHeight w:val="448"/>
        </w:trPr>
        <w:tc>
          <w:tcPr>
            <w:tcW w:w="0" w:type="auto"/>
            <w:tcBorders>
              <w:top w:val="single" w:sz="8" w:space="0" w:color="000000"/>
              <w:left w:val="single" w:sz="8" w:space="0" w:color="000000"/>
              <w:bottom w:val="single" w:sz="18" w:space="0" w:color="3366FF"/>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Anglų k. 2 kl.</w:t>
            </w:r>
          </w:p>
        </w:tc>
        <w:tc>
          <w:tcPr>
            <w:tcW w:w="6236" w:type="dxa"/>
            <w:tcBorders>
              <w:top w:val="single" w:sz="8" w:space="0" w:color="000000"/>
              <w:left w:val="single" w:sz="8" w:space="0" w:color="000000"/>
              <w:bottom w:val="single" w:sz="18" w:space="0" w:color="3366FF"/>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Vadovėlio GOLDEN KEY komplektas II klasei. Mokytojo knyga. 2009 m. Autorius: Rita Stoškienė, Audronė Timof</w:t>
            </w:r>
            <w:r w:rsidRPr="00CF6431">
              <w:rPr>
                <w:rFonts w:eastAsia="Times New Roman"/>
                <w:color w:val="000000"/>
                <w:lang w:eastAsia="lt-LT"/>
              </w:rPr>
              <w:t>e</w:t>
            </w:r>
            <w:r w:rsidRPr="00CF6431">
              <w:rPr>
                <w:rFonts w:eastAsia="Times New Roman"/>
                <w:color w:val="000000"/>
                <w:lang w:eastAsia="lt-LT"/>
              </w:rPr>
              <w:t>jevienė, Rūta Barkauskaitė, Asta Poteliūnaitė, Rasa Petruži</w:t>
            </w:r>
            <w:r w:rsidRPr="00CF6431">
              <w:rPr>
                <w:rFonts w:eastAsia="Times New Roman"/>
                <w:color w:val="000000"/>
                <w:lang w:eastAsia="lt-LT"/>
              </w:rPr>
              <w:t>e</w:t>
            </w:r>
            <w:r w:rsidRPr="00CF6431">
              <w:rPr>
                <w:rFonts w:eastAsia="Times New Roman"/>
                <w:color w:val="000000"/>
                <w:lang w:eastAsia="lt-LT"/>
              </w:rPr>
              <w:t>nė, Salomėja Šatienė, Virgina Kerdokienė, Inga Veberienė</w:t>
            </w:r>
          </w:p>
        </w:tc>
        <w:tc>
          <w:tcPr>
            <w:tcW w:w="2043" w:type="dxa"/>
            <w:tcBorders>
              <w:top w:val="dotted" w:sz="8" w:space="0" w:color="000000"/>
              <w:left w:val="single" w:sz="8" w:space="0" w:color="000000"/>
              <w:bottom w:val="single" w:sz="18" w:space="0" w:color="3366FF"/>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spacing w:after="240"/>
              <w:textAlignment w:val="auto"/>
              <w:rPr>
                <w:rFonts w:eastAsia="Times New Roman"/>
                <w:lang w:eastAsia="lt-LT"/>
              </w:rPr>
            </w:pP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Trumpalaikiai (CD)</w:t>
            </w:r>
          </w:p>
          <w:p w:rsidR="003C4118" w:rsidRPr="00CF6431" w:rsidRDefault="003C4118" w:rsidP="003C4118">
            <w:pPr>
              <w:suppressAutoHyphens w:val="0"/>
              <w:autoSpaceDN/>
              <w:textAlignment w:val="auto"/>
              <w:rPr>
                <w:rFonts w:eastAsia="Times New Roman"/>
                <w:lang w:eastAsia="lt-LT"/>
              </w:rPr>
            </w:pPr>
          </w:p>
        </w:tc>
      </w:tr>
      <w:tr w:rsidR="003C4118" w:rsidRPr="00CF6431" w:rsidTr="003C4118">
        <w:trPr>
          <w:trHeight w:val="467"/>
        </w:trPr>
        <w:tc>
          <w:tcPr>
            <w:tcW w:w="0" w:type="auto"/>
            <w:tcBorders>
              <w:top w:val="single" w:sz="18" w:space="0" w:color="3366FF"/>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Lietuvių k. 3 kl.</w:t>
            </w:r>
          </w:p>
        </w:tc>
        <w:tc>
          <w:tcPr>
            <w:tcW w:w="6236" w:type="dxa"/>
            <w:tcBorders>
              <w:top w:val="single" w:sz="18" w:space="0" w:color="3366FF"/>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Vadovėlio PUPA komplektas III  klasei. Mokytojo knygos. 1-oji dalis (su CD), 2-oji, 3-ioji dalis.2010 m.</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Autorius: Jolanta Banytė, Džeralda Kuzavinienė, Vilija Vy</w:t>
            </w:r>
            <w:r w:rsidRPr="00CF6431">
              <w:rPr>
                <w:rFonts w:eastAsia="Times New Roman"/>
                <w:color w:val="000000"/>
                <w:lang w:eastAsia="lt-LT"/>
              </w:rPr>
              <w:t>š</w:t>
            </w:r>
            <w:r w:rsidRPr="00CF6431">
              <w:rPr>
                <w:rFonts w:eastAsia="Times New Roman"/>
                <w:color w:val="000000"/>
                <w:lang w:eastAsia="lt-LT"/>
              </w:rPr>
              <w:t>niauskienė</w:t>
            </w:r>
          </w:p>
        </w:tc>
        <w:tc>
          <w:tcPr>
            <w:tcW w:w="2043" w:type="dxa"/>
            <w:tcBorders>
              <w:top w:val="single" w:sz="18" w:space="0" w:color="3366FF"/>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Ilgalaikiai (CD)</w:t>
            </w:r>
          </w:p>
          <w:p w:rsidR="003C4118" w:rsidRPr="00CF6431" w:rsidRDefault="003C4118" w:rsidP="003C4118">
            <w:pPr>
              <w:suppressAutoHyphens w:val="0"/>
              <w:autoSpaceDN/>
              <w:spacing w:after="240"/>
              <w:textAlignment w:val="auto"/>
              <w:rPr>
                <w:rFonts w:eastAsia="Times New Roman"/>
                <w:lang w:eastAsia="lt-LT"/>
              </w:rPr>
            </w:pPr>
            <w:r w:rsidRPr="00CF6431">
              <w:rPr>
                <w:rFonts w:eastAsia="Times New Roman"/>
                <w:lang w:eastAsia="lt-LT"/>
              </w:rPr>
              <w:br/>
            </w:r>
          </w:p>
        </w:tc>
      </w:tr>
      <w:tr w:rsidR="003C4118" w:rsidRPr="00CF6431" w:rsidTr="003C4118">
        <w:trPr>
          <w:trHeight w:val="409"/>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Matematika 3 kl.</w:t>
            </w:r>
          </w:p>
        </w:tc>
        <w:tc>
          <w:tcPr>
            <w:tcW w:w="6236" w:type="dxa"/>
            <w:tcBorders>
              <w:top w:val="single"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Vadovėlio RIEŠUTAS komplektas III klasei Mokytojo kn</w:t>
            </w:r>
            <w:r w:rsidRPr="00CF6431">
              <w:rPr>
                <w:rFonts w:eastAsia="Times New Roman"/>
                <w:color w:val="000000"/>
                <w:lang w:eastAsia="lt-LT"/>
              </w:rPr>
              <w:t>y</w:t>
            </w:r>
            <w:r w:rsidRPr="00CF6431">
              <w:rPr>
                <w:rFonts w:eastAsia="Times New Roman"/>
                <w:color w:val="000000"/>
                <w:lang w:eastAsia="lt-LT"/>
              </w:rPr>
              <w:t>ga. 1-oji, 2-oji, 3-ioji dalis. 2011 m.</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Autorius: Salomėja Žeknienė, Jolanta Žvirblienė, Rasa Rug</w:t>
            </w:r>
            <w:r w:rsidRPr="00CF6431">
              <w:rPr>
                <w:rFonts w:eastAsia="Times New Roman"/>
                <w:color w:val="000000"/>
                <w:lang w:eastAsia="lt-LT"/>
              </w:rPr>
              <w:t>e</w:t>
            </w:r>
            <w:r w:rsidRPr="00CF6431">
              <w:rPr>
                <w:rFonts w:eastAsia="Times New Roman"/>
                <w:color w:val="000000"/>
                <w:lang w:eastAsia="lt-LT"/>
              </w:rPr>
              <w:t>lienė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Ilgalaikiai(CD)</w:t>
            </w:r>
          </w:p>
          <w:p w:rsidR="003C4118" w:rsidRPr="00CF6431" w:rsidRDefault="003C4118" w:rsidP="003C4118">
            <w:pPr>
              <w:suppressAutoHyphens w:val="0"/>
              <w:autoSpaceDN/>
              <w:spacing w:after="240"/>
              <w:textAlignment w:val="auto"/>
              <w:rPr>
                <w:rFonts w:eastAsia="Times New Roman"/>
                <w:lang w:eastAsia="lt-LT"/>
              </w:rPr>
            </w:pPr>
          </w:p>
        </w:tc>
      </w:tr>
      <w:tr w:rsidR="003C4118" w:rsidRPr="00CF6431" w:rsidTr="003C4118">
        <w:trPr>
          <w:trHeight w:val="234"/>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Pasaulis 3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Vadovėlis Gilė.3 kl. 2010 m. Autorius: Edita Minkuvienė, Ligita Kukanauzienė, Aušra Didžgalvienė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Ilgalaikiai(CD)</w:t>
            </w:r>
          </w:p>
        </w:tc>
      </w:tr>
      <w:tr w:rsidR="003C4118" w:rsidRPr="00CF6431" w:rsidTr="003C4118">
        <w:trPr>
          <w:trHeight w:val="311"/>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 xml:space="preserve">Dailė ir tech. </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3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Mokytojo knyga 3 kl. 2010 m. Autorius: Irena Staknienė, Rima Tuinylaitė, Elona Vizgirdienė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Ilgalaikiai tem</w:t>
            </w:r>
            <w:r w:rsidRPr="00CF6431">
              <w:rPr>
                <w:rFonts w:eastAsia="Times New Roman"/>
                <w:color w:val="000000"/>
                <w:lang w:eastAsia="lt-LT"/>
              </w:rPr>
              <w:t>i</w:t>
            </w:r>
            <w:r w:rsidRPr="00CF6431">
              <w:rPr>
                <w:rFonts w:eastAsia="Times New Roman"/>
                <w:color w:val="000000"/>
                <w:lang w:eastAsia="lt-LT"/>
              </w:rPr>
              <w:t>niai</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pamokų pl</w:t>
            </w:r>
            <w:r w:rsidRPr="00CF6431">
              <w:rPr>
                <w:rFonts w:eastAsia="Times New Roman"/>
                <w:color w:val="000000"/>
                <w:lang w:eastAsia="lt-LT"/>
              </w:rPr>
              <w:t>a</w:t>
            </w:r>
            <w:r w:rsidRPr="00CF6431">
              <w:rPr>
                <w:rFonts w:eastAsia="Times New Roman"/>
                <w:color w:val="000000"/>
                <w:lang w:eastAsia="lt-LT"/>
              </w:rPr>
              <w:t>nai(CD)</w:t>
            </w:r>
          </w:p>
        </w:tc>
      </w:tr>
      <w:tr w:rsidR="003C4118" w:rsidRPr="00CF6431" w:rsidTr="003C4118">
        <w:trPr>
          <w:trHeight w:val="409"/>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Kūno kult</w:t>
            </w:r>
            <w:r w:rsidRPr="00CF6431">
              <w:rPr>
                <w:rFonts w:eastAsia="Times New Roman"/>
                <w:color w:val="000000"/>
                <w:lang w:eastAsia="lt-LT"/>
              </w:rPr>
              <w:t>ū</w:t>
            </w:r>
            <w:r w:rsidRPr="00CF6431">
              <w:rPr>
                <w:rFonts w:eastAsia="Times New Roman"/>
                <w:color w:val="000000"/>
                <w:lang w:eastAsia="lt-LT"/>
              </w:rPr>
              <w:t>ra</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3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Mokytojo knyga. Kūno kultūros pamokų turinys 3 kl. 2004 m.  Autorius: Povilas Ivanovas</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Ilgalaikiai(CD)</w:t>
            </w:r>
          </w:p>
          <w:p w:rsidR="003C4118" w:rsidRPr="00CF6431" w:rsidRDefault="003C4118" w:rsidP="003C4118">
            <w:pPr>
              <w:suppressAutoHyphens w:val="0"/>
              <w:autoSpaceDN/>
              <w:textAlignment w:val="auto"/>
              <w:rPr>
                <w:rFonts w:eastAsia="Times New Roman"/>
                <w:lang w:eastAsia="lt-LT"/>
              </w:rPr>
            </w:pPr>
          </w:p>
        </w:tc>
      </w:tr>
      <w:tr w:rsidR="003C4118" w:rsidRPr="00CF6431" w:rsidTr="003C4118">
        <w:trPr>
          <w:trHeight w:val="448"/>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Tikyba  3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Šventas raštas. Katalikų Bažnyčios Katekizmas. Vadovėlis „Tikiu“ 3kl. 1999 m. Autorius M.Filipi, B. Bartolini.</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Ilgalaikiai</w:t>
            </w:r>
          </w:p>
          <w:p w:rsidR="003C4118" w:rsidRPr="00CF6431" w:rsidRDefault="003C4118" w:rsidP="003C4118">
            <w:pPr>
              <w:suppressAutoHyphens w:val="0"/>
              <w:autoSpaceDN/>
              <w:spacing w:after="240"/>
              <w:textAlignment w:val="auto"/>
              <w:rPr>
                <w:rFonts w:eastAsia="Times New Roman"/>
                <w:lang w:eastAsia="lt-LT"/>
              </w:rPr>
            </w:pPr>
          </w:p>
        </w:tc>
      </w:tr>
      <w:tr w:rsidR="003C4118" w:rsidRPr="00CF6431" w:rsidTr="003C4118">
        <w:trPr>
          <w:trHeight w:val="448"/>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Muzika 3 kl.</w:t>
            </w:r>
          </w:p>
        </w:tc>
        <w:tc>
          <w:tcPr>
            <w:tcW w:w="6236" w:type="dxa"/>
            <w:tcBorders>
              <w:top w:val="dotted"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 xml:space="preserve">Vadovėlis „Lakštutė“ 3 kl. su kompaktine plokštele. 2009 m. </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Autorius: Vida Krakauskaitė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Ilgalaikis Tem</w:t>
            </w:r>
            <w:r w:rsidRPr="00CF6431">
              <w:rPr>
                <w:rFonts w:eastAsia="Times New Roman"/>
                <w:color w:val="000000"/>
                <w:lang w:eastAsia="lt-LT"/>
              </w:rPr>
              <w:t>i</w:t>
            </w:r>
            <w:r w:rsidRPr="00CF6431">
              <w:rPr>
                <w:rFonts w:eastAsia="Times New Roman"/>
                <w:color w:val="000000"/>
                <w:lang w:eastAsia="lt-LT"/>
              </w:rPr>
              <w:t>nis</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pamokų planas</w:t>
            </w:r>
          </w:p>
        </w:tc>
      </w:tr>
      <w:tr w:rsidR="003C4118" w:rsidRPr="00CF6431" w:rsidTr="003C4118">
        <w:trPr>
          <w:trHeight w:val="1377"/>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Anglų k. 3 kl.</w:t>
            </w:r>
          </w:p>
        </w:tc>
        <w:tc>
          <w:tcPr>
            <w:tcW w:w="6236" w:type="dxa"/>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Vadovėlio GOLDEN KEY komplektas III klasei. Mokytojo knyga.2009 m.  Autorius:: Rita Stoškienė, Audronė Timof</w:t>
            </w:r>
            <w:r w:rsidRPr="00CF6431">
              <w:rPr>
                <w:rFonts w:eastAsia="Times New Roman"/>
                <w:color w:val="000000"/>
                <w:lang w:eastAsia="lt-LT"/>
              </w:rPr>
              <w:t>e</w:t>
            </w:r>
            <w:r w:rsidRPr="00CF6431">
              <w:rPr>
                <w:rFonts w:eastAsia="Times New Roman"/>
                <w:color w:val="000000"/>
                <w:lang w:eastAsia="lt-LT"/>
              </w:rPr>
              <w:t>jevienė, Rūta Binkienė, Rasa Petružienė, Salomėja Šatienė, Virgina Kerdokienė, Inga Veberienė, Lina Palianskienė</w:t>
            </w:r>
          </w:p>
        </w:tc>
        <w:tc>
          <w:tcPr>
            <w:tcW w:w="2043" w:type="dxa"/>
            <w:tcBorders>
              <w:top w:val="dotted"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Trumpalaikiai (CD)</w:t>
            </w:r>
          </w:p>
          <w:p w:rsidR="003C4118" w:rsidRPr="00CF6431" w:rsidRDefault="003C4118" w:rsidP="003C4118">
            <w:pPr>
              <w:suppressAutoHyphens w:val="0"/>
              <w:autoSpaceDN/>
              <w:textAlignment w:val="auto"/>
              <w:rPr>
                <w:rFonts w:eastAsia="Times New Roman"/>
                <w:lang w:eastAsia="lt-LT"/>
              </w:rPr>
            </w:pPr>
          </w:p>
        </w:tc>
      </w:tr>
      <w:tr w:rsidR="003C4118" w:rsidRPr="00CF6431" w:rsidTr="003C4118">
        <w:trPr>
          <w:trHeight w:val="311"/>
        </w:trPr>
        <w:tc>
          <w:tcPr>
            <w:tcW w:w="0" w:type="auto"/>
            <w:tcBorders>
              <w:top w:val="single" w:sz="8" w:space="0" w:color="000000"/>
              <w:left w:val="single" w:sz="8" w:space="0" w:color="000000"/>
              <w:bottom w:val="single" w:sz="18" w:space="0" w:color="3366FF"/>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lastRenderedPageBreak/>
              <w:t>Šokis 3 kl.</w:t>
            </w:r>
          </w:p>
        </w:tc>
        <w:tc>
          <w:tcPr>
            <w:tcW w:w="6236" w:type="dxa"/>
            <w:tcBorders>
              <w:top w:val="single" w:sz="8" w:space="0" w:color="000000"/>
              <w:left w:val="single" w:sz="8" w:space="0" w:color="000000"/>
              <w:bottom w:val="single" w:sz="18" w:space="0" w:color="3366FF"/>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Metodinė priemonė pradinių klasių mokytojams (su CD) Li</w:t>
            </w:r>
            <w:r w:rsidRPr="00CF6431">
              <w:rPr>
                <w:rFonts w:eastAsia="Times New Roman"/>
                <w:color w:val="000000"/>
                <w:lang w:eastAsia="lt-LT"/>
              </w:rPr>
              <w:t>e</w:t>
            </w:r>
            <w:r w:rsidRPr="00CF6431">
              <w:rPr>
                <w:rFonts w:eastAsia="Times New Roman"/>
                <w:color w:val="000000"/>
                <w:lang w:eastAsia="lt-LT"/>
              </w:rPr>
              <w:t>tuvių liaudies rateliai, žaidimai, šokiai.2010 m.  Autorius: Alina Kirvaitienė.</w:t>
            </w:r>
          </w:p>
        </w:tc>
        <w:tc>
          <w:tcPr>
            <w:tcW w:w="2043" w:type="dxa"/>
            <w:tcBorders>
              <w:top w:val="single" w:sz="8" w:space="0" w:color="000000"/>
              <w:left w:val="single" w:sz="8" w:space="0" w:color="000000"/>
              <w:bottom w:val="single" w:sz="18" w:space="0" w:color="3366FF"/>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Ilgalaikiai tem</w:t>
            </w:r>
            <w:r w:rsidRPr="00CF6431">
              <w:rPr>
                <w:rFonts w:eastAsia="Times New Roman"/>
                <w:color w:val="000000"/>
                <w:lang w:eastAsia="lt-LT"/>
              </w:rPr>
              <w:t>i</w:t>
            </w:r>
            <w:r w:rsidRPr="00CF6431">
              <w:rPr>
                <w:rFonts w:eastAsia="Times New Roman"/>
                <w:color w:val="000000"/>
                <w:lang w:eastAsia="lt-LT"/>
              </w:rPr>
              <w:t>niai planai</w:t>
            </w:r>
          </w:p>
        </w:tc>
      </w:tr>
      <w:tr w:rsidR="003C4118" w:rsidRPr="00CF6431" w:rsidTr="003C4118">
        <w:trPr>
          <w:trHeight w:val="311"/>
        </w:trPr>
        <w:tc>
          <w:tcPr>
            <w:tcW w:w="0" w:type="auto"/>
            <w:tcBorders>
              <w:top w:val="single" w:sz="18" w:space="0" w:color="3366FF"/>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Lietuvių k. 4 kl.</w:t>
            </w:r>
          </w:p>
        </w:tc>
        <w:tc>
          <w:tcPr>
            <w:tcW w:w="6236" w:type="dxa"/>
            <w:tcBorders>
              <w:top w:val="single" w:sz="18" w:space="0" w:color="3366FF"/>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Vadovėlio PUPA komplektas IV klasei. Mokytojo knygos. 1-oji dalis (su CD), 2-oji, 3-ioji dalis. 2009 m.</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Autorius: Jolanta Banytė, Džeralda Kuzavinienė, Vilija Vy</w:t>
            </w:r>
            <w:r w:rsidRPr="00CF6431">
              <w:rPr>
                <w:rFonts w:eastAsia="Times New Roman"/>
                <w:color w:val="000000"/>
                <w:lang w:eastAsia="lt-LT"/>
              </w:rPr>
              <w:t>š</w:t>
            </w:r>
            <w:r w:rsidRPr="00CF6431">
              <w:rPr>
                <w:rFonts w:eastAsia="Times New Roman"/>
                <w:color w:val="000000"/>
                <w:lang w:eastAsia="lt-LT"/>
              </w:rPr>
              <w:t>niauskienė</w:t>
            </w:r>
          </w:p>
        </w:tc>
        <w:tc>
          <w:tcPr>
            <w:tcW w:w="2043" w:type="dxa"/>
            <w:tcBorders>
              <w:top w:val="single" w:sz="18" w:space="0" w:color="3366FF"/>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Ilgalaikiai (CD)</w:t>
            </w:r>
          </w:p>
          <w:p w:rsidR="003C4118" w:rsidRPr="00CF6431" w:rsidRDefault="003C4118" w:rsidP="003C4118">
            <w:pPr>
              <w:suppressAutoHyphens w:val="0"/>
              <w:autoSpaceDN/>
              <w:spacing w:after="240"/>
              <w:textAlignment w:val="auto"/>
              <w:rPr>
                <w:rFonts w:eastAsia="Times New Roman"/>
                <w:lang w:eastAsia="lt-LT"/>
              </w:rPr>
            </w:pPr>
          </w:p>
        </w:tc>
      </w:tr>
      <w:tr w:rsidR="003C4118" w:rsidRPr="00CF6431" w:rsidTr="003C4118">
        <w:trPr>
          <w:trHeight w:val="389"/>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Matematika 4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Vadovėlio RIEŠUTAS komplektas IV klasei Mokytojo kn</w:t>
            </w:r>
            <w:r w:rsidRPr="00CF6431">
              <w:rPr>
                <w:rFonts w:eastAsia="Times New Roman"/>
                <w:color w:val="000000"/>
                <w:lang w:eastAsia="lt-LT"/>
              </w:rPr>
              <w:t>y</w:t>
            </w:r>
            <w:r w:rsidRPr="00CF6431">
              <w:rPr>
                <w:rFonts w:eastAsia="Times New Roman"/>
                <w:color w:val="000000"/>
                <w:lang w:eastAsia="lt-LT"/>
              </w:rPr>
              <w:t>ga. 1-oji, 2-oji, 3-ioji dalis. 2011 m.</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Autorius: Rasa Rugelienė. Salomėja Žeknienė, Jolanta Žvir</w:t>
            </w:r>
            <w:r w:rsidRPr="00CF6431">
              <w:rPr>
                <w:rFonts w:eastAsia="Times New Roman"/>
                <w:color w:val="000000"/>
                <w:lang w:eastAsia="lt-LT"/>
              </w:rPr>
              <w:t>b</w:t>
            </w:r>
            <w:r w:rsidRPr="00CF6431">
              <w:rPr>
                <w:rFonts w:eastAsia="Times New Roman"/>
                <w:color w:val="000000"/>
                <w:lang w:eastAsia="lt-LT"/>
              </w:rPr>
              <w:t>lienė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Ilgalaikiai (CD)</w:t>
            </w:r>
          </w:p>
          <w:p w:rsidR="003C4118" w:rsidRPr="00CF6431" w:rsidRDefault="003C4118" w:rsidP="003C4118">
            <w:pPr>
              <w:suppressAutoHyphens w:val="0"/>
              <w:autoSpaceDN/>
              <w:spacing w:after="240"/>
              <w:textAlignment w:val="auto"/>
              <w:rPr>
                <w:rFonts w:eastAsia="Times New Roman"/>
                <w:lang w:eastAsia="lt-LT"/>
              </w:rPr>
            </w:pPr>
          </w:p>
        </w:tc>
      </w:tr>
      <w:tr w:rsidR="003C4118" w:rsidRPr="00CF6431" w:rsidTr="003C4118">
        <w:trPr>
          <w:trHeight w:val="623"/>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Pasaulis 4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Vadovėlis Gilė. 4 kl. 2010 m. Autorius: Edita Minkuvienė, Ligita Kukanauzienė, Aušra Didžgalvienė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Ilgalaikiai tem</w:t>
            </w:r>
            <w:r w:rsidRPr="00CF6431">
              <w:rPr>
                <w:rFonts w:eastAsia="Times New Roman"/>
                <w:color w:val="000000"/>
                <w:lang w:eastAsia="lt-LT"/>
              </w:rPr>
              <w:t>i</w:t>
            </w:r>
            <w:r w:rsidRPr="00CF6431">
              <w:rPr>
                <w:rFonts w:eastAsia="Times New Roman"/>
                <w:color w:val="000000"/>
                <w:lang w:eastAsia="lt-LT"/>
              </w:rPr>
              <w:t>niai</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pamokų planai</w:t>
            </w:r>
          </w:p>
        </w:tc>
      </w:tr>
      <w:tr w:rsidR="003C4118" w:rsidRPr="00CF6431" w:rsidTr="003C4118">
        <w:trPr>
          <w:trHeight w:val="1109"/>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Šokis 4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Metodinė priemonė pradinių klasių mokytojams (su CD) Li</w:t>
            </w:r>
            <w:r w:rsidRPr="00CF6431">
              <w:rPr>
                <w:rFonts w:eastAsia="Times New Roman"/>
                <w:color w:val="000000"/>
                <w:lang w:eastAsia="lt-LT"/>
              </w:rPr>
              <w:t>e</w:t>
            </w:r>
            <w:r w:rsidRPr="00CF6431">
              <w:rPr>
                <w:rFonts w:eastAsia="Times New Roman"/>
                <w:color w:val="000000"/>
                <w:lang w:eastAsia="lt-LT"/>
              </w:rPr>
              <w:t>tuvių liaudies rateliai, žaidimai, šokiai.  2010 m.  Autorius: Alina Kirvaitienė.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Ilgalaikiai tem</w:t>
            </w:r>
            <w:r w:rsidRPr="00CF6431">
              <w:rPr>
                <w:rFonts w:eastAsia="Times New Roman"/>
                <w:color w:val="000000"/>
                <w:lang w:eastAsia="lt-LT"/>
              </w:rPr>
              <w:t>i</w:t>
            </w:r>
            <w:r w:rsidRPr="00CF6431">
              <w:rPr>
                <w:rFonts w:eastAsia="Times New Roman"/>
                <w:color w:val="000000"/>
                <w:lang w:eastAsia="lt-LT"/>
              </w:rPr>
              <w:t>niai</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pamokų planai</w:t>
            </w:r>
          </w:p>
          <w:p w:rsidR="003C4118" w:rsidRPr="00CF6431" w:rsidRDefault="003C4118" w:rsidP="003C4118">
            <w:pPr>
              <w:suppressAutoHyphens w:val="0"/>
              <w:autoSpaceDN/>
              <w:spacing w:after="240"/>
              <w:textAlignment w:val="auto"/>
              <w:rPr>
                <w:rFonts w:eastAsia="Times New Roman"/>
                <w:lang w:eastAsia="lt-LT"/>
              </w:rPr>
            </w:pPr>
          </w:p>
        </w:tc>
      </w:tr>
      <w:tr w:rsidR="003C4118" w:rsidRPr="00CF6431" w:rsidTr="003C4118">
        <w:trPr>
          <w:trHeight w:val="234"/>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Dailė ir tech.</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4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Vadovėlis Dailė ir technologijos 4 kl. , 2008 m.</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Mokytojo knyga 4 kl. 2010 m.  Autorius: Irena Staknienė, Rima Tuinylaitė, Elona Vizgirdienė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Ilgalaikiai tem</w:t>
            </w:r>
            <w:r w:rsidRPr="00CF6431">
              <w:rPr>
                <w:rFonts w:eastAsia="Times New Roman"/>
                <w:color w:val="000000"/>
                <w:lang w:eastAsia="lt-LT"/>
              </w:rPr>
              <w:t>i</w:t>
            </w:r>
            <w:r w:rsidRPr="00CF6431">
              <w:rPr>
                <w:rFonts w:eastAsia="Times New Roman"/>
                <w:color w:val="000000"/>
                <w:lang w:eastAsia="lt-LT"/>
              </w:rPr>
              <w:t>niai</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pamokų planai</w:t>
            </w:r>
          </w:p>
          <w:p w:rsidR="003C4118" w:rsidRPr="00CF6431" w:rsidRDefault="003C4118" w:rsidP="003C4118">
            <w:pPr>
              <w:suppressAutoHyphens w:val="0"/>
              <w:autoSpaceDN/>
              <w:textAlignment w:val="auto"/>
              <w:rPr>
                <w:rFonts w:eastAsia="Times New Roman"/>
                <w:lang w:eastAsia="lt-LT"/>
              </w:rPr>
            </w:pPr>
          </w:p>
        </w:tc>
      </w:tr>
      <w:tr w:rsidR="003C4118" w:rsidRPr="00CF6431" w:rsidTr="003C4118">
        <w:trPr>
          <w:trHeight w:val="467"/>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Kūno kult</w:t>
            </w:r>
            <w:r w:rsidRPr="00CF6431">
              <w:rPr>
                <w:rFonts w:eastAsia="Times New Roman"/>
                <w:color w:val="000000"/>
                <w:lang w:eastAsia="lt-LT"/>
              </w:rPr>
              <w:t>ū</w:t>
            </w:r>
            <w:r w:rsidRPr="00CF6431">
              <w:rPr>
                <w:rFonts w:eastAsia="Times New Roman"/>
                <w:color w:val="000000"/>
                <w:lang w:eastAsia="lt-LT"/>
              </w:rPr>
              <w:t>ra</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4 kl.</w:t>
            </w:r>
          </w:p>
        </w:tc>
        <w:tc>
          <w:tcPr>
            <w:tcW w:w="6236"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Mokytojo knyga. Kūno kultūros pamokų turinys 4 kl. 2002 m. Autorius: Povilas Ivanovas</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Ilgalaikiai tem</w:t>
            </w:r>
            <w:r w:rsidRPr="00CF6431">
              <w:rPr>
                <w:rFonts w:eastAsia="Times New Roman"/>
                <w:color w:val="000000"/>
                <w:lang w:eastAsia="lt-LT"/>
              </w:rPr>
              <w:t>i</w:t>
            </w:r>
            <w:r w:rsidRPr="00CF6431">
              <w:rPr>
                <w:rFonts w:eastAsia="Times New Roman"/>
                <w:color w:val="000000"/>
                <w:lang w:eastAsia="lt-LT"/>
              </w:rPr>
              <w:t>nis</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pamokų planai</w:t>
            </w:r>
          </w:p>
        </w:tc>
      </w:tr>
      <w:tr w:rsidR="003C4118" w:rsidRPr="00CF6431" w:rsidTr="003C4118">
        <w:trPr>
          <w:trHeight w:val="234"/>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Tikyba   4 kl.</w:t>
            </w:r>
          </w:p>
        </w:tc>
        <w:tc>
          <w:tcPr>
            <w:tcW w:w="6236" w:type="dxa"/>
            <w:tcBorders>
              <w:top w:val="dotted"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Šventas raštas. Katalikų Bažnyčios Katekizmas. Vadovėlis „Tikiu“ 4kl. 1999 m. Autorius M.Filipi, B. Bartolini.</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Ilgalaikiai</w:t>
            </w:r>
          </w:p>
          <w:p w:rsidR="003C4118" w:rsidRPr="00CF6431" w:rsidRDefault="003C4118" w:rsidP="003C4118">
            <w:pPr>
              <w:suppressAutoHyphens w:val="0"/>
              <w:autoSpaceDN/>
              <w:spacing w:after="240"/>
              <w:textAlignment w:val="auto"/>
              <w:rPr>
                <w:rFonts w:eastAsia="Times New Roman"/>
                <w:lang w:eastAsia="lt-LT"/>
              </w:rPr>
            </w:pPr>
          </w:p>
        </w:tc>
      </w:tr>
      <w:tr w:rsidR="003C4118" w:rsidRPr="00CF6431" w:rsidTr="003C4118">
        <w:trPr>
          <w:trHeight w:val="389"/>
        </w:trPr>
        <w:tc>
          <w:tcPr>
            <w:tcW w:w="0" w:type="auto"/>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Muzika 4 kl.</w:t>
            </w:r>
          </w:p>
        </w:tc>
        <w:tc>
          <w:tcPr>
            <w:tcW w:w="6236" w:type="dxa"/>
            <w:tcBorders>
              <w:top w:val="single" w:sz="8" w:space="0" w:color="000000"/>
              <w:left w:val="single" w:sz="8" w:space="0" w:color="000000"/>
              <w:bottom w:val="single"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 xml:space="preserve">Vadovėlis „Lakštutė“ 4 kl. su kompaktine plokštele.2010 m. </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Autorius: Vida Krakauskaitė</w:t>
            </w:r>
          </w:p>
        </w:tc>
        <w:tc>
          <w:tcPr>
            <w:tcW w:w="2043" w:type="dxa"/>
            <w:tcBorders>
              <w:top w:val="dotted" w:sz="8" w:space="0" w:color="000000"/>
              <w:left w:val="single" w:sz="8" w:space="0" w:color="000000"/>
              <w:bottom w:val="dotted" w:sz="8" w:space="0" w:color="000000"/>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Ilgalaikis Tem</w:t>
            </w:r>
            <w:r w:rsidRPr="00CF6431">
              <w:rPr>
                <w:rFonts w:eastAsia="Times New Roman"/>
                <w:color w:val="000000"/>
                <w:lang w:eastAsia="lt-LT"/>
              </w:rPr>
              <w:t>i</w:t>
            </w:r>
            <w:r w:rsidRPr="00CF6431">
              <w:rPr>
                <w:rFonts w:eastAsia="Times New Roman"/>
                <w:color w:val="000000"/>
                <w:lang w:eastAsia="lt-LT"/>
              </w:rPr>
              <w:t>nis</w:t>
            </w:r>
          </w:p>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pamokų planas</w:t>
            </w:r>
          </w:p>
        </w:tc>
      </w:tr>
      <w:tr w:rsidR="003C4118" w:rsidRPr="00CF6431" w:rsidTr="003C4118">
        <w:trPr>
          <w:trHeight w:val="642"/>
        </w:trPr>
        <w:tc>
          <w:tcPr>
            <w:tcW w:w="0" w:type="auto"/>
            <w:tcBorders>
              <w:top w:val="single" w:sz="8" w:space="0" w:color="000000"/>
              <w:left w:val="single" w:sz="8" w:space="0" w:color="000000"/>
              <w:bottom w:val="single" w:sz="18" w:space="0" w:color="3366FF"/>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Anglų k. 4 kl.</w:t>
            </w:r>
          </w:p>
        </w:tc>
        <w:tc>
          <w:tcPr>
            <w:tcW w:w="6236" w:type="dxa"/>
            <w:tcBorders>
              <w:top w:val="single" w:sz="8" w:space="0" w:color="000000"/>
              <w:left w:val="single" w:sz="8" w:space="0" w:color="000000"/>
              <w:bottom w:val="single" w:sz="18" w:space="0" w:color="3366FF"/>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Fly High 4 pupis Book</w:t>
            </w:r>
          </w:p>
        </w:tc>
        <w:tc>
          <w:tcPr>
            <w:tcW w:w="2043" w:type="dxa"/>
            <w:tcBorders>
              <w:top w:val="dotted" w:sz="8" w:space="0" w:color="000000"/>
              <w:left w:val="single" w:sz="8" w:space="0" w:color="000000"/>
              <w:bottom w:val="single" w:sz="18" w:space="0" w:color="3366FF"/>
              <w:right w:val="single" w:sz="8" w:space="0" w:color="000000"/>
            </w:tcBorders>
            <w:tcMar>
              <w:top w:w="0" w:type="dxa"/>
              <w:left w:w="156" w:type="dxa"/>
              <w:bottom w:w="0" w:type="dxa"/>
              <w:right w:w="156" w:type="dxa"/>
            </w:tcMar>
            <w:hideMark/>
          </w:tcPr>
          <w:p w:rsidR="003C4118" w:rsidRPr="00CF6431" w:rsidRDefault="003C4118" w:rsidP="003C4118">
            <w:pPr>
              <w:suppressAutoHyphens w:val="0"/>
              <w:autoSpaceDN/>
              <w:textAlignment w:val="auto"/>
              <w:rPr>
                <w:rFonts w:eastAsia="Times New Roman"/>
                <w:lang w:eastAsia="lt-LT"/>
              </w:rPr>
            </w:pPr>
            <w:r w:rsidRPr="00CF6431">
              <w:rPr>
                <w:rFonts w:eastAsia="Times New Roman"/>
                <w:color w:val="000000"/>
                <w:lang w:eastAsia="lt-LT"/>
              </w:rPr>
              <w:t>Trumpalaikiai (CD)</w:t>
            </w:r>
          </w:p>
        </w:tc>
      </w:tr>
    </w:tbl>
    <w:p w:rsidR="003C4118" w:rsidRPr="00CF6431" w:rsidRDefault="003C4118" w:rsidP="003C4118">
      <w:pPr>
        <w:suppressAutoHyphens w:val="0"/>
        <w:autoSpaceDN/>
        <w:spacing w:after="200" w:line="276" w:lineRule="auto"/>
        <w:textAlignment w:val="auto"/>
        <w:rPr>
          <w:rFonts w:eastAsiaTheme="minorEastAsia"/>
          <w:lang w:eastAsia="lt-LT"/>
        </w:rPr>
      </w:pPr>
    </w:p>
    <w:p w:rsidR="003C4118" w:rsidRDefault="003C4118" w:rsidP="003C4118">
      <w:pPr>
        <w:ind w:firstLine="1296"/>
        <w:jc w:val="center"/>
      </w:pPr>
    </w:p>
    <w:p w:rsidR="003C4118" w:rsidRDefault="003C4118" w:rsidP="003C4118">
      <w:pPr>
        <w:ind w:firstLine="1296"/>
        <w:jc w:val="center"/>
      </w:pPr>
    </w:p>
    <w:p w:rsidR="003C4118" w:rsidRPr="00CF6431" w:rsidRDefault="003C4118" w:rsidP="003C4118">
      <w:pPr>
        <w:suppressAutoHyphens w:val="0"/>
        <w:autoSpaceDN/>
        <w:jc w:val="center"/>
        <w:textAlignment w:val="auto"/>
        <w:rPr>
          <w:rFonts w:eastAsia="Times New Roman"/>
          <w:b/>
          <w:lang w:eastAsia="lt-LT"/>
        </w:rPr>
      </w:pPr>
    </w:p>
    <w:p w:rsidR="003C4118" w:rsidRPr="00CF6431" w:rsidRDefault="003C4118" w:rsidP="003C4118">
      <w:pPr>
        <w:suppressAutoHyphens w:val="0"/>
        <w:autoSpaceDN/>
        <w:jc w:val="center"/>
        <w:textAlignment w:val="auto"/>
        <w:rPr>
          <w:rFonts w:eastAsia="Times New Roman"/>
          <w:b/>
          <w:lang w:eastAsia="lt-LT"/>
        </w:rPr>
      </w:pPr>
    </w:p>
    <w:p w:rsidR="003C4118" w:rsidRPr="00CF6431" w:rsidRDefault="003C4118" w:rsidP="003C4118">
      <w:pPr>
        <w:suppressAutoHyphens w:val="0"/>
        <w:autoSpaceDN/>
        <w:jc w:val="center"/>
        <w:textAlignment w:val="auto"/>
        <w:rPr>
          <w:rFonts w:eastAsia="Times New Roman"/>
          <w:b/>
          <w:lang w:eastAsia="lt-LT"/>
        </w:rPr>
      </w:pPr>
    </w:p>
    <w:p w:rsidR="003C4118" w:rsidRPr="00CF6431" w:rsidRDefault="003C4118" w:rsidP="003C4118">
      <w:pPr>
        <w:suppressAutoHyphens w:val="0"/>
        <w:autoSpaceDN/>
        <w:jc w:val="center"/>
        <w:textAlignment w:val="auto"/>
        <w:rPr>
          <w:rFonts w:eastAsia="Times New Roman"/>
          <w:b/>
          <w:lang w:eastAsia="lt-LT"/>
        </w:rPr>
      </w:pPr>
      <w:r w:rsidRPr="00CF6431">
        <w:rPr>
          <w:rFonts w:eastAsia="Times New Roman"/>
          <w:b/>
          <w:lang w:eastAsia="lt-LT"/>
        </w:rPr>
        <w:t>2017-2018 m.m. 5-8 ir  I-IIg gimnazinių klasių dalykų mokytojų naudojamų vadovėlių sąr</w:t>
      </w:r>
      <w:r w:rsidRPr="00CF6431">
        <w:rPr>
          <w:rFonts w:eastAsia="Times New Roman"/>
          <w:b/>
          <w:lang w:eastAsia="lt-LT"/>
        </w:rPr>
        <w:t>a</w:t>
      </w:r>
      <w:r w:rsidRPr="00CF6431">
        <w:rPr>
          <w:rFonts w:eastAsia="Times New Roman"/>
          <w:b/>
          <w:lang w:eastAsia="lt-LT"/>
        </w:rPr>
        <w:t>šas ir naudojami planai, esantys mokytojo knygoje</w:t>
      </w:r>
    </w:p>
    <w:p w:rsidR="003C4118" w:rsidRPr="00CF6431" w:rsidRDefault="003C4118" w:rsidP="003C4118">
      <w:pPr>
        <w:suppressAutoHyphens w:val="0"/>
        <w:autoSpaceDN/>
        <w:jc w:val="center"/>
        <w:textAlignment w:val="auto"/>
        <w:rPr>
          <w:rFonts w:eastAsia="Times New Roman"/>
          <w:b/>
          <w:lang w:eastAsia="lt-LT"/>
        </w:rPr>
      </w:pPr>
    </w:p>
    <w:tbl>
      <w:tblPr>
        <w:tblStyle w:val="Lentelstinklelis6"/>
        <w:tblW w:w="9703" w:type="dxa"/>
        <w:tblInd w:w="-34" w:type="dxa"/>
        <w:tblLook w:val="01E0" w:firstRow="1" w:lastRow="1" w:firstColumn="1" w:lastColumn="1" w:noHBand="0" w:noVBand="0"/>
      </w:tblPr>
      <w:tblGrid>
        <w:gridCol w:w="1475"/>
        <w:gridCol w:w="907"/>
        <w:gridCol w:w="6019"/>
        <w:gridCol w:w="1302"/>
      </w:tblGrid>
      <w:tr w:rsidR="003C4118" w:rsidRPr="00CF6431" w:rsidTr="003C4118">
        <w:trPr>
          <w:trHeight w:val="563"/>
        </w:trPr>
        <w:tc>
          <w:tcPr>
            <w:tcW w:w="1475" w:type="dxa"/>
            <w:vAlign w:val="center"/>
          </w:tcPr>
          <w:p w:rsidR="003C4118" w:rsidRPr="00CF6431" w:rsidRDefault="003C4118" w:rsidP="003C4118">
            <w:pPr>
              <w:suppressAutoHyphens w:val="0"/>
              <w:autoSpaceDN/>
              <w:jc w:val="center"/>
              <w:textAlignment w:val="auto"/>
              <w:rPr>
                <w:rFonts w:eastAsia="Times New Roman"/>
                <w:b/>
                <w:sz w:val="22"/>
                <w:szCs w:val="22"/>
                <w:lang w:eastAsia="lt-LT"/>
              </w:rPr>
            </w:pPr>
            <w:r w:rsidRPr="00CF6431">
              <w:rPr>
                <w:rFonts w:eastAsia="Times New Roman"/>
                <w:b/>
                <w:sz w:val="22"/>
                <w:szCs w:val="22"/>
                <w:lang w:eastAsia="lt-LT"/>
              </w:rPr>
              <w:t>Dalykas</w:t>
            </w:r>
          </w:p>
        </w:tc>
        <w:tc>
          <w:tcPr>
            <w:tcW w:w="907" w:type="dxa"/>
            <w:vAlign w:val="center"/>
          </w:tcPr>
          <w:p w:rsidR="003C4118" w:rsidRPr="00CF6431" w:rsidRDefault="003C4118" w:rsidP="003C4118">
            <w:pPr>
              <w:suppressAutoHyphens w:val="0"/>
              <w:autoSpaceDN/>
              <w:jc w:val="center"/>
              <w:textAlignment w:val="auto"/>
              <w:rPr>
                <w:rFonts w:eastAsia="Times New Roman"/>
                <w:b/>
                <w:sz w:val="22"/>
                <w:szCs w:val="22"/>
                <w:lang w:eastAsia="lt-LT"/>
              </w:rPr>
            </w:pPr>
            <w:r w:rsidRPr="00CF6431">
              <w:rPr>
                <w:rFonts w:eastAsia="Times New Roman"/>
                <w:b/>
                <w:sz w:val="22"/>
                <w:szCs w:val="22"/>
                <w:lang w:eastAsia="lt-LT"/>
              </w:rPr>
              <w:t>Klasė</w:t>
            </w:r>
          </w:p>
        </w:tc>
        <w:tc>
          <w:tcPr>
            <w:tcW w:w="6019" w:type="dxa"/>
            <w:vAlign w:val="center"/>
          </w:tcPr>
          <w:p w:rsidR="003C4118" w:rsidRPr="00CF6431" w:rsidRDefault="003C4118" w:rsidP="003C4118">
            <w:pPr>
              <w:suppressAutoHyphens w:val="0"/>
              <w:autoSpaceDN/>
              <w:jc w:val="center"/>
              <w:textAlignment w:val="auto"/>
              <w:rPr>
                <w:rFonts w:eastAsia="Times New Roman"/>
                <w:b/>
                <w:sz w:val="22"/>
                <w:szCs w:val="22"/>
                <w:lang w:eastAsia="lt-LT"/>
              </w:rPr>
            </w:pPr>
            <w:r w:rsidRPr="00CF6431">
              <w:rPr>
                <w:rFonts w:eastAsia="Times New Roman"/>
                <w:b/>
                <w:sz w:val="22"/>
                <w:szCs w:val="22"/>
                <w:lang w:eastAsia="lt-LT"/>
              </w:rPr>
              <w:t>Literatūra</w:t>
            </w:r>
          </w:p>
        </w:tc>
        <w:tc>
          <w:tcPr>
            <w:tcW w:w="1302" w:type="dxa"/>
            <w:vAlign w:val="center"/>
          </w:tcPr>
          <w:p w:rsidR="003C4118" w:rsidRPr="00CF6431" w:rsidRDefault="003C4118" w:rsidP="003C4118">
            <w:pPr>
              <w:suppressAutoHyphens w:val="0"/>
              <w:autoSpaceDN/>
              <w:jc w:val="center"/>
              <w:textAlignment w:val="auto"/>
              <w:rPr>
                <w:rFonts w:eastAsia="Times New Roman"/>
                <w:b/>
                <w:sz w:val="22"/>
                <w:szCs w:val="22"/>
                <w:lang w:eastAsia="lt-LT"/>
              </w:rPr>
            </w:pPr>
            <w:r w:rsidRPr="00CF6431">
              <w:rPr>
                <w:rFonts w:eastAsia="Times New Roman"/>
                <w:b/>
                <w:sz w:val="22"/>
                <w:szCs w:val="22"/>
                <w:lang w:eastAsia="lt-LT"/>
              </w:rPr>
              <w:t>Planai m</w:t>
            </w:r>
            <w:r w:rsidRPr="00CF6431">
              <w:rPr>
                <w:rFonts w:eastAsia="Times New Roman"/>
                <w:b/>
                <w:sz w:val="22"/>
                <w:szCs w:val="22"/>
                <w:lang w:eastAsia="lt-LT"/>
              </w:rPr>
              <w:t>o</w:t>
            </w:r>
            <w:r w:rsidRPr="00CF6431">
              <w:rPr>
                <w:rFonts w:eastAsia="Times New Roman"/>
                <w:b/>
                <w:sz w:val="22"/>
                <w:szCs w:val="22"/>
                <w:lang w:eastAsia="lt-LT"/>
              </w:rPr>
              <w:t>kytojo knygoje</w:t>
            </w:r>
          </w:p>
        </w:tc>
      </w:tr>
      <w:tr w:rsidR="003C4118" w:rsidRPr="00CF6431" w:rsidTr="003C4118">
        <w:trPr>
          <w:trHeight w:val="435"/>
        </w:trPr>
        <w:tc>
          <w:tcPr>
            <w:tcW w:w="1475" w:type="dxa"/>
            <w:vMerge w:val="restart"/>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Anglų kalba</w:t>
            </w: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5-6</w:t>
            </w: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Real life Elementary. Pearson. 2010.</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tc>
      </w:tr>
      <w:tr w:rsidR="003C4118" w:rsidRPr="00CF6431" w:rsidTr="003C4118">
        <w:trPr>
          <w:trHeight w:val="360"/>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7-8</w:t>
            </w: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Real life Pre-intermediate.  Pearson. 2010.</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tc>
      </w:tr>
      <w:tr w:rsidR="003C4118" w:rsidRPr="00CF6431" w:rsidTr="003C4118">
        <w:trPr>
          <w:trHeight w:val="360"/>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I-IIg</w:t>
            </w: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Real life Intermediate. Pearson. 2010.</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tc>
      </w:tr>
      <w:tr w:rsidR="003C4118" w:rsidRPr="00CF6431" w:rsidTr="003C4118">
        <w:trPr>
          <w:trHeight w:val="274"/>
        </w:trPr>
        <w:tc>
          <w:tcPr>
            <w:tcW w:w="1475"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Muzika</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5</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6</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7</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8</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Ig</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IIg</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IIg</w:t>
            </w: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E.Balčytis, Muzika 5 kl., Šviesa, 2002</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E.Balčytis, Muzika 6 kl., Šviesa, 2002</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E.Balčytis, Muzika 7 kl., Šviesa, 2002</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E.Balčytis, Muzika 8 kl., Šviesa, 2002</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E.Balčytis, Muzika 9 kl., Šviesa, 2000</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E.Balčytis, Muzika 10 kl., Šviesa, 2000</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Š.Nakas,Šiuolaikinė muzika, Alma litera, 2002</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tc>
      </w:tr>
      <w:tr w:rsidR="003C4118" w:rsidRPr="00CF6431" w:rsidTr="003C4118">
        <w:trPr>
          <w:trHeight w:val="274"/>
        </w:trPr>
        <w:tc>
          <w:tcPr>
            <w:tcW w:w="1475"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Rusų kalba</w:t>
            </w:r>
          </w:p>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6-8,I</w:t>
            </w:r>
          </w:p>
          <w:p w:rsidR="003C4118" w:rsidRPr="00CF6431" w:rsidRDefault="003C4118" w:rsidP="003C4118">
            <w:pPr>
              <w:suppressAutoHyphens w:val="0"/>
              <w:autoSpaceDN/>
              <w:textAlignment w:val="auto"/>
              <w:rPr>
                <w:rFonts w:eastAsia="Times New Roman"/>
                <w:sz w:val="22"/>
                <w:szCs w:val="22"/>
                <w:lang w:eastAsia="lt-LT"/>
              </w:rPr>
            </w:pP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Brazauskienė J. Rusų kalba, V dobryj put!, Kaunas: Šviesa, 2006-2009</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tc>
      </w:tr>
      <w:tr w:rsidR="003C4118" w:rsidRPr="00CF6431" w:rsidTr="003C4118">
        <w:trPr>
          <w:trHeight w:val="263"/>
        </w:trPr>
        <w:tc>
          <w:tcPr>
            <w:tcW w:w="1475"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Fizika</w:t>
            </w: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7-8,</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 I-II g</w:t>
            </w: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V.Valentinavičius, ,,Fizika“, 7,8,9,10 kl., Šviesa, 2004</w:t>
            </w:r>
          </w:p>
          <w:p w:rsidR="003C4118" w:rsidRPr="00CF6431" w:rsidRDefault="003C4118" w:rsidP="003C4118">
            <w:pPr>
              <w:suppressAutoHyphens w:val="0"/>
              <w:autoSpaceDN/>
              <w:textAlignment w:val="auto"/>
              <w:rPr>
                <w:rFonts w:eastAsia="Times New Roman"/>
                <w:sz w:val="22"/>
                <w:szCs w:val="22"/>
                <w:lang w:eastAsia="lt-LT"/>
              </w:rPr>
            </w:pP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tc>
      </w:tr>
      <w:tr w:rsidR="003C4118" w:rsidRPr="00CF6431" w:rsidTr="003C4118">
        <w:trPr>
          <w:trHeight w:val="1558"/>
        </w:trPr>
        <w:tc>
          <w:tcPr>
            <w:tcW w:w="1475" w:type="dxa"/>
          </w:tcPr>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IT</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5-6</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7-8</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I-IIg</w:t>
            </w: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A.Žandaris, A.Lordienė, I.Mockienė, J.Aušraitė, Kodėlčius 5-6 kl., 2006</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V.Dagienė, Tavo bičiulis 5-6, 7-8, TEV, 2002</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V.Brazdeikis, A.Verseckas, Informacinės technologijos 7-8, Šviesa, 2007</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A.Lordienė, I.Mackevič, Pasaulis kompiuteryje 9-10, TEV, 2009</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tc>
      </w:tr>
      <w:tr w:rsidR="003C4118" w:rsidRPr="00CF6431" w:rsidTr="003C4118">
        <w:trPr>
          <w:trHeight w:val="365"/>
        </w:trPr>
        <w:tc>
          <w:tcPr>
            <w:tcW w:w="1475"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Ekonomika ir verslumas</w:t>
            </w: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Ig</w:t>
            </w:r>
          </w:p>
        </w:tc>
        <w:tc>
          <w:tcPr>
            <w:tcW w:w="6019" w:type="dxa"/>
          </w:tcPr>
          <w:p w:rsidR="003C4118" w:rsidRPr="00CF6431" w:rsidRDefault="003C4118" w:rsidP="003C4118">
            <w:pPr>
              <w:suppressAutoHyphens w:val="0"/>
              <w:autoSpaceDN/>
              <w:textAlignment w:val="auto"/>
              <w:rPr>
                <w:rFonts w:eastAsia="Times New Roman"/>
                <w:noProof/>
                <w:sz w:val="22"/>
                <w:szCs w:val="22"/>
                <w:lang w:eastAsia="lt-LT"/>
              </w:rPr>
            </w:pPr>
            <w:r w:rsidRPr="00CF6431">
              <w:rPr>
                <w:rFonts w:eastAsia="Times New Roman"/>
                <w:sz w:val="22"/>
                <w:szCs w:val="22"/>
                <w:lang w:eastAsia="lt-LT"/>
              </w:rPr>
              <w:t>A.Maldeikienė, Ekonomika, 2003</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tc>
      </w:tr>
      <w:tr w:rsidR="003C4118" w:rsidRPr="00CF6431" w:rsidTr="003C4118">
        <w:trPr>
          <w:trHeight w:val="274"/>
        </w:trPr>
        <w:tc>
          <w:tcPr>
            <w:tcW w:w="1475" w:type="dxa"/>
            <w:vMerge w:val="restart"/>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Matematika</w:t>
            </w: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5</w:t>
            </w:r>
          </w:p>
        </w:tc>
        <w:tc>
          <w:tcPr>
            <w:tcW w:w="6019" w:type="dxa"/>
          </w:tcPr>
          <w:p w:rsidR="003C4118" w:rsidRPr="00CF6431" w:rsidRDefault="003C4118" w:rsidP="003C4118">
            <w:pPr>
              <w:suppressAutoHyphens w:val="0"/>
              <w:autoSpaceDN/>
              <w:textAlignment w:val="auto"/>
              <w:rPr>
                <w:rFonts w:eastAsia="Times New Roman"/>
                <w:noProof/>
                <w:sz w:val="22"/>
                <w:szCs w:val="22"/>
                <w:lang w:eastAsia="lt-LT"/>
              </w:rPr>
            </w:pPr>
            <w:r w:rsidRPr="00CF6431">
              <w:rPr>
                <w:rFonts w:eastAsia="Times New Roman"/>
                <w:sz w:val="22"/>
                <w:szCs w:val="22"/>
                <w:lang w:eastAsia="lt-LT"/>
              </w:rPr>
              <w:t>V. Sičiūnienė ir kt. Matematika. Matematikos vadovėlis V klasei (pirmoji ir antroji knygos). K.: Šviesa, 2009</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tc>
      </w:tr>
      <w:tr w:rsidR="003C4118" w:rsidRPr="00CF6431" w:rsidTr="003C4118">
        <w:trPr>
          <w:trHeight w:val="274"/>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6</w:t>
            </w: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V. Sičiūnienė ir kt. Formulė. Matematikos vadovėlis VI klasei (pirmoji ir antroji knygos). K.: Šviesa, 2009</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tc>
      </w:tr>
      <w:tr w:rsidR="003C4118" w:rsidRPr="00CF6431" w:rsidTr="003C4118">
        <w:trPr>
          <w:trHeight w:val="274"/>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7</w:t>
            </w: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V. Sičiūnienė ir kt. Formulė. Matematikos vadovėlis VII klasei (pirmoji ir antroji knygos). K.: Šviesa, 2012</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tc>
      </w:tr>
      <w:tr w:rsidR="003C4118" w:rsidRPr="00CF6431" w:rsidTr="003C4118">
        <w:trPr>
          <w:trHeight w:val="274"/>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8</w:t>
            </w: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V. Sičiūnienė ir kt. Formulė. Matematikos vadovėlis VIII klasei (pirmoji ir antroji knygos). K.: Šviesa, 2012</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tc>
      </w:tr>
      <w:tr w:rsidR="003C4118" w:rsidRPr="00CF6431" w:rsidTr="003C4118">
        <w:trPr>
          <w:trHeight w:val="274"/>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Ig</w:t>
            </w: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V. Sičiūnienė ir kt. Matematika. Matematikos vadovėlis IX klasei (pirmoji ir antroji knygos). K.: Šviesa, 2011</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tc>
      </w:tr>
      <w:tr w:rsidR="003C4118" w:rsidRPr="00CF6431" w:rsidTr="003C4118">
        <w:trPr>
          <w:trHeight w:val="472"/>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IIg</w:t>
            </w: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val="en-US" w:eastAsia="lt-LT"/>
              </w:rPr>
              <w:t>V</w:t>
            </w:r>
            <w:r w:rsidRPr="00CF6431">
              <w:rPr>
                <w:rFonts w:eastAsia="Times New Roman"/>
                <w:sz w:val="22"/>
                <w:szCs w:val="22"/>
                <w:lang w:eastAsia="lt-LT"/>
              </w:rPr>
              <w:t>. Sičiūnienė ir kt. Matematika. Matematikos vadovėlis X klasei (pirmoji ir antroji knygos). K.: Šviesa, 2011</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tc>
      </w:tr>
      <w:tr w:rsidR="003C4118" w:rsidRPr="00CF6431" w:rsidTr="003C4118">
        <w:trPr>
          <w:trHeight w:val="285"/>
        </w:trPr>
        <w:tc>
          <w:tcPr>
            <w:tcW w:w="1475" w:type="dxa"/>
            <w:vMerge w:val="restart"/>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Istorija</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5</w:t>
            </w: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Kelias I, II d. istorijos vadovėlis, 2012</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tc>
      </w:tr>
      <w:tr w:rsidR="003C4118" w:rsidRPr="00CF6431" w:rsidTr="003C4118">
        <w:trPr>
          <w:trHeight w:val="555"/>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6</w:t>
            </w:r>
          </w:p>
          <w:p w:rsidR="003C4118" w:rsidRPr="00CF6431" w:rsidRDefault="003C4118" w:rsidP="003C4118">
            <w:pPr>
              <w:suppressAutoHyphens w:val="0"/>
              <w:autoSpaceDN/>
              <w:textAlignment w:val="auto"/>
              <w:rPr>
                <w:rFonts w:eastAsia="Times New Roman"/>
                <w:sz w:val="22"/>
                <w:szCs w:val="22"/>
                <w:lang w:eastAsia="lt-LT"/>
              </w:rPr>
            </w:pP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Žingsniai I d. istorijos vadovėlis, 2009</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Žingsniai II d. istorijos vadovėlis, 2012</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tc>
      </w:tr>
      <w:tr w:rsidR="003C4118" w:rsidRPr="00CF6431" w:rsidTr="003C4118">
        <w:trPr>
          <w:trHeight w:val="438"/>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7</w:t>
            </w:r>
          </w:p>
          <w:p w:rsidR="003C4118" w:rsidRPr="00CF6431" w:rsidRDefault="003C4118" w:rsidP="003C4118">
            <w:pPr>
              <w:suppressAutoHyphens w:val="0"/>
              <w:autoSpaceDN/>
              <w:textAlignment w:val="auto"/>
              <w:rPr>
                <w:rFonts w:eastAsia="Times New Roman"/>
                <w:sz w:val="22"/>
                <w:szCs w:val="22"/>
                <w:lang w:eastAsia="lt-LT"/>
              </w:rPr>
            </w:pP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Laikas 7 I d. Istorijos vadovėlis., 2004</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Laikas 7 II d. Istorijos vadovėlis, 2004</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tc>
      </w:tr>
      <w:tr w:rsidR="003C4118" w:rsidRPr="00CF6431" w:rsidTr="003C4118">
        <w:trPr>
          <w:trHeight w:val="495"/>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8</w:t>
            </w:r>
          </w:p>
          <w:p w:rsidR="003C4118" w:rsidRPr="00CF6431" w:rsidRDefault="003C4118" w:rsidP="003C4118">
            <w:pPr>
              <w:suppressAutoHyphens w:val="0"/>
              <w:autoSpaceDN/>
              <w:textAlignment w:val="auto"/>
              <w:rPr>
                <w:rFonts w:eastAsia="Times New Roman"/>
                <w:sz w:val="22"/>
                <w:szCs w:val="22"/>
                <w:lang w:eastAsia="lt-LT"/>
              </w:rPr>
            </w:pP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Laikas 8 I d. Istorijos vadovėlis, 2004</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Laikas 8 I d. Istorijos vadovėlis, 2004</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tc>
      </w:tr>
      <w:tr w:rsidR="003C4118" w:rsidRPr="00CF6431" w:rsidTr="003C4118">
        <w:trPr>
          <w:trHeight w:val="455"/>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Ig</w:t>
            </w:r>
          </w:p>
          <w:p w:rsidR="003C4118" w:rsidRPr="00CF6431" w:rsidRDefault="003C4118" w:rsidP="003C4118">
            <w:pPr>
              <w:suppressAutoHyphens w:val="0"/>
              <w:autoSpaceDN/>
              <w:textAlignment w:val="auto"/>
              <w:rPr>
                <w:rFonts w:eastAsia="Times New Roman"/>
                <w:sz w:val="22"/>
                <w:szCs w:val="22"/>
                <w:lang w:eastAsia="lt-LT"/>
              </w:rPr>
            </w:pP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Laikas 9 I d. Istorijos vadovėlis, 2004</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Laikas 9 II d. Istorijos vadovėlis, 2004</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tc>
      </w:tr>
      <w:tr w:rsidR="003C4118" w:rsidRPr="00CF6431" w:rsidTr="003C4118">
        <w:trPr>
          <w:trHeight w:val="465"/>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IIg</w:t>
            </w:r>
          </w:p>
          <w:p w:rsidR="003C4118" w:rsidRPr="00CF6431" w:rsidRDefault="003C4118" w:rsidP="003C4118">
            <w:pPr>
              <w:suppressAutoHyphens w:val="0"/>
              <w:autoSpaceDN/>
              <w:textAlignment w:val="auto"/>
              <w:rPr>
                <w:rFonts w:eastAsia="Times New Roman"/>
                <w:sz w:val="22"/>
                <w:szCs w:val="22"/>
                <w:lang w:eastAsia="lt-LT"/>
              </w:rPr>
            </w:pP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Laikas 10 I d. Istorijos vadovėlis 2004</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Laikas 10 II d. Istorijos vadovėlis 2004</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tc>
      </w:tr>
      <w:tr w:rsidR="003C4118" w:rsidRPr="00CF6431" w:rsidTr="003C4118">
        <w:trPr>
          <w:trHeight w:val="511"/>
        </w:trPr>
        <w:tc>
          <w:tcPr>
            <w:tcW w:w="1475"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Pilietiškumo pagrindai</w:t>
            </w: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Ig</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IIg</w:t>
            </w: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Pilietišk. pagr., N.Letukienė, 1 kn.2009 </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Pilietišk. pagr., N.Letukienė, 2 kn.2009</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tc>
      </w:tr>
      <w:tr w:rsidR="003C4118" w:rsidRPr="00CF6431" w:rsidTr="003C4118">
        <w:trPr>
          <w:trHeight w:val="327"/>
        </w:trPr>
        <w:tc>
          <w:tcPr>
            <w:tcW w:w="1475" w:type="dxa"/>
            <w:vMerge w:val="restart"/>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Tikyba</w:t>
            </w: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5</w:t>
            </w:r>
          </w:p>
        </w:tc>
        <w:tc>
          <w:tcPr>
            <w:tcW w:w="6019" w:type="dxa"/>
          </w:tcPr>
          <w:p w:rsidR="003C4118" w:rsidRPr="00CF6431" w:rsidRDefault="003C4118" w:rsidP="003C4118">
            <w:pPr>
              <w:suppressAutoHyphens w:val="0"/>
              <w:autoSpaceDN/>
              <w:textAlignment w:val="auto"/>
              <w:rPr>
                <w:rFonts w:ascii="Times" w:eastAsia="Times New Roman" w:hAnsi="Times" w:cs="Times"/>
                <w:color w:val="000000"/>
                <w:sz w:val="22"/>
                <w:szCs w:val="22"/>
                <w:lang w:eastAsia="lt-LT"/>
              </w:rPr>
            </w:pPr>
            <w:r w:rsidRPr="00CF6431">
              <w:rPr>
                <w:rFonts w:ascii="Times" w:eastAsia="Times New Roman" w:hAnsi="Times" w:cs="Times"/>
                <w:color w:val="000000"/>
                <w:sz w:val="22"/>
                <w:szCs w:val="22"/>
                <w:lang w:eastAsia="lt-LT"/>
              </w:rPr>
              <w:t>Džiaugsmas tikėti. Katalikų tikybos vadovėlis, Katalikų pasaulio leidiniai, 2013</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tc>
      </w:tr>
      <w:tr w:rsidR="003C4118" w:rsidRPr="00CF6431" w:rsidTr="003C4118">
        <w:trPr>
          <w:trHeight w:val="321"/>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6</w:t>
            </w:r>
          </w:p>
        </w:tc>
        <w:tc>
          <w:tcPr>
            <w:tcW w:w="6019" w:type="dxa"/>
          </w:tcPr>
          <w:p w:rsidR="003C4118" w:rsidRPr="00CF6431" w:rsidRDefault="003C4118" w:rsidP="003C4118">
            <w:pPr>
              <w:suppressAutoHyphens w:val="0"/>
              <w:autoSpaceDN/>
              <w:textAlignment w:val="auto"/>
              <w:rPr>
                <w:rFonts w:ascii="Times" w:eastAsia="Times New Roman" w:hAnsi="Times" w:cs="Times"/>
                <w:color w:val="000000"/>
                <w:sz w:val="22"/>
                <w:szCs w:val="22"/>
                <w:lang w:eastAsia="lt-LT"/>
              </w:rPr>
            </w:pPr>
            <w:r w:rsidRPr="00CF6431">
              <w:rPr>
                <w:rFonts w:ascii="Times" w:eastAsia="Times New Roman" w:hAnsi="Times" w:cs="Times"/>
                <w:color w:val="000000"/>
                <w:sz w:val="22"/>
                <w:szCs w:val="22"/>
                <w:lang w:eastAsia="lt-LT"/>
              </w:rPr>
              <w:t> Dievo meilės žodžiai. Katalikų tikybos vadovėlis, Lietuvos K</w:t>
            </w:r>
            <w:r w:rsidRPr="00CF6431">
              <w:rPr>
                <w:rFonts w:ascii="Times" w:eastAsia="Times New Roman" w:hAnsi="Times" w:cs="Times"/>
                <w:color w:val="000000"/>
                <w:sz w:val="22"/>
                <w:szCs w:val="22"/>
                <w:lang w:eastAsia="lt-LT"/>
              </w:rPr>
              <w:t>a</w:t>
            </w:r>
            <w:r w:rsidRPr="00CF6431">
              <w:rPr>
                <w:rFonts w:ascii="Times" w:eastAsia="Times New Roman" w:hAnsi="Times" w:cs="Times"/>
                <w:color w:val="000000"/>
                <w:sz w:val="22"/>
                <w:szCs w:val="22"/>
                <w:lang w:eastAsia="lt-LT"/>
              </w:rPr>
              <w:t>techetikos centras, 2001</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tc>
      </w:tr>
      <w:tr w:rsidR="003C4118" w:rsidRPr="00CF6431" w:rsidTr="003C4118">
        <w:trPr>
          <w:trHeight w:val="345"/>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7</w:t>
            </w: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Susitikimai. Katalikų tikybos vadovėlis, Katalikų pasaulio leid</w:t>
            </w:r>
            <w:r w:rsidRPr="00CF6431">
              <w:rPr>
                <w:rFonts w:eastAsia="Times New Roman"/>
                <w:sz w:val="22"/>
                <w:szCs w:val="22"/>
                <w:lang w:eastAsia="lt-LT"/>
              </w:rPr>
              <w:t>i</w:t>
            </w:r>
            <w:r w:rsidRPr="00CF6431">
              <w:rPr>
                <w:rFonts w:eastAsia="Times New Roman"/>
                <w:sz w:val="22"/>
                <w:szCs w:val="22"/>
                <w:lang w:eastAsia="lt-LT"/>
              </w:rPr>
              <w:t>niai, 2012</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tc>
      </w:tr>
      <w:tr w:rsidR="003C4118" w:rsidRPr="00CF6431" w:rsidTr="003C4118">
        <w:trPr>
          <w:trHeight w:val="243"/>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8</w:t>
            </w: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Noriu būti tavo draugas. Katalikų tikybos vadovėlis, Katalikų </w:t>
            </w:r>
            <w:r w:rsidRPr="00CF6431">
              <w:rPr>
                <w:rFonts w:eastAsia="Times New Roman"/>
                <w:sz w:val="22"/>
                <w:szCs w:val="22"/>
                <w:lang w:eastAsia="lt-LT"/>
              </w:rPr>
              <w:lastRenderedPageBreak/>
              <w:t>pasaulio leidiniai, 2012</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lastRenderedPageBreak/>
              <w:t>Ilgalaikiai</w:t>
            </w:r>
          </w:p>
        </w:tc>
      </w:tr>
      <w:tr w:rsidR="003C4118" w:rsidRPr="00CF6431" w:rsidTr="003C4118">
        <w:trPr>
          <w:trHeight w:val="285"/>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Ig</w:t>
            </w: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Esu šaukiamas. Katalikų tikybos vadovėlis, Katalikų pasaulio leidiniai, 2012</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tc>
      </w:tr>
      <w:tr w:rsidR="003C4118" w:rsidRPr="00CF6431" w:rsidTr="003C4118">
        <w:trPr>
          <w:trHeight w:val="285"/>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IIg</w:t>
            </w: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,,Šių laikų dorovinės problemos‘, 10-12 kl. 2005</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tc>
      </w:tr>
      <w:tr w:rsidR="003C4118" w:rsidRPr="00CF6431" w:rsidTr="003C4118">
        <w:trPr>
          <w:trHeight w:val="274"/>
        </w:trPr>
        <w:tc>
          <w:tcPr>
            <w:tcW w:w="1475"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Geografija</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6</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7</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8</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Ig</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IIg</w:t>
            </w: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Žemė, geografijos vadovėlis, I ir II d., 2004</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Žemė, geografijos vadovėlis, I ir II d., 2005</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Žemė, geografijos vadovėlis, I ir II d., 2006</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Žemė, geografijos vadovėlis, I ir II d., 2007</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Žemė, geografijos vadovėlis, I ir II d., 2008</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tc>
      </w:tr>
      <w:tr w:rsidR="003C4118" w:rsidRPr="00CF6431" w:rsidTr="003C4118">
        <w:trPr>
          <w:trHeight w:val="1500"/>
        </w:trPr>
        <w:tc>
          <w:tcPr>
            <w:tcW w:w="1475"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Technologijos</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5-6</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5-6</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7-8, I-IIg</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7-8, I-IIg</w:t>
            </w: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Mityba. Tekstilė. Autorių kolektyvas, 2008.</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Konstrukcinės medžiagos. Elektronika. Autorių kolektyvas, 2008.</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Mityba. Tekstilė. Autorių kolektyvas, 2012</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Konstrukcinės medžiagos. Elektronika. Autorių kolektyvas, 2012</w:t>
            </w:r>
          </w:p>
        </w:tc>
        <w:tc>
          <w:tcPr>
            <w:tcW w:w="1302" w:type="dxa"/>
            <w:shd w:val="clear" w:color="auto" w:fill="auto"/>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tc>
      </w:tr>
      <w:tr w:rsidR="003C4118" w:rsidRPr="00CF6431" w:rsidTr="003C4118">
        <w:trPr>
          <w:trHeight w:val="1554"/>
        </w:trPr>
        <w:tc>
          <w:tcPr>
            <w:tcW w:w="1475"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Dailė</w:t>
            </w:r>
          </w:p>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5</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6</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7</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8</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I-IIg</w:t>
            </w:r>
          </w:p>
          <w:p w:rsidR="003C4118" w:rsidRPr="00CF6431" w:rsidRDefault="003C4118" w:rsidP="003C4118">
            <w:pPr>
              <w:suppressAutoHyphens w:val="0"/>
              <w:autoSpaceDN/>
              <w:textAlignment w:val="auto"/>
              <w:rPr>
                <w:rFonts w:eastAsia="Times New Roman"/>
                <w:sz w:val="22"/>
                <w:szCs w:val="22"/>
                <w:lang w:eastAsia="lt-LT"/>
              </w:rPr>
            </w:pP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I.Staknienė, Vaizdų pasaulyje, 5 kl., Šviesa, 2008</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 Staknienė,Vaizdų kalba, 6 kl., Šviesa, 2008</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 Staknienė, Dailė 7 kl., Šviesa, 2008</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 Staknienė, Dailė 8 kl., Šviesa, 2008</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 Staknienė, R. Tuinylaitė R. Zareckienė, Dailė 9-10 kl.,Šviesa, 2013 </w:t>
            </w:r>
          </w:p>
        </w:tc>
        <w:tc>
          <w:tcPr>
            <w:tcW w:w="1302" w:type="dxa"/>
            <w:shd w:val="clear" w:color="auto" w:fill="auto"/>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tc>
      </w:tr>
      <w:tr w:rsidR="003C4118" w:rsidRPr="00CF6431" w:rsidTr="003C4118">
        <w:trPr>
          <w:trHeight w:val="764"/>
        </w:trPr>
        <w:tc>
          <w:tcPr>
            <w:tcW w:w="1475" w:type="dxa"/>
            <w:vMerge w:val="restart"/>
            <w:vAlign w:val="center"/>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Lietuvių ka</w:t>
            </w:r>
            <w:r w:rsidRPr="00CF6431">
              <w:rPr>
                <w:rFonts w:eastAsia="Times New Roman"/>
                <w:sz w:val="22"/>
                <w:szCs w:val="22"/>
                <w:lang w:eastAsia="lt-LT"/>
              </w:rPr>
              <w:t>l</w:t>
            </w:r>
            <w:r w:rsidRPr="00CF6431">
              <w:rPr>
                <w:rFonts w:eastAsia="Times New Roman"/>
                <w:sz w:val="22"/>
                <w:szCs w:val="22"/>
                <w:lang w:eastAsia="lt-LT"/>
              </w:rPr>
              <w:t>ba ir literatūra</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5</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Autorių kolektyvas: Gitana Notrimaitė-Muzikevičienė, Inga Gr</w:t>
            </w:r>
            <w:r w:rsidRPr="00CF6431">
              <w:rPr>
                <w:rFonts w:eastAsia="Times New Roman"/>
                <w:sz w:val="22"/>
                <w:szCs w:val="22"/>
                <w:lang w:eastAsia="lt-LT"/>
              </w:rPr>
              <w:t>e</w:t>
            </w:r>
            <w:r w:rsidRPr="00CF6431">
              <w:rPr>
                <w:rFonts w:eastAsia="Times New Roman"/>
                <w:sz w:val="22"/>
                <w:szCs w:val="22"/>
                <w:lang w:eastAsia="lt-LT"/>
              </w:rPr>
              <w:t>sienė, Saulius Žukas. Žaidžiu žodžiu. Literatūros vadovėlis 5 kl.</w:t>
            </w:r>
            <w:r w:rsidRPr="00CF6431">
              <w:rPr>
                <w:rFonts w:eastAsia="Times New Roman"/>
                <w:lang w:eastAsia="lt-LT"/>
              </w:rPr>
              <w:t xml:space="preserve"> (2 d.),</w:t>
            </w:r>
            <w:r w:rsidRPr="00CF6431">
              <w:rPr>
                <w:rFonts w:eastAsia="Times New Roman"/>
                <w:sz w:val="22"/>
                <w:szCs w:val="22"/>
                <w:lang w:eastAsia="lt-LT"/>
              </w:rPr>
              <w:t>Baltos lankos, 2016</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tc>
      </w:tr>
      <w:tr w:rsidR="003C4118" w:rsidRPr="00CF6431" w:rsidTr="003C4118">
        <w:trPr>
          <w:trHeight w:val="260"/>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5</w:t>
            </w: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Irena Smetonienė, Lietuvių kalba, vadovėlis 5 klasei,</w:t>
            </w:r>
            <w:r w:rsidRPr="00CF6431">
              <w:rPr>
                <w:rFonts w:eastAsia="Times New Roman"/>
                <w:lang w:eastAsia="lt-LT"/>
              </w:rPr>
              <w:t xml:space="preserve"> </w:t>
            </w:r>
            <w:r w:rsidRPr="00CF6431">
              <w:rPr>
                <w:rFonts w:eastAsia="Times New Roman"/>
                <w:sz w:val="22"/>
                <w:szCs w:val="22"/>
                <w:lang w:eastAsia="lt-LT"/>
              </w:rPr>
              <w:t>Baltos la</w:t>
            </w:r>
            <w:r w:rsidRPr="00CF6431">
              <w:rPr>
                <w:rFonts w:eastAsia="Times New Roman"/>
                <w:sz w:val="22"/>
                <w:szCs w:val="22"/>
                <w:lang w:eastAsia="lt-LT"/>
              </w:rPr>
              <w:t>n</w:t>
            </w:r>
            <w:r w:rsidRPr="00CF6431">
              <w:rPr>
                <w:rFonts w:eastAsia="Times New Roman"/>
                <w:sz w:val="22"/>
                <w:szCs w:val="22"/>
                <w:lang w:eastAsia="lt-LT"/>
              </w:rPr>
              <w:t>kos, 2016</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tc>
      </w:tr>
      <w:tr w:rsidR="003C4118" w:rsidRPr="00CF6431" w:rsidTr="003C4118">
        <w:trPr>
          <w:trHeight w:val="260"/>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7</w:t>
            </w: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Literatūros vadovėlis 7 klasei „Literatūra 7“, autoriai – L. Misi</w:t>
            </w:r>
            <w:r w:rsidRPr="00CF6431">
              <w:rPr>
                <w:rFonts w:eastAsia="Times New Roman"/>
                <w:sz w:val="22"/>
                <w:szCs w:val="22"/>
                <w:lang w:eastAsia="lt-LT"/>
              </w:rPr>
              <w:t>u</w:t>
            </w:r>
            <w:r w:rsidRPr="00CF6431">
              <w:rPr>
                <w:rFonts w:eastAsia="Times New Roman"/>
                <w:sz w:val="22"/>
                <w:szCs w:val="22"/>
                <w:lang w:eastAsia="lt-LT"/>
              </w:rPr>
              <w:t>vienė, J. Šalomskienė ir D. Švažienė, leidykla „Šviesa“, 2017</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tc>
      </w:tr>
      <w:tr w:rsidR="003C4118" w:rsidRPr="00CF6431" w:rsidTr="003C4118">
        <w:trPr>
          <w:trHeight w:val="480"/>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9 </w:t>
            </w:r>
          </w:p>
        </w:tc>
        <w:tc>
          <w:tcPr>
            <w:tcW w:w="6019" w:type="dxa"/>
          </w:tcPr>
          <w:p w:rsidR="003C4118" w:rsidRPr="00CF6431" w:rsidRDefault="003C4118" w:rsidP="003C4118">
            <w:pPr>
              <w:suppressAutoHyphens w:val="0"/>
              <w:autoSpaceDE w:val="0"/>
              <w:adjustRightInd w:val="0"/>
              <w:textAlignment w:val="auto"/>
              <w:rPr>
                <w:rFonts w:eastAsia="Times New Roman"/>
                <w:color w:val="000000"/>
                <w:sz w:val="22"/>
                <w:szCs w:val="22"/>
                <w:lang w:eastAsia="lt-LT"/>
              </w:rPr>
            </w:pPr>
            <w:r w:rsidRPr="00CF6431">
              <w:rPr>
                <w:rFonts w:eastAsia="Times New Roman"/>
                <w:color w:val="000000"/>
                <w:sz w:val="22"/>
                <w:szCs w:val="22"/>
                <w:lang w:eastAsia="lt-LT"/>
              </w:rPr>
              <w:t>Irena Kanišauskaitė, Nijolė Šervenikaitė, Alius Avčininkas, Lit</w:t>
            </w:r>
            <w:r w:rsidRPr="00CF6431">
              <w:rPr>
                <w:rFonts w:eastAsia="Times New Roman"/>
                <w:color w:val="000000"/>
                <w:sz w:val="22"/>
                <w:szCs w:val="22"/>
                <w:lang w:eastAsia="lt-LT"/>
              </w:rPr>
              <w:t>e</w:t>
            </w:r>
            <w:r w:rsidRPr="00CF6431">
              <w:rPr>
                <w:rFonts w:eastAsia="Times New Roman"/>
                <w:color w:val="000000"/>
                <w:sz w:val="22"/>
                <w:szCs w:val="22"/>
                <w:lang w:eastAsia="lt-LT"/>
              </w:rPr>
              <w:t>ratūros vadovėlis 9 klasei, Baltos lankos, 2016</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tc>
      </w:tr>
      <w:tr w:rsidR="003C4118" w:rsidRPr="00CF6431" w:rsidTr="003C4118">
        <w:trPr>
          <w:trHeight w:val="495"/>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9</w:t>
            </w:r>
          </w:p>
        </w:tc>
        <w:tc>
          <w:tcPr>
            <w:tcW w:w="6019" w:type="dxa"/>
          </w:tcPr>
          <w:p w:rsidR="003C4118" w:rsidRPr="00CF6431" w:rsidRDefault="003C4118" w:rsidP="003C4118">
            <w:pPr>
              <w:suppressAutoHyphens w:val="0"/>
              <w:autoSpaceDE w:val="0"/>
              <w:adjustRightInd w:val="0"/>
              <w:textAlignment w:val="auto"/>
              <w:rPr>
                <w:rFonts w:eastAsia="Times New Roman"/>
                <w:color w:val="000000"/>
                <w:sz w:val="22"/>
                <w:szCs w:val="22"/>
                <w:lang w:eastAsia="lt-LT"/>
              </w:rPr>
            </w:pPr>
            <w:r w:rsidRPr="00CF6431">
              <w:rPr>
                <w:rFonts w:eastAsia="Times New Roman"/>
                <w:color w:val="000000"/>
                <w:sz w:val="22"/>
                <w:szCs w:val="22"/>
                <w:lang w:eastAsia="lt-LT"/>
              </w:rPr>
              <w:t>Judita Džežulskienė, Lietuvių kalba,  vadovėlis 9 klasei, Balt</w:t>
            </w:r>
            <w:r w:rsidRPr="00CF6431">
              <w:rPr>
                <w:rFonts w:eastAsia="Times New Roman"/>
                <w:color w:val="000000"/>
                <w:sz w:val="22"/>
                <w:szCs w:val="22"/>
                <w:lang w:eastAsia="lt-LT"/>
              </w:rPr>
              <w:t>o</w:t>
            </w:r>
            <w:r w:rsidRPr="00CF6431">
              <w:rPr>
                <w:rFonts w:eastAsia="Times New Roman"/>
                <w:color w:val="000000"/>
                <w:sz w:val="22"/>
                <w:szCs w:val="22"/>
                <w:lang w:eastAsia="lt-LT"/>
              </w:rPr>
              <w:t>sios lankos, 2016</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tc>
      </w:tr>
      <w:tr w:rsidR="003C4118" w:rsidRPr="00CF6431" w:rsidTr="003C4118">
        <w:trPr>
          <w:trHeight w:val="495"/>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6</w:t>
            </w:r>
          </w:p>
          <w:p w:rsidR="003C4118" w:rsidRPr="00CF6431" w:rsidRDefault="003C4118" w:rsidP="003C4118">
            <w:pPr>
              <w:suppressAutoHyphens w:val="0"/>
              <w:autoSpaceDN/>
              <w:textAlignment w:val="auto"/>
              <w:rPr>
                <w:rFonts w:eastAsia="Times New Roman"/>
                <w:sz w:val="22"/>
                <w:szCs w:val="22"/>
                <w:lang w:eastAsia="lt-LT"/>
              </w:rPr>
            </w:pP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J. Sirtautienė, V. ir V. V. Sirtautai , Lietuvių kalba, 6 kl. (2 d.), Alma littera, 1997</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tc>
      </w:tr>
      <w:tr w:rsidR="003C4118" w:rsidRPr="00CF6431" w:rsidTr="003C4118">
        <w:trPr>
          <w:trHeight w:val="502"/>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6</w:t>
            </w:r>
          </w:p>
          <w:p w:rsidR="003C4118" w:rsidRPr="00CF6431" w:rsidRDefault="003C4118" w:rsidP="003C4118">
            <w:pPr>
              <w:suppressAutoHyphens w:val="0"/>
              <w:autoSpaceDN/>
              <w:textAlignment w:val="auto"/>
              <w:rPr>
                <w:rFonts w:eastAsia="Times New Roman"/>
                <w:sz w:val="22"/>
                <w:szCs w:val="22"/>
                <w:lang w:eastAsia="lt-LT"/>
              </w:rPr>
            </w:pP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 L.Abraitytė, Skaitiniai, 6 kl., Šviesa, 2003</w:t>
            </w:r>
          </w:p>
          <w:p w:rsidR="003C4118" w:rsidRPr="00CF6431" w:rsidRDefault="003C4118" w:rsidP="003C4118">
            <w:pPr>
              <w:suppressAutoHyphens w:val="0"/>
              <w:autoSpaceDE w:val="0"/>
              <w:adjustRightInd w:val="0"/>
              <w:textAlignment w:val="auto"/>
              <w:rPr>
                <w:rFonts w:ascii="Arial" w:eastAsia="Times New Roman" w:hAnsi="Arial" w:cs="Arial"/>
                <w:color w:val="000000"/>
                <w:sz w:val="22"/>
                <w:szCs w:val="22"/>
                <w:lang w:eastAsia="lt-LT"/>
              </w:rPr>
            </w:pP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p w:rsidR="003C4118" w:rsidRPr="00CF6431" w:rsidRDefault="003C4118" w:rsidP="003C4118">
            <w:pPr>
              <w:suppressAutoHyphens w:val="0"/>
              <w:autoSpaceDN/>
              <w:textAlignment w:val="auto"/>
              <w:rPr>
                <w:rFonts w:eastAsia="Times New Roman"/>
                <w:sz w:val="22"/>
                <w:szCs w:val="22"/>
                <w:lang w:eastAsia="lt-LT"/>
              </w:rPr>
            </w:pPr>
          </w:p>
        </w:tc>
      </w:tr>
      <w:tr w:rsidR="003C4118" w:rsidRPr="00CF6431" w:rsidTr="003C4118">
        <w:trPr>
          <w:trHeight w:val="690"/>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7</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E. Palubinskienė, G. Čepaitienė. Lietuvių kalba. 7 kl. (2 d.)VII kl., Šviesa, 2005</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 xml:space="preserve">Ilgalaikiai </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tc>
      </w:tr>
      <w:tr w:rsidR="003C4118" w:rsidRPr="00CF6431" w:rsidTr="003C4118">
        <w:trPr>
          <w:trHeight w:val="510"/>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7</w:t>
            </w:r>
          </w:p>
          <w:p w:rsidR="003C4118" w:rsidRPr="00CF6431" w:rsidRDefault="003C4118" w:rsidP="003C4118">
            <w:pPr>
              <w:suppressAutoHyphens w:val="0"/>
              <w:autoSpaceDN/>
              <w:textAlignment w:val="auto"/>
              <w:rPr>
                <w:rFonts w:eastAsia="Times New Roman"/>
                <w:sz w:val="22"/>
                <w:szCs w:val="22"/>
                <w:lang w:eastAsia="lt-LT"/>
              </w:rPr>
            </w:pP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K. Urba (sud.). Knygų valandos. Skaitiniai. VII kl( 3 d.), Šviesa, 2008</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p w:rsidR="003C4118" w:rsidRPr="00CF6431" w:rsidRDefault="003C4118" w:rsidP="003C4118">
            <w:pPr>
              <w:suppressAutoHyphens w:val="0"/>
              <w:autoSpaceDN/>
              <w:textAlignment w:val="auto"/>
              <w:rPr>
                <w:rFonts w:eastAsia="Times New Roman"/>
                <w:sz w:val="22"/>
                <w:szCs w:val="22"/>
                <w:lang w:eastAsia="lt-LT"/>
              </w:rPr>
            </w:pPr>
          </w:p>
        </w:tc>
      </w:tr>
      <w:tr w:rsidR="003C4118" w:rsidRPr="00CF6431" w:rsidTr="003C4118">
        <w:trPr>
          <w:trHeight w:val="780"/>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8</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G.Čepaitienė, E. Palubinskienė, Lietuvių kalba, 8 kl. (2 d.),2006</w:t>
            </w:r>
          </w:p>
          <w:p w:rsidR="003C4118" w:rsidRPr="00CF6431" w:rsidRDefault="003C4118" w:rsidP="003C4118">
            <w:pPr>
              <w:suppressAutoHyphens w:val="0"/>
              <w:autoSpaceDN/>
              <w:textAlignment w:val="auto"/>
              <w:rPr>
                <w:rFonts w:eastAsia="Times New Roman"/>
                <w:sz w:val="22"/>
                <w:szCs w:val="22"/>
                <w:lang w:eastAsia="lt-LT"/>
              </w:rPr>
            </w:pP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tc>
      </w:tr>
      <w:tr w:rsidR="003C4118" w:rsidRPr="00CF6431" w:rsidTr="003C4118">
        <w:trPr>
          <w:trHeight w:val="510"/>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8</w:t>
            </w:r>
          </w:p>
          <w:p w:rsidR="003C4118" w:rsidRPr="00CF6431" w:rsidRDefault="003C4118" w:rsidP="003C4118">
            <w:pPr>
              <w:suppressAutoHyphens w:val="0"/>
              <w:autoSpaceDN/>
              <w:textAlignment w:val="auto"/>
              <w:rPr>
                <w:rFonts w:eastAsia="Times New Roman"/>
                <w:sz w:val="22"/>
                <w:szCs w:val="22"/>
                <w:lang w:eastAsia="lt-LT"/>
              </w:rPr>
            </w:pP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Kęstutis Urba, Knygų dienos. Skaitiniai. Vadovėlis VIII klasei (3 d.), 2007</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p w:rsidR="003C4118" w:rsidRPr="00CF6431" w:rsidRDefault="003C4118" w:rsidP="003C4118">
            <w:pPr>
              <w:suppressAutoHyphens w:val="0"/>
              <w:autoSpaceDN/>
              <w:textAlignment w:val="auto"/>
              <w:rPr>
                <w:rFonts w:eastAsia="Times New Roman"/>
                <w:sz w:val="22"/>
                <w:szCs w:val="22"/>
                <w:lang w:eastAsia="lt-LT"/>
              </w:rPr>
            </w:pPr>
          </w:p>
        </w:tc>
      </w:tr>
      <w:tr w:rsidR="003C4118" w:rsidRPr="00CF6431" w:rsidTr="003C4118">
        <w:trPr>
          <w:trHeight w:val="480"/>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IIg</w:t>
            </w:r>
          </w:p>
          <w:p w:rsidR="003C4118" w:rsidRPr="00CF6431" w:rsidRDefault="003C4118" w:rsidP="003C4118">
            <w:pPr>
              <w:suppressAutoHyphens w:val="0"/>
              <w:autoSpaceDN/>
              <w:textAlignment w:val="auto"/>
              <w:rPr>
                <w:rFonts w:eastAsia="Times New Roman"/>
                <w:sz w:val="22"/>
                <w:szCs w:val="22"/>
                <w:lang w:eastAsia="lt-LT"/>
              </w:rPr>
            </w:pP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R. Koženiauskienė, R. Rinkauskienė, D. Mikulėnienė, Tėvynė – tai kalba, Lietuvių kalba 10kl.(3 d.),2009</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Ilgalaikiai</w:t>
            </w:r>
          </w:p>
          <w:p w:rsidR="003C4118" w:rsidRPr="00CF6431" w:rsidRDefault="003C4118" w:rsidP="003C4118">
            <w:pPr>
              <w:suppressAutoHyphens w:val="0"/>
              <w:autoSpaceDN/>
              <w:textAlignment w:val="auto"/>
              <w:rPr>
                <w:rFonts w:eastAsia="Times New Roman"/>
                <w:sz w:val="22"/>
                <w:szCs w:val="22"/>
                <w:lang w:eastAsia="lt-LT"/>
              </w:rPr>
            </w:pPr>
          </w:p>
        </w:tc>
      </w:tr>
      <w:tr w:rsidR="003C4118" w:rsidRPr="00CF6431" w:rsidTr="003C4118">
        <w:trPr>
          <w:trHeight w:val="990"/>
        </w:trPr>
        <w:tc>
          <w:tcPr>
            <w:tcW w:w="1475" w:type="dxa"/>
            <w:vMerge/>
          </w:tcPr>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IIg</w:t>
            </w:r>
          </w:p>
        </w:tc>
        <w:tc>
          <w:tcPr>
            <w:tcW w:w="6019"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 Kanišauskaitė, N. Šervenikaitė, S. Žukas. Literatūros vadov</w:t>
            </w:r>
            <w:r w:rsidRPr="00CF6431">
              <w:rPr>
                <w:rFonts w:eastAsia="Times New Roman"/>
                <w:sz w:val="22"/>
                <w:szCs w:val="22"/>
                <w:lang w:eastAsia="lt-LT"/>
              </w:rPr>
              <w:t>ė</w:t>
            </w:r>
            <w:r w:rsidRPr="00CF6431">
              <w:rPr>
                <w:rFonts w:eastAsia="Times New Roman"/>
                <w:sz w:val="22"/>
                <w:szCs w:val="22"/>
                <w:lang w:eastAsia="lt-LT"/>
              </w:rPr>
              <w:t>lis. X kl., Baltos lankos, 2006</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p>
        </w:tc>
      </w:tr>
      <w:tr w:rsidR="003C4118" w:rsidRPr="00CF6431" w:rsidTr="003C4118">
        <w:trPr>
          <w:trHeight w:val="1620"/>
        </w:trPr>
        <w:tc>
          <w:tcPr>
            <w:tcW w:w="1475"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lastRenderedPageBreak/>
              <w:t>Gamta ir žmogus</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5</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6</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tc>
        <w:tc>
          <w:tcPr>
            <w:tcW w:w="6019" w:type="dxa"/>
          </w:tcPr>
          <w:p w:rsidR="003C4118" w:rsidRPr="00CF6431" w:rsidRDefault="003C4118" w:rsidP="003C4118">
            <w:pPr>
              <w:suppressAutoHyphens w:val="0"/>
              <w:autoSpaceDE w:val="0"/>
              <w:adjustRightInd w:val="0"/>
              <w:textAlignment w:val="auto"/>
              <w:rPr>
                <w:rFonts w:eastAsia="Times New Roman"/>
                <w:color w:val="000000"/>
                <w:sz w:val="22"/>
                <w:szCs w:val="22"/>
                <w:lang w:eastAsia="lt-LT"/>
              </w:rPr>
            </w:pPr>
            <w:r w:rsidRPr="00CF6431">
              <w:rPr>
                <w:rFonts w:eastAsia="Times New Roman"/>
                <w:color w:val="000000"/>
                <w:sz w:val="22"/>
                <w:szCs w:val="22"/>
                <w:lang w:eastAsia="lt-LT"/>
              </w:rPr>
              <w:t>E. Baleišis, R. Dagienė, K. Grinkevičius, A. Lozdienė, S. Ustila</w:t>
            </w:r>
            <w:r w:rsidRPr="00CF6431">
              <w:rPr>
                <w:rFonts w:eastAsia="Times New Roman"/>
                <w:color w:val="000000"/>
                <w:sz w:val="22"/>
                <w:szCs w:val="22"/>
                <w:lang w:eastAsia="lt-LT"/>
              </w:rPr>
              <w:t>i</w:t>
            </w:r>
            <w:r w:rsidRPr="00CF6431">
              <w:rPr>
                <w:rFonts w:eastAsia="Times New Roman"/>
                <w:color w:val="000000"/>
                <w:sz w:val="22"/>
                <w:szCs w:val="22"/>
                <w:lang w:eastAsia="lt-LT"/>
              </w:rPr>
              <w:t>tė. Eureka. Gamtos mokslų vadovėlis. 2 d. V kl., Briedis, 2006</w:t>
            </w:r>
          </w:p>
          <w:p w:rsidR="003C4118" w:rsidRPr="00CF6431" w:rsidRDefault="003C4118" w:rsidP="003C4118">
            <w:pPr>
              <w:suppressAutoHyphens w:val="0"/>
              <w:autoSpaceDE w:val="0"/>
              <w:adjustRightInd w:val="0"/>
              <w:textAlignment w:val="auto"/>
              <w:rPr>
                <w:rFonts w:eastAsia="Times New Roman"/>
                <w:color w:val="000000"/>
                <w:sz w:val="22"/>
                <w:szCs w:val="22"/>
                <w:lang w:eastAsia="lt-LT"/>
              </w:rPr>
            </w:pPr>
            <w:r w:rsidRPr="00CF6431">
              <w:rPr>
                <w:rFonts w:eastAsia="Times New Roman"/>
                <w:color w:val="000000"/>
                <w:sz w:val="22"/>
                <w:szCs w:val="22"/>
                <w:lang w:eastAsia="lt-LT"/>
              </w:rPr>
              <w:t>E. Baleišis, R. Dagienė, K. Grinkevičius, A. Lozdienė, S. Ustila</w:t>
            </w:r>
            <w:r w:rsidRPr="00CF6431">
              <w:rPr>
                <w:rFonts w:eastAsia="Times New Roman"/>
                <w:color w:val="000000"/>
                <w:sz w:val="22"/>
                <w:szCs w:val="22"/>
                <w:lang w:eastAsia="lt-LT"/>
              </w:rPr>
              <w:t>i</w:t>
            </w:r>
            <w:r w:rsidRPr="00CF6431">
              <w:rPr>
                <w:rFonts w:eastAsia="Times New Roman"/>
                <w:color w:val="000000"/>
                <w:sz w:val="22"/>
                <w:szCs w:val="22"/>
                <w:lang w:eastAsia="lt-LT"/>
              </w:rPr>
              <w:t>tė. Eureka. Gamtos mokslų vadovėlis. 2 d. VI kl., Briedis, 2006</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3C4118" w:rsidRPr="00CF6431" w:rsidRDefault="003C4118" w:rsidP="003C4118">
            <w:pPr>
              <w:suppressAutoHyphens w:val="0"/>
              <w:autoSpaceDN/>
              <w:textAlignment w:val="auto"/>
              <w:rPr>
                <w:rFonts w:eastAsia="Times New Roman"/>
                <w:sz w:val="22"/>
                <w:szCs w:val="22"/>
                <w:lang w:eastAsia="lt-LT"/>
              </w:rPr>
            </w:pPr>
          </w:p>
        </w:tc>
      </w:tr>
      <w:tr w:rsidR="003C4118" w:rsidRPr="00CF6431" w:rsidTr="003C4118">
        <w:trPr>
          <w:trHeight w:val="776"/>
        </w:trPr>
        <w:tc>
          <w:tcPr>
            <w:tcW w:w="1475"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Biologija</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7</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8</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I-II g</w:t>
            </w:r>
          </w:p>
        </w:tc>
        <w:tc>
          <w:tcPr>
            <w:tcW w:w="6019" w:type="dxa"/>
          </w:tcPr>
          <w:p w:rsidR="003C4118" w:rsidRPr="00CF6431" w:rsidRDefault="003C4118" w:rsidP="003C4118">
            <w:pPr>
              <w:suppressAutoHyphens w:val="0"/>
              <w:autoSpaceDE w:val="0"/>
              <w:adjustRightInd w:val="0"/>
              <w:textAlignment w:val="auto"/>
              <w:rPr>
                <w:rFonts w:eastAsia="Times New Roman"/>
                <w:color w:val="000000"/>
                <w:sz w:val="22"/>
                <w:szCs w:val="22"/>
                <w:lang w:eastAsia="lt-LT"/>
              </w:rPr>
            </w:pPr>
            <w:r w:rsidRPr="00CF6431">
              <w:rPr>
                <w:rFonts w:eastAsia="Times New Roman"/>
                <w:color w:val="000000"/>
                <w:sz w:val="22"/>
                <w:szCs w:val="22"/>
                <w:lang w:eastAsia="lt-LT"/>
              </w:rPr>
              <w:t>E. Baleišis, V. Zdanevičienė. Bios 7 (2 d.),</w:t>
            </w:r>
            <w:r w:rsidRPr="00CF6431">
              <w:rPr>
                <w:rFonts w:ascii="Arial" w:eastAsia="Times New Roman" w:hAnsi="Arial" w:cs="Arial"/>
                <w:color w:val="000000"/>
                <w:lang w:eastAsia="lt-LT"/>
              </w:rPr>
              <w:t xml:space="preserve"> </w:t>
            </w:r>
            <w:r w:rsidRPr="00CF6431">
              <w:rPr>
                <w:rFonts w:eastAsia="Times New Roman"/>
                <w:color w:val="000000"/>
                <w:sz w:val="22"/>
                <w:szCs w:val="22"/>
                <w:lang w:eastAsia="lt-LT"/>
              </w:rPr>
              <w:t>Briedis, 2008</w:t>
            </w:r>
          </w:p>
          <w:p w:rsidR="003C4118" w:rsidRPr="00CF6431" w:rsidRDefault="003C4118" w:rsidP="003C4118">
            <w:pPr>
              <w:suppressAutoHyphens w:val="0"/>
              <w:autoSpaceDE w:val="0"/>
              <w:adjustRightInd w:val="0"/>
              <w:textAlignment w:val="auto"/>
              <w:rPr>
                <w:rFonts w:eastAsia="Times New Roman"/>
                <w:color w:val="000000"/>
                <w:sz w:val="22"/>
                <w:szCs w:val="22"/>
                <w:lang w:eastAsia="lt-LT"/>
              </w:rPr>
            </w:pPr>
            <w:r w:rsidRPr="00CF6431">
              <w:rPr>
                <w:rFonts w:eastAsia="Times New Roman"/>
                <w:color w:val="000000"/>
                <w:sz w:val="22"/>
                <w:szCs w:val="22"/>
                <w:lang w:eastAsia="lt-LT"/>
              </w:rPr>
              <w:t>E. Baleišis, V. Zdanevičienė. Bios 8 ,Briedis, 2009</w:t>
            </w:r>
          </w:p>
          <w:p w:rsidR="003C4118" w:rsidRPr="00CF6431" w:rsidRDefault="003C4118" w:rsidP="003C4118">
            <w:pPr>
              <w:suppressAutoHyphens w:val="0"/>
              <w:autoSpaceDE w:val="0"/>
              <w:adjustRightInd w:val="0"/>
              <w:textAlignment w:val="auto"/>
              <w:rPr>
                <w:rFonts w:eastAsia="Times New Roman"/>
                <w:color w:val="000000"/>
                <w:sz w:val="22"/>
                <w:szCs w:val="22"/>
                <w:lang w:eastAsia="lt-LT"/>
              </w:rPr>
            </w:pPr>
            <w:r w:rsidRPr="00CF6431">
              <w:rPr>
                <w:rFonts w:eastAsia="Times New Roman"/>
                <w:color w:val="000000"/>
                <w:sz w:val="22"/>
                <w:szCs w:val="22"/>
                <w:lang w:eastAsia="lt-LT"/>
              </w:rPr>
              <w:t>G. Williams. Biologija tau. 1-2 kn. IX–X kl., Alma littera, 2006</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3C4118" w:rsidRPr="00CF6431" w:rsidRDefault="003C4118" w:rsidP="003C4118">
            <w:pPr>
              <w:suppressAutoHyphens w:val="0"/>
              <w:autoSpaceDN/>
              <w:textAlignment w:val="auto"/>
              <w:rPr>
                <w:rFonts w:eastAsia="Times New Roman"/>
                <w:sz w:val="22"/>
                <w:szCs w:val="22"/>
                <w:lang w:eastAsia="lt-LT"/>
              </w:rPr>
            </w:pPr>
          </w:p>
        </w:tc>
      </w:tr>
      <w:tr w:rsidR="003C4118" w:rsidRPr="00CF6431" w:rsidTr="003C4118">
        <w:trPr>
          <w:trHeight w:val="1335"/>
        </w:trPr>
        <w:tc>
          <w:tcPr>
            <w:tcW w:w="1475"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Chemija</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p>
        </w:tc>
        <w:tc>
          <w:tcPr>
            <w:tcW w:w="907"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8</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Ig</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IIg</w:t>
            </w:r>
          </w:p>
        </w:tc>
        <w:tc>
          <w:tcPr>
            <w:tcW w:w="6019" w:type="dxa"/>
          </w:tcPr>
          <w:p w:rsidR="003C4118" w:rsidRPr="00CF6431" w:rsidRDefault="003C4118" w:rsidP="003C4118">
            <w:pPr>
              <w:suppressAutoHyphens w:val="0"/>
              <w:autoSpaceDE w:val="0"/>
              <w:adjustRightInd w:val="0"/>
              <w:textAlignment w:val="auto"/>
              <w:rPr>
                <w:rFonts w:eastAsia="Times New Roman"/>
                <w:color w:val="000000"/>
                <w:sz w:val="22"/>
                <w:szCs w:val="22"/>
                <w:lang w:eastAsia="lt-LT"/>
              </w:rPr>
            </w:pPr>
            <w:r w:rsidRPr="00CF6431">
              <w:rPr>
                <w:rFonts w:eastAsia="Times New Roman"/>
                <w:color w:val="000000"/>
                <w:sz w:val="22"/>
                <w:szCs w:val="22"/>
                <w:lang w:eastAsia="lt-LT"/>
              </w:rPr>
              <w:t>R. Jasiūnienė, V. Valentinavičienė. Chemija. VIII kl., Alma litt</w:t>
            </w:r>
            <w:r w:rsidRPr="00CF6431">
              <w:rPr>
                <w:rFonts w:eastAsia="Times New Roman"/>
                <w:color w:val="000000"/>
                <w:sz w:val="22"/>
                <w:szCs w:val="22"/>
                <w:lang w:eastAsia="lt-LT"/>
              </w:rPr>
              <w:t>e</w:t>
            </w:r>
            <w:r w:rsidRPr="00CF6431">
              <w:rPr>
                <w:rFonts w:eastAsia="Times New Roman"/>
                <w:color w:val="000000"/>
                <w:sz w:val="22"/>
                <w:szCs w:val="22"/>
                <w:lang w:eastAsia="lt-LT"/>
              </w:rPr>
              <w:t>ra, 2000</w:t>
            </w:r>
          </w:p>
          <w:p w:rsidR="003C4118" w:rsidRPr="00CF6431" w:rsidRDefault="003C4118" w:rsidP="003C4118">
            <w:pPr>
              <w:suppressAutoHyphens w:val="0"/>
              <w:autoSpaceDE w:val="0"/>
              <w:adjustRightInd w:val="0"/>
              <w:textAlignment w:val="auto"/>
              <w:rPr>
                <w:rFonts w:eastAsia="Times New Roman"/>
                <w:color w:val="000000"/>
                <w:sz w:val="22"/>
                <w:szCs w:val="22"/>
                <w:lang w:eastAsia="lt-LT"/>
              </w:rPr>
            </w:pPr>
            <w:r w:rsidRPr="00CF6431">
              <w:rPr>
                <w:rFonts w:eastAsia="Times New Roman"/>
                <w:color w:val="000000"/>
                <w:sz w:val="22"/>
                <w:szCs w:val="22"/>
                <w:lang w:eastAsia="lt-LT"/>
              </w:rPr>
              <w:t>R. Jasiūnienė, V. Valentinavičienė. Chemija. IX kl., Alma littera, 2004</w:t>
            </w:r>
          </w:p>
          <w:p w:rsidR="003C4118" w:rsidRPr="00CF6431" w:rsidRDefault="003C4118" w:rsidP="003C4118">
            <w:pPr>
              <w:suppressAutoHyphens w:val="0"/>
              <w:autoSpaceDE w:val="0"/>
              <w:adjustRightInd w:val="0"/>
              <w:textAlignment w:val="auto"/>
              <w:rPr>
                <w:rFonts w:eastAsia="Times New Roman"/>
                <w:color w:val="000000"/>
                <w:sz w:val="22"/>
                <w:szCs w:val="22"/>
                <w:lang w:eastAsia="lt-LT"/>
              </w:rPr>
            </w:pPr>
            <w:r w:rsidRPr="00CF6431">
              <w:rPr>
                <w:rFonts w:eastAsia="Times New Roman"/>
                <w:color w:val="000000"/>
                <w:sz w:val="22"/>
                <w:szCs w:val="22"/>
                <w:lang w:eastAsia="lt-LT"/>
              </w:rPr>
              <w:t>R. Vaitkus. Chemija. X kl., Šviesa, 2004</w:t>
            </w:r>
          </w:p>
        </w:tc>
        <w:tc>
          <w:tcPr>
            <w:tcW w:w="1302" w:type="dxa"/>
          </w:tcPr>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p w:rsidR="003C4118" w:rsidRPr="00CF6431" w:rsidRDefault="003C4118" w:rsidP="003C4118">
            <w:pPr>
              <w:suppressAutoHyphens w:val="0"/>
              <w:autoSpaceDN/>
              <w:textAlignment w:val="auto"/>
              <w:rPr>
                <w:rFonts w:eastAsia="Times New Roman"/>
                <w:sz w:val="22"/>
                <w:szCs w:val="22"/>
                <w:lang w:eastAsia="lt-LT"/>
              </w:rPr>
            </w:pPr>
          </w:p>
          <w:p w:rsidR="003C4118" w:rsidRPr="00CF6431" w:rsidRDefault="003C4118" w:rsidP="003C4118">
            <w:pPr>
              <w:suppressAutoHyphens w:val="0"/>
              <w:autoSpaceDN/>
              <w:textAlignment w:val="auto"/>
              <w:rPr>
                <w:rFonts w:eastAsia="Times New Roman"/>
                <w:sz w:val="22"/>
                <w:szCs w:val="22"/>
                <w:lang w:eastAsia="lt-LT"/>
              </w:rPr>
            </w:pPr>
            <w:r w:rsidRPr="00CF6431">
              <w:rPr>
                <w:rFonts w:eastAsia="Times New Roman"/>
                <w:sz w:val="22"/>
                <w:szCs w:val="22"/>
                <w:lang w:eastAsia="lt-LT"/>
              </w:rPr>
              <w:t>-</w:t>
            </w:r>
          </w:p>
        </w:tc>
      </w:tr>
    </w:tbl>
    <w:p w:rsidR="003C4118" w:rsidRPr="00CF6431" w:rsidRDefault="003C4118" w:rsidP="003C4118">
      <w:pPr>
        <w:suppressAutoHyphens w:val="0"/>
        <w:autoSpaceDN/>
        <w:textAlignment w:val="auto"/>
        <w:rPr>
          <w:rFonts w:eastAsia="Times New Roman"/>
          <w:lang w:eastAsia="lt-LT"/>
        </w:rPr>
      </w:pPr>
    </w:p>
    <w:p w:rsidR="003C4118" w:rsidRDefault="003C4118" w:rsidP="003C4118">
      <w:pPr>
        <w:ind w:firstLine="1296"/>
        <w:jc w:val="center"/>
      </w:pPr>
    </w:p>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2017-2018 m.m. III-IVg gimnazinių klasių dalykų mokytojų naudojamų vadovėlių sąrašas ir naudojami planai, esantys mokytojo knygoje</w:t>
      </w:r>
    </w:p>
    <w:p w:rsidR="003C4118" w:rsidRPr="00642AAA" w:rsidRDefault="003C4118" w:rsidP="003C4118">
      <w:pPr>
        <w:suppressAutoHyphens w:val="0"/>
        <w:autoSpaceDN/>
        <w:jc w:val="center"/>
        <w:textAlignment w:val="auto"/>
        <w:rPr>
          <w:rFonts w:eastAsia="Times New Roman"/>
          <w:b/>
          <w:lang w:eastAsia="lt-LT"/>
        </w:rPr>
      </w:pPr>
    </w:p>
    <w:tbl>
      <w:tblPr>
        <w:tblStyle w:val="Lentelstinklelis7"/>
        <w:tblW w:w="9535" w:type="dxa"/>
        <w:tblInd w:w="-34" w:type="dxa"/>
        <w:tblLook w:val="01E0" w:firstRow="1" w:lastRow="1" w:firstColumn="1" w:lastColumn="1" w:noHBand="0" w:noVBand="0"/>
      </w:tblPr>
      <w:tblGrid>
        <w:gridCol w:w="1738"/>
        <w:gridCol w:w="853"/>
        <w:gridCol w:w="5572"/>
        <w:gridCol w:w="1372"/>
      </w:tblGrid>
      <w:tr w:rsidR="003C4118" w:rsidRPr="00642AAA" w:rsidTr="003C4118">
        <w:trPr>
          <w:trHeight w:val="563"/>
        </w:trPr>
        <w:tc>
          <w:tcPr>
            <w:tcW w:w="1738" w:type="dxa"/>
            <w:vAlign w:val="center"/>
          </w:tcPr>
          <w:p w:rsidR="003C4118" w:rsidRPr="00642AAA" w:rsidRDefault="003C4118" w:rsidP="003C4118">
            <w:pPr>
              <w:suppressAutoHyphens w:val="0"/>
              <w:autoSpaceDN/>
              <w:jc w:val="center"/>
              <w:textAlignment w:val="auto"/>
              <w:rPr>
                <w:rFonts w:eastAsia="Times New Roman"/>
                <w:b/>
                <w:sz w:val="22"/>
                <w:szCs w:val="22"/>
                <w:lang w:eastAsia="lt-LT"/>
              </w:rPr>
            </w:pPr>
            <w:r w:rsidRPr="00642AAA">
              <w:rPr>
                <w:rFonts w:eastAsia="Times New Roman"/>
                <w:b/>
                <w:sz w:val="22"/>
                <w:szCs w:val="22"/>
                <w:lang w:eastAsia="lt-LT"/>
              </w:rPr>
              <w:t>Dalykas</w:t>
            </w:r>
          </w:p>
        </w:tc>
        <w:tc>
          <w:tcPr>
            <w:tcW w:w="853" w:type="dxa"/>
            <w:vAlign w:val="center"/>
          </w:tcPr>
          <w:p w:rsidR="003C4118" w:rsidRPr="00642AAA" w:rsidRDefault="003C4118" w:rsidP="003C4118">
            <w:pPr>
              <w:suppressAutoHyphens w:val="0"/>
              <w:autoSpaceDN/>
              <w:jc w:val="center"/>
              <w:textAlignment w:val="auto"/>
              <w:rPr>
                <w:rFonts w:eastAsia="Times New Roman"/>
                <w:b/>
                <w:sz w:val="22"/>
                <w:szCs w:val="22"/>
                <w:lang w:eastAsia="lt-LT"/>
              </w:rPr>
            </w:pPr>
            <w:r w:rsidRPr="00642AAA">
              <w:rPr>
                <w:rFonts w:eastAsia="Times New Roman"/>
                <w:b/>
                <w:sz w:val="22"/>
                <w:szCs w:val="22"/>
                <w:lang w:eastAsia="lt-LT"/>
              </w:rPr>
              <w:t>Klasė</w:t>
            </w:r>
          </w:p>
        </w:tc>
        <w:tc>
          <w:tcPr>
            <w:tcW w:w="5572" w:type="dxa"/>
            <w:vAlign w:val="center"/>
          </w:tcPr>
          <w:p w:rsidR="003C4118" w:rsidRPr="00642AAA" w:rsidRDefault="003C4118" w:rsidP="003C4118">
            <w:pPr>
              <w:suppressAutoHyphens w:val="0"/>
              <w:autoSpaceDN/>
              <w:jc w:val="center"/>
              <w:textAlignment w:val="auto"/>
              <w:rPr>
                <w:rFonts w:eastAsia="Times New Roman"/>
                <w:b/>
                <w:sz w:val="22"/>
                <w:szCs w:val="22"/>
                <w:lang w:eastAsia="lt-LT"/>
              </w:rPr>
            </w:pPr>
            <w:r w:rsidRPr="00642AAA">
              <w:rPr>
                <w:rFonts w:eastAsia="Times New Roman"/>
                <w:b/>
                <w:sz w:val="22"/>
                <w:szCs w:val="22"/>
                <w:lang w:eastAsia="lt-LT"/>
              </w:rPr>
              <w:t>Literatūra</w:t>
            </w:r>
          </w:p>
        </w:tc>
        <w:tc>
          <w:tcPr>
            <w:tcW w:w="1372" w:type="dxa"/>
            <w:vAlign w:val="center"/>
          </w:tcPr>
          <w:p w:rsidR="003C4118" w:rsidRPr="00642AAA" w:rsidRDefault="003C4118" w:rsidP="003C4118">
            <w:pPr>
              <w:suppressAutoHyphens w:val="0"/>
              <w:autoSpaceDN/>
              <w:jc w:val="center"/>
              <w:textAlignment w:val="auto"/>
              <w:rPr>
                <w:rFonts w:eastAsia="Times New Roman"/>
                <w:b/>
                <w:sz w:val="22"/>
                <w:szCs w:val="22"/>
                <w:lang w:eastAsia="lt-LT"/>
              </w:rPr>
            </w:pPr>
            <w:r w:rsidRPr="00642AAA">
              <w:rPr>
                <w:rFonts w:eastAsia="Times New Roman"/>
                <w:b/>
                <w:sz w:val="22"/>
                <w:szCs w:val="22"/>
                <w:lang w:eastAsia="lt-LT"/>
              </w:rPr>
              <w:t>Planai m</w:t>
            </w:r>
            <w:r w:rsidRPr="00642AAA">
              <w:rPr>
                <w:rFonts w:eastAsia="Times New Roman"/>
                <w:b/>
                <w:sz w:val="22"/>
                <w:szCs w:val="22"/>
                <w:lang w:eastAsia="lt-LT"/>
              </w:rPr>
              <w:t>o</w:t>
            </w:r>
            <w:r w:rsidRPr="00642AAA">
              <w:rPr>
                <w:rFonts w:eastAsia="Times New Roman"/>
                <w:b/>
                <w:sz w:val="22"/>
                <w:szCs w:val="22"/>
                <w:lang w:eastAsia="lt-LT"/>
              </w:rPr>
              <w:t>kytojo kn</w:t>
            </w:r>
            <w:r w:rsidRPr="00642AAA">
              <w:rPr>
                <w:rFonts w:eastAsia="Times New Roman"/>
                <w:b/>
                <w:sz w:val="22"/>
                <w:szCs w:val="22"/>
                <w:lang w:eastAsia="lt-LT"/>
              </w:rPr>
              <w:t>y</w:t>
            </w:r>
            <w:r w:rsidRPr="00642AAA">
              <w:rPr>
                <w:rFonts w:eastAsia="Times New Roman"/>
                <w:b/>
                <w:sz w:val="22"/>
                <w:szCs w:val="22"/>
                <w:lang w:eastAsia="lt-LT"/>
              </w:rPr>
              <w:t>goje</w:t>
            </w:r>
          </w:p>
        </w:tc>
      </w:tr>
      <w:tr w:rsidR="003C4118" w:rsidRPr="00642AAA" w:rsidTr="003C4118">
        <w:trPr>
          <w:trHeight w:val="615"/>
        </w:trPr>
        <w:tc>
          <w:tcPr>
            <w:tcW w:w="1738"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Pirmoji užsienio kalba (anglų)</w:t>
            </w:r>
          </w:p>
        </w:tc>
        <w:tc>
          <w:tcPr>
            <w:tcW w:w="853"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III-IVg</w:t>
            </w:r>
          </w:p>
        </w:tc>
        <w:tc>
          <w:tcPr>
            <w:tcW w:w="5572"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Laser FCE Student’s book. Mann M. 2009.</w:t>
            </w:r>
          </w:p>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Exam Booster B2+. Student‘s book; Teacher‘s book. Evans V. 2012</w:t>
            </w:r>
          </w:p>
        </w:tc>
        <w:tc>
          <w:tcPr>
            <w:tcW w:w="1372"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Ilgalaikiai</w:t>
            </w:r>
          </w:p>
          <w:p w:rsidR="003C4118" w:rsidRPr="00642AAA" w:rsidRDefault="003C4118" w:rsidP="003C4118">
            <w:pPr>
              <w:suppressAutoHyphens w:val="0"/>
              <w:autoSpaceDN/>
              <w:textAlignment w:val="auto"/>
              <w:rPr>
                <w:rFonts w:eastAsia="Times New Roman"/>
                <w:sz w:val="22"/>
                <w:szCs w:val="22"/>
                <w:lang w:eastAsia="lt-LT"/>
              </w:rPr>
            </w:pPr>
          </w:p>
        </w:tc>
      </w:tr>
      <w:tr w:rsidR="003C4118" w:rsidRPr="00642AAA" w:rsidTr="003C4118">
        <w:trPr>
          <w:trHeight w:val="274"/>
        </w:trPr>
        <w:tc>
          <w:tcPr>
            <w:tcW w:w="1738"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Antroji užsienio kalba (rusų)</w:t>
            </w:r>
          </w:p>
          <w:p w:rsidR="003C4118" w:rsidRPr="00642AAA" w:rsidRDefault="003C4118" w:rsidP="003C4118">
            <w:pPr>
              <w:suppressAutoHyphens w:val="0"/>
              <w:autoSpaceDN/>
              <w:textAlignment w:val="auto"/>
              <w:rPr>
                <w:rFonts w:eastAsia="Times New Roman"/>
                <w:sz w:val="22"/>
                <w:szCs w:val="22"/>
                <w:lang w:eastAsia="lt-LT"/>
              </w:rPr>
            </w:pPr>
          </w:p>
        </w:tc>
        <w:tc>
          <w:tcPr>
            <w:tcW w:w="853"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III-IVg</w:t>
            </w:r>
          </w:p>
          <w:p w:rsidR="003C4118" w:rsidRPr="00642AAA" w:rsidRDefault="003C4118" w:rsidP="003C4118">
            <w:pPr>
              <w:suppressAutoHyphens w:val="0"/>
              <w:autoSpaceDN/>
              <w:textAlignment w:val="auto"/>
              <w:rPr>
                <w:rFonts w:eastAsia="Times New Roman"/>
                <w:sz w:val="22"/>
                <w:szCs w:val="22"/>
                <w:lang w:eastAsia="lt-LT"/>
              </w:rPr>
            </w:pPr>
          </w:p>
        </w:tc>
        <w:tc>
          <w:tcPr>
            <w:tcW w:w="5572"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Brazauskienė J. Rusų kalba, V dobryj put!, Kaunas: Šviesa, 2006-2009</w:t>
            </w:r>
          </w:p>
        </w:tc>
        <w:tc>
          <w:tcPr>
            <w:tcW w:w="1372"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 xml:space="preserve">Ilgalaikiai </w:t>
            </w:r>
          </w:p>
        </w:tc>
      </w:tr>
      <w:tr w:rsidR="003C4118" w:rsidRPr="00642AAA" w:rsidTr="003C4118">
        <w:trPr>
          <w:trHeight w:val="263"/>
        </w:trPr>
        <w:tc>
          <w:tcPr>
            <w:tcW w:w="1738"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Fizika</w:t>
            </w:r>
          </w:p>
        </w:tc>
        <w:tc>
          <w:tcPr>
            <w:tcW w:w="853"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III-IVg</w:t>
            </w:r>
          </w:p>
        </w:tc>
        <w:tc>
          <w:tcPr>
            <w:tcW w:w="5572"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P. Pečiuliauskienė. Fizika. Išplėstinis kursas, vadovėlis 11-12 klasei (I ir II knygos). K.: Šviesa, 2008.</w:t>
            </w:r>
          </w:p>
        </w:tc>
        <w:tc>
          <w:tcPr>
            <w:tcW w:w="1372"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 xml:space="preserve">Ilgalaikiai </w:t>
            </w:r>
          </w:p>
        </w:tc>
      </w:tr>
      <w:tr w:rsidR="003C4118" w:rsidRPr="00642AAA" w:rsidTr="003C4118">
        <w:trPr>
          <w:trHeight w:val="1589"/>
        </w:trPr>
        <w:tc>
          <w:tcPr>
            <w:tcW w:w="1738"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IT</w:t>
            </w:r>
          </w:p>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p>
        </w:tc>
        <w:tc>
          <w:tcPr>
            <w:tcW w:w="853"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III-IVg</w:t>
            </w:r>
          </w:p>
        </w:tc>
        <w:tc>
          <w:tcPr>
            <w:tcW w:w="5572"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V.Dagienė, Informacinės technologijos 11-12, TEV, 2002</w:t>
            </w:r>
          </w:p>
          <w:p w:rsidR="003C4118" w:rsidRPr="00642AAA" w:rsidRDefault="003C4118" w:rsidP="003C4118">
            <w:pPr>
              <w:suppressAutoHyphens w:val="0"/>
              <w:autoSpaceDN/>
              <w:textAlignment w:val="auto"/>
              <w:rPr>
                <w:rFonts w:eastAsia="Times New Roman"/>
                <w:noProof/>
                <w:sz w:val="22"/>
                <w:szCs w:val="22"/>
                <w:lang w:eastAsia="lt-LT"/>
              </w:rPr>
            </w:pPr>
            <w:r w:rsidRPr="00642AAA">
              <w:rPr>
                <w:rFonts w:eastAsia="Times New Roman"/>
                <w:noProof/>
                <w:sz w:val="22"/>
                <w:szCs w:val="22"/>
                <w:lang w:eastAsia="lt-LT"/>
              </w:rPr>
              <w:t>A. Lozdienė, I. Mackevič. Pasaulis kompiuteryje. Informacinės technologijos XI-XII kl. (2 d.)</w:t>
            </w:r>
          </w:p>
          <w:p w:rsidR="003C4118" w:rsidRPr="00642AAA" w:rsidRDefault="003C4118" w:rsidP="003C4118">
            <w:pPr>
              <w:suppressAutoHyphens w:val="0"/>
              <w:autoSpaceDN/>
              <w:textAlignment w:val="auto"/>
              <w:rPr>
                <w:rFonts w:eastAsia="Times New Roman"/>
                <w:noProof/>
                <w:sz w:val="22"/>
                <w:szCs w:val="22"/>
                <w:lang w:eastAsia="lt-LT"/>
              </w:rPr>
            </w:pPr>
            <w:r w:rsidRPr="00642AAA">
              <w:rPr>
                <w:rFonts w:eastAsia="Times New Roman"/>
                <w:noProof/>
                <w:sz w:val="22"/>
                <w:szCs w:val="22"/>
                <w:lang w:eastAsia="lt-LT"/>
              </w:rPr>
              <w:t>A. Dinda.</w:t>
            </w:r>
            <w:r w:rsidRPr="00642AAA">
              <w:rPr>
                <w:rFonts w:eastAsia="Times New Roman"/>
                <w:lang w:eastAsia="lt-LT"/>
              </w:rPr>
              <w:t xml:space="preserve"> </w:t>
            </w:r>
            <w:r w:rsidRPr="00642AAA">
              <w:rPr>
                <w:rFonts w:eastAsia="Times New Roman"/>
                <w:noProof/>
                <w:sz w:val="22"/>
                <w:szCs w:val="22"/>
                <w:lang w:eastAsia="lt-LT"/>
              </w:rPr>
              <w:t>Informacinės technologijos. Pasirenkamasis modulis. Programavimas C++  kalba. Vadovėlis XI-XII kl.</w:t>
            </w:r>
          </w:p>
          <w:p w:rsidR="003C4118" w:rsidRPr="00642AAA" w:rsidRDefault="003C4118" w:rsidP="003C4118">
            <w:pPr>
              <w:suppressAutoHyphens w:val="0"/>
              <w:autoSpaceDN/>
              <w:textAlignment w:val="auto"/>
              <w:rPr>
                <w:rFonts w:eastAsia="Times New Roman"/>
                <w:noProof/>
                <w:sz w:val="22"/>
                <w:szCs w:val="22"/>
                <w:lang w:eastAsia="lt-LT"/>
              </w:rPr>
            </w:pPr>
            <w:r w:rsidRPr="00642AAA">
              <w:rPr>
                <w:rFonts w:eastAsia="Times New Roman"/>
                <w:noProof/>
                <w:sz w:val="22"/>
                <w:szCs w:val="22"/>
                <w:lang w:eastAsia="lt-LT"/>
              </w:rPr>
              <w:t>V. Šakys.</w:t>
            </w:r>
            <w:r w:rsidRPr="00642AAA">
              <w:rPr>
                <w:rFonts w:eastAsia="Times New Roman"/>
                <w:lang w:eastAsia="lt-LT"/>
              </w:rPr>
              <w:t xml:space="preserve"> </w:t>
            </w:r>
            <w:r w:rsidRPr="00642AAA">
              <w:rPr>
                <w:rFonts w:eastAsia="Times New Roman"/>
                <w:noProof/>
                <w:sz w:val="22"/>
                <w:szCs w:val="22"/>
                <w:lang w:eastAsia="lt-LT"/>
              </w:rPr>
              <w:t>Informacinės technologijos 11-12 kl.</w:t>
            </w:r>
            <w:r w:rsidRPr="00642AAA">
              <w:rPr>
                <w:rFonts w:eastAsia="Times New Roman"/>
                <w:lang w:eastAsia="lt-LT"/>
              </w:rPr>
              <w:t xml:space="preserve"> </w:t>
            </w:r>
            <w:r w:rsidRPr="00642AAA">
              <w:rPr>
                <w:rFonts w:eastAsia="Times New Roman"/>
                <w:noProof/>
                <w:sz w:val="22"/>
                <w:szCs w:val="22"/>
                <w:lang w:eastAsia="lt-LT"/>
              </w:rPr>
              <w:t>(2 d.)</w:t>
            </w:r>
          </w:p>
        </w:tc>
        <w:tc>
          <w:tcPr>
            <w:tcW w:w="1372"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Ilgalaikiai</w:t>
            </w:r>
          </w:p>
        </w:tc>
      </w:tr>
      <w:tr w:rsidR="003C4118" w:rsidRPr="00642AAA" w:rsidTr="003C4118">
        <w:trPr>
          <w:trHeight w:val="274"/>
        </w:trPr>
        <w:tc>
          <w:tcPr>
            <w:tcW w:w="1738"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Matematika</w:t>
            </w:r>
          </w:p>
        </w:tc>
        <w:tc>
          <w:tcPr>
            <w:tcW w:w="853"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III-IVg</w:t>
            </w:r>
          </w:p>
        </w:tc>
        <w:tc>
          <w:tcPr>
            <w:tcW w:w="5572"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Autorių kolektyvas, Matematika (I, II dalys), TEV, 2002 Autorių kolektyvas, Matematika (I, II dalys), TEV 2003</w:t>
            </w:r>
          </w:p>
        </w:tc>
        <w:tc>
          <w:tcPr>
            <w:tcW w:w="1372"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tc>
      </w:tr>
      <w:tr w:rsidR="003C4118" w:rsidRPr="00642AAA" w:rsidTr="003C4118">
        <w:trPr>
          <w:trHeight w:val="330"/>
        </w:trPr>
        <w:tc>
          <w:tcPr>
            <w:tcW w:w="1738"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Istorija</w:t>
            </w:r>
          </w:p>
        </w:tc>
        <w:tc>
          <w:tcPr>
            <w:tcW w:w="853"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IIIg</w:t>
            </w:r>
          </w:p>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IVg</w:t>
            </w:r>
          </w:p>
        </w:tc>
        <w:tc>
          <w:tcPr>
            <w:tcW w:w="5572"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Istorija I ir II d. Istorijos vadovėlis, Baltos lankos, 2011</w:t>
            </w:r>
          </w:p>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Lietuva ir pasaulis.</w:t>
            </w:r>
            <w:r w:rsidRPr="00642AAA">
              <w:rPr>
                <w:rFonts w:eastAsia="Times New Roman"/>
                <w:lang w:eastAsia="lt-LT"/>
              </w:rPr>
              <w:t xml:space="preserve"> </w:t>
            </w:r>
            <w:r w:rsidRPr="00642AAA">
              <w:rPr>
                <w:rFonts w:eastAsia="Times New Roman"/>
                <w:sz w:val="22"/>
                <w:szCs w:val="22"/>
                <w:lang w:eastAsia="lt-LT"/>
              </w:rPr>
              <w:t>Istorijos vadovėlis 12 kl., 2001</w:t>
            </w:r>
          </w:p>
        </w:tc>
        <w:tc>
          <w:tcPr>
            <w:tcW w:w="1372" w:type="dxa"/>
          </w:tcPr>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tc>
      </w:tr>
      <w:tr w:rsidR="003C4118" w:rsidRPr="00642AAA" w:rsidTr="003C4118">
        <w:trPr>
          <w:trHeight w:val="285"/>
        </w:trPr>
        <w:tc>
          <w:tcPr>
            <w:tcW w:w="1738"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Katalikų tikyba</w:t>
            </w:r>
          </w:p>
        </w:tc>
        <w:tc>
          <w:tcPr>
            <w:tcW w:w="853"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III-IVg</w:t>
            </w:r>
          </w:p>
        </w:tc>
        <w:tc>
          <w:tcPr>
            <w:tcW w:w="5572"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,,Šių laikų dorovinės problemos‘, 10-12 kl.,  2005</w:t>
            </w:r>
          </w:p>
        </w:tc>
        <w:tc>
          <w:tcPr>
            <w:tcW w:w="1372"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Ilgalaikiai</w:t>
            </w:r>
          </w:p>
        </w:tc>
      </w:tr>
      <w:tr w:rsidR="003C4118" w:rsidRPr="00642AAA" w:rsidTr="003C4118">
        <w:trPr>
          <w:trHeight w:val="285"/>
        </w:trPr>
        <w:tc>
          <w:tcPr>
            <w:tcW w:w="1738"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Etika</w:t>
            </w:r>
          </w:p>
        </w:tc>
        <w:tc>
          <w:tcPr>
            <w:tcW w:w="853"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III-IVg</w:t>
            </w:r>
          </w:p>
        </w:tc>
        <w:tc>
          <w:tcPr>
            <w:tcW w:w="5572"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Filosofinė etika: Aš ir Tu. Vadovėlis X-XI klasei, Alma littera, 2004</w:t>
            </w:r>
          </w:p>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Filosofinė etika: Aš ir Tai. Vadovėlis X-XI klasei, Tito alba, 2007</w:t>
            </w:r>
          </w:p>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 xml:space="preserve"> Filosofinė etika: prasmė ir laisvė. Vadovėlis XII klasei, Alma littera, 2004</w:t>
            </w:r>
          </w:p>
        </w:tc>
        <w:tc>
          <w:tcPr>
            <w:tcW w:w="1372"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tc>
      </w:tr>
      <w:tr w:rsidR="003C4118" w:rsidRPr="00642AAA" w:rsidTr="003C4118">
        <w:trPr>
          <w:trHeight w:val="1000"/>
        </w:trPr>
        <w:tc>
          <w:tcPr>
            <w:tcW w:w="1738"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Taikomasis m</w:t>
            </w:r>
            <w:r w:rsidRPr="00642AAA">
              <w:rPr>
                <w:rFonts w:eastAsia="Times New Roman"/>
                <w:sz w:val="22"/>
                <w:szCs w:val="22"/>
                <w:lang w:eastAsia="lt-LT"/>
              </w:rPr>
              <w:t>e</w:t>
            </w:r>
            <w:r w:rsidRPr="00642AAA">
              <w:rPr>
                <w:rFonts w:eastAsia="Times New Roman"/>
                <w:sz w:val="22"/>
                <w:szCs w:val="22"/>
                <w:lang w:eastAsia="lt-LT"/>
              </w:rPr>
              <w:t>nas, amatai ir dizainas</w:t>
            </w:r>
          </w:p>
        </w:tc>
        <w:tc>
          <w:tcPr>
            <w:tcW w:w="853"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III-IVg</w:t>
            </w:r>
          </w:p>
        </w:tc>
        <w:tc>
          <w:tcPr>
            <w:tcW w:w="5572"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V.Židonytė . Dizainas 11-12 kl. Projektinis dizainas</w:t>
            </w:r>
            <w:r w:rsidRPr="00642AAA">
              <w:rPr>
                <w:rFonts w:eastAsia="Times New Roman"/>
                <w:lang w:eastAsia="lt-LT"/>
              </w:rPr>
              <w:t xml:space="preserve"> .</w:t>
            </w:r>
            <w:r w:rsidRPr="00642AAA">
              <w:rPr>
                <w:rFonts w:eastAsia="Times New Roman"/>
                <w:sz w:val="22"/>
                <w:szCs w:val="22"/>
                <w:lang w:eastAsia="lt-LT"/>
              </w:rPr>
              <w:t>Šviesa, 2002</w:t>
            </w:r>
          </w:p>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V.Židonytė . Dizainas 11-12 kl. Grafinis dizainas . Šviesa, 2002</w:t>
            </w:r>
          </w:p>
        </w:tc>
        <w:tc>
          <w:tcPr>
            <w:tcW w:w="1372" w:type="dxa"/>
            <w:shd w:val="clear" w:color="auto" w:fill="auto"/>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tc>
      </w:tr>
      <w:tr w:rsidR="003C4118" w:rsidRPr="00642AAA" w:rsidTr="003C4118">
        <w:trPr>
          <w:trHeight w:val="217"/>
        </w:trPr>
        <w:tc>
          <w:tcPr>
            <w:tcW w:w="1738"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Dailė</w:t>
            </w:r>
          </w:p>
        </w:tc>
        <w:tc>
          <w:tcPr>
            <w:tcW w:w="853"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IVg</w:t>
            </w:r>
          </w:p>
        </w:tc>
        <w:tc>
          <w:tcPr>
            <w:tcW w:w="5572"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I. A. Čiurlionytė. Dailė.</w:t>
            </w:r>
            <w:r w:rsidRPr="00642AAA">
              <w:rPr>
                <w:rFonts w:eastAsia="Times New Roman"/>
                <w:lang w:eastAsia="lt-LT"/>
              </w:rPr>
              <w:t xml:space="preserve"> </w:t>
            </w:r>
            <w:r w:rsidRPr="00642AAA">
              <w:rPr>
                <w:rFonts w:eastAsia="Times New Roman"/>
                <w:sz w:val="22"/>
                <w:szCs w:val="22"/>
                <w:lang w:eastAsia="lt-LT"/>
              </w:rPr>
              <w:t>Šviesa, 2005</w:t>
            </w:r>
          </w:p>
        </w:tc>
        <w:tc>
          <w:tcPr>
            <w:tcW w:w="1372" w:type="dxa"/>
            <w:shd w:val="clear" w:color="auto" w:fill="auto"/>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Ilgalaikiai</w:t>
            </w:r>
          </w:p>
        </w:tc>
      </w:tr>
      <w:tr w:rsidR="003C4118" w:rsidRPr="00642AAA" w:rsidTr="003C4118">
        <w:trPr>
          <w:trHeight w:val="289"/>
        </w:trPr>
        <w:tc>
          <w:tcPr>
            <w:tcW w:w="1738"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lastRenderedPageBreak/>
              <w:t>Lietuvių kalba</w:t>
            </w:r>
          </w:p>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p>
        </w:tc>
        <w:tc>
          <w:tcPr>
            <w:tcW w:w="853"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III-IVg</w:t>
            </w:r>
          </w:p>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III-IVg</w:t>
            </w:r>
          </w:p>
        </w:tc>
        <w:tc>
          <w:tcPr>
            <w:tcW w:w="5572"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G.Čepaitienė, K.Župerka, Lietuvių kalba, 11-12 kl.</w:t>
            </w:r>
          </w:p>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V.Daujotytė, R.Tamošaitis ir kt., Literatūra 11-12 kl. 2 kn., Kaunas: Šviesa, 2008</w:t>
            </w:r>
          </w:p>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A.Jovaiša, Senoji Lietuvos literatūra, Kaunas: Šviesa, 1998</w:t>
            </w:r>
          </w:p>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I. Kanišauskaite, M. Mikalajūnas, E.Patiejūnienė, N.Šervenikaitė, S.Žukas .Literatūros vadovėlis 11 kl. 1 d.,2011</w:t>
            </w:r>
          </w:p>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A. Baltuonė, I. Kanišauskaitė, M. Mikalajūnas, D. Satkau</w:t>
            </w:r>
            <w:r w:rsidRPr="00642AAA">
              <w:rPr>
                <w:rFonts w:eastAsia="Times New Roman"/>
                <w:sz w:val="22"/>
                <w:szCs w:val="22"/>
                <w:lang w:eastAsia="lt-LT"/>
              </w:rPr>
              <w:t>s</w:t>
            </w:r>
            <w:r w:rsidRPr="00642AAA">
              <w:rPr>
                <w:rFonts w:eastAsia="Times New Roman"/>
                <w:sz w:val="22"/>
                <w:szCs w:val="22"/>
                <w:lang w:eastAsia="lt-LT"/>
              </w:rPr>
              <w:t>kytė, N. Šervenikaitė, S. Žukas. Literatūros vadovėlis 11 kl. 2 d.,2011</w:t>
            </w:r>
          </w:p>
        </w:tc>
        <w:tc>
          <w:tcPr>
            <w:tcW w:w="1372" w:type="dxa"/>
          </w:tcPr>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tc>
      </w:tr>
      <w:tr w:rsidR="003C4118" w:rsidRPr="00642AAA" w:rsidTr="003C4118">
        <w:trPr>
          <w:trHeight w:val="481"/>
        </w:trPr>
        <w:tc>
          <w:tcPr>
            <w:tcW w:w="1738"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Biologija</w:t>
            </w:r>
          </w:p>
          <w:p w:rsidR="003C4118" w:rsidRPr="00642AAA" w:rsidRDefault="003C4118" w:rsidP="003C4118">
            <w:pPr>
              <w:suppressAutoHyphens w:val="0"/>
              <w:autoSpaceDN/>
              <w:textAlignment w:val="auto"/>
              <w:rPr>
                <w:rFonts w:eastAsia="Times New Roman"/>
                <w:sz w:val="22"/>
                <w:szCs w:val="22"/>
                <w:lang w:eastAsia="lt-LT"/>
              </w:rPr>
            </w:pPr>
          </w:p>
        </w:tc>
        <w:tc>
          <w:tcPr>
            <w:tcW w:w="853"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III-IVg</w:t>
            </w:r>
          </w:p>
          <w:p w:rsidR="003C4118" w:rsidRPr="00642AAA" w:rsidRDefault="003C4118" w:rsidP="003C4118">
            <w:pPr>
              <w:suppressAutoHyphens w:val="0"/>
              <w:autoSpaceDN/>
              <w:textAlignment w:val="auto"/>
              <w:rPr>
                <w:rFonts w:eastAsia="Times New Roman"/>
                <w:sz w:val="22"/>
                <w:szCs w:val="22"/>
                <w:lang w:eastAsia="lt-LT"/>
              </w:rPr>
            </w:pPr>
          </w:p>
        </w:tc>
        <w:tc>
          <w:tcPr>
            <w:tcW w:w="5572" w:type="dxa"/>
          </w:tcPr>
          <w:p w:rsidR="003C4118" w:rsidRPr="00642AAA" w:rsidRDefault="003C4118" w:rsidP="003C4118">
            <w:pPr>
              <w:suppressAutoHyphens w:val="0"/>
              <w:autoSpaceDE w:val="0"/>
              <w:adjustRightInd w:val="0"/>
              <w:textAlignment w:val="auto"/>
              <w:rPr>
                <w:rFonts w:eastAsia="Times New Roman"/>
                <w:color w:val="000000"/>
                <w:sz w:val="22"/>
                <w:szCs w:val="22"/>
                <w:lang w:eastAsia="lt-LT"/>
              </w:rPr>
            </w:pPr>
            <w:r w:rsidRPr="00642AAA">
              <w:rPr>
                <w:rFonts w:eastAsia="Times New Roman"/>
                <w:color w:val="000000"/>
                <w:sz w:val="22"/>
                <w:szCs w:val="22"/>
                <w:lang w:eastAsia="lt-LT"/>
              </w:rPr>
              <w:t>G. Williams. Biologija tau. 1-2 kn. XI–XII kl., Alma littera, 2007</w:t>
            </w:r>
          </w:p>
        </w:tc>
        <w:tc>
          <w:tcPr>
            <w:tcW w:w="1372" w:type="dxa"/>
          </w:tcPr>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tc>
      </w:tr>
      <w:tr w:rsidR="003C4118" w:rsidRPr="00642AAA" w:rsidTr="003C4118">
        <w:trPr>
          <w:trHeight w:val="483"/>
        </w:trPr>
        <w:tc>
          <w:tcPr>
            <w:tcW w:w="1738"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Chemija</w:t>
            </w:r>
          </w:p>
        </w:tc>
        <w:tc>
          <w:tcPr>
            <w:tcW w:w="853" w:type="dxa"/>
          </w:tcPr>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IVg</w:t>
            </w:r>
          </w:p>
        </w:tc>
        <w:tc>
          <w:tcPr>
            <w:tcW w:w="5572" w:type="dxa"/>
          </w:tcPr>
          <w:p w:rsidR="003C4118" w:rsidRPr="00642AAA" w:rsidRDefault="003C4118" w:rsidP="003C4118">
            <w:pPr>
              <w:suppressAutoHyphens w:val="0"/>
              <w:autoSpaceDE w:val="0"/>
              <w:adjustRightInd w:val="0"/>
              <w:textAlignment w:val="auto"/>
              <w:rPr>
                <w:rFonts w:eastAsia="Times New Roman"/>
                <w:color w:val="000000"/>
                <w:sz w:val="22"/>
                <w:szCs w:val="22"/>
                <w:lang w:eastAsia="lt-LT"/>
              </w:rPr>
            </w:pPr>
            <w:r w:rsidRPr="00642AAA">
              <w:rPr>
                <w:rFonts w:eastAsia="Times New Roman"/>
                <w:color w:val="000000"/>
                <w:sz w:val="22"/>
                <w:szCs w:val="22"/>
                <w:lang w:eastAsia="lt-LT"/>
              </w:rPr>
              <w:t>E. Butkus,  G. Danys, R. Vaitkus. Chemija 12 kl., Bendrasis kursas,</w:t>
            </w:r>
            <w:r w:rsidRPr="00642AAA">
              <w:rPr>
                <w:rFonts w:ascii="Arial" w:eastAsia="Times New Roman" w:hAnsi="Arial" w:cs="Arial"/>
                <w:color w:val="000000"/>
                <w:lang w:eastAsia="lt-LT"/>
              </w:rPr>
              <w:t xml:space="preserve"> </w:t>
            </w:r>
            <w:r w:rsidRPr="00642AAA">
              <w:rPr>
                <w:rFonts w:eastAsia="Times New Roman"/>
                <w:color w:val="000000"/>
                <w:sz w:val="22"/>
                <w:szCs w:val="22"/>
                <w:lang w:eastAsia="lt-LT"/>
              </w:rPr>
              <w:t>Šviesa, 2007</w:t>
            </w:r>
          </w:p>
        </w:tc>
        <w:tc>
          <w:tcPr>
            <w:tcW w:w="1372" w:type="dxa"/>
          </w:tcPr>
          <w:p w:rsidR="003C4118" w:rsidRPr="00642AAA" w:rsidRDefault="003C4118" w:rsidP="003C4118">
            <w:pPr>
              <w:suppressAutoHyphens w:val="0"/>
              <w:autoSpaceDN/>
              <w:textAlignment w:val="auto"/>
              <w:rPr>
                <w:rFonts w:eastAsia="Times New Roman"/>
                <w:sz w:val="22"/>
                <w:szCs w:val="22"/>
                <w:lang w:eastAsia="lt-LT"/>
              </w:rPr>
            </w:pPr>
          </w:p>
          <w:p w:rsidR="003C4118" w:rsidRPr="00642AAA" w:rsidRDefault="003C4118" w:rsidP="003C4118">
            <w:pPr>
              <w:suppressAutoHyphens w:val="0"/>
              <w:autoSpaceDN/>
              <w:textAlignment w:val="auto"/>
              <w:rPr>
                <w:rFonts w:eastAsia="Times New Roman"/>
                <w:sz w:val="22"/>
                <w:szCs w:val="22"/>
                <w:lang w:eastAsia="lt-LT"/>
              </w:rPr>
            </w:pPr>
            <w:r w:rsidRPr="00642AAA">
              <w:rPr>
                <w:rFonts w:eastAsia="Times New Roman"/>
                <w:sz w:val="22"/>
                <w:szCs w:val="22"/>
                <w:lang w:eastAsia="lt-LT"/>
              </w:rPr>
              <w:t>-</w:t>
            </w:r>
          </w:p>
        </w:tc>
      </w:tr>
    </w:tbl>
    <w:p w:rsidR="003C4118" w:rsidRPr="00642AAA" w:rsidRDefault="003C4118" w:rsidP="003C4118">
      <w:pPr>
        <w:suppressAutoHyphens w:val="0"/>
        <w:autoSpaceDN/>
        <w:textAlignment w:val="auto"/>
        <w:rPr>
          <w:rFonts w:eastAsia="Times New Roman"/>
          <w:lang w:eastAsia="lt-LT"/>
        </w:rPr>
      </w:pPr>
    </w:p>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_____________________</w:t>
      </w: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Pr="00642AAA" w:rsidRDefault="003C4118" w:rsidP="003C4118">
      <w:pPr>
        <w:suppressAutoHyphens w:val="0"/>
        <w:autoSpaceDN/>
        <w:jc w:val="right"/>
        <w:textAlignment w:val="auto"/>
        <w:rPr>
          <w:rFonts w:eastAsia="Times New Roman"/>
          <w:b/>
          <w:lang w:eastAsia="lt-LT"/>
        </w:rPr>
      </w:pPr>
      <w:r w:rsidRPr="00642AAA">
        <w:rPr>
          <w:rFonts w:eastAsia="Times New Roman"/>
          <w:b/>
          <w:lang w:eastAsia="lt-LT"/>
        </w:rPr>
        <w:lastRenderedPageBreak/>
        <w:t>7 priedas</w:t>
      </w:r>
    </w:p>
    <w:p w:rsidR="003C4118" w:rsidRPr="00642AAA" w:rsidRDefault="003C4118" w:rsidP="003C4118">
      <w:pPr>
        <w:suppressAutoHyphens w:val="0"/>
        <w:autoSpaceDN/>
        <w:jc w:val="center"/>
        <w:textAlignment w:val="auto"/>
        <w:rPr>
          <w:rFonts w:eastAsia="Times New Roman"/>
          <w:b/>
          <w:lang w:eastAsia="lt-LT"/>
        </w:rPr>
      </w:pPr>
    </w:p>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ŠALČININKŲ R. BALTOSIOS VOKĖS „ŠILO“  GIMNAZIJA</w:t>
      </w:r>
    </w:p>
    <w:p w:rsidR="003C4118" w:rsidRPr="00642AAA" w:rsidRDefault="003C4118" w:rsidP="003C4118">
      <w:pPr>
        <w:suppressAutoHyphens w:val="0"/>
        <w:autoSpaceDN/>
        <w:jc w:val="center"/>
        <w:textAlignment w:val="auto"/>
        <w:rPr>
          <w:rFonts w:eastAsia="Times New Roman"/>
          <w:b/>
          <w:lang w:eastAsia="lt-LT"/>
        </w:rPr>
      </w:pPr>
    </w:p>
    <w:p w:rsidR="003C4118" w:rsidRPr="00642AAA" w:rsidRDefault="003C4118" w:rsidP="003C4118">
      <w:pPr>
        <w:suppressAutoHyphens w:val="0"/>
        <w:autoSpaceDN/>
        <w:spacing w:line="276" w:lineRule="auto"/>
        <w:jc w:val="center"/>
        <w:textAlignment w:val="auto"/>
        <w:rPr>
          <w:rFonts w:eastAsia="Times New Roman"/>
          <w:b/>
          <w:lang w:eastAsia="lt-LT"/>
        </w:rPr>
      </w:pPr>
      <w:r w:rsidRPr="00642AAA">
        <w:rPr>
          <w:rFonts w:eastAsia="Times New Roman"/>
          <w:b/>
          <w:lang w:eastAsia="lt-LT"/>
        </w:rPr>
        <w:t xml:space="preserve">2017-2018 M.M. PREVENCINIŲ PROGRAMŲ INTEGRAVIMAS Į </w:t>
      </w:r>
    </w:p>
    <w:p w:rsidR="003C4118" w:rsidRPr="00642AAA" w:rsidRDefault="003C4118" w:rsidP="003C4118">
      <w:pPr>
        <w:suppressAutoHyphens w:val="0"/>
        <w:autoSpaceDN/>
        <w:spacing w:line="276" w:lineRule="auto"/>
        <w:jc w:val="center"/>
        <w:textAlignment w:val="auto"/>
        <w:rPr>
          <w:rFonts w:eastAsia="Times New Roman"/>
          <w:b/>
          <w:lang w:eastAsia="lt-LT"/>
        </w:rPr>
      </w:pPr>
      <w:r w:rsidRPr="00642AAA">
        <w:rPr>
          <w:rFonts w:eastAsia="Times New Roman"/>
          <w:b/>
          <w:lang w:eastAsia="lt-LT"/>
        </w:rPr>
        <w:t>UGDYMO PROCESĄ</w:t>
      </w:r>
    </w:p>
    <w:p w:rsidR="003C4118" w:rsidRPr="00642AAA" w:rsidRDefault="003C4118" w:rsidP="003C4118">
      <w:pPr>
        <w:suppressAutoHyphens w:val="0"/>
        <w:autoSpaceDN/>
        <w:spacing w:line="276" w:lineRule="auto"/>
        <w:jc w:val="center"/>
        <w:textAlignment w:val="auto"/>
        <w:rPr>
          <w:rFonts w:eastAsia="Times New Roman"/>
          <w:lang w:eastAsia="lt-LT"/>
        </w:rPr>
      </w:pPr>
    </w:p>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Sveikatos ir lytiškumo ugdymo bei rengimo šeimai bendroji programa (patvirtinta Lietuvos Respublikos švietimo ir mokslo ministro 2016 m. spalio 25 d. įsakymu Nr. V-945)</w:t>
      </w:r>
    </w:p>
    <w:p w:rsidR="003C4118" w:rsidRPr="00642AAA" w:rsidRDefault="003C4118" w:rsidP="003C4118">
      <w:pPr>
        <w:suppressAutoHyphens w:val="0"/>
        <w:autoSpaceDN/>
        <w:jc w:val="center"/>
        <w:textAlignment w:val="auto"/>
        <w:rPr>
          <w:rFonts w:eastAsia="Times New Roman"/>
          <w:b/>
          <w:lang w:eastAsia="lt-LT"/>
        </w:rPr>
      </w:pPr>
    </w:p>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1-4 klasių sveikatos ir lytiškumo ugdymo bei rengimo šeimai bendrosios programos integravimas į neformalųjį švietimą ir pažintinę kultūrinę veiklą:</w:t>
      </w:r>
    </w:p>
    <w:p w:rsidR="003C4118" w:rsidRPr="00642AAA" w:rsidRDefault="003C4118" w:rsidP="003C4118">
      <w:pPr>
        <w:suppressAutoHyphens w:val="0"/>
        <w:autoSpaceDN/>
        <w:jc w:val="center"/>
        <w:textAlignment w:val="auto"/>
        <w:rPr>
          <w:rFonts w:eastAsia="Times New Roman"/>
          <w:b/>
          <w:lang w:eastAsia="lt-LT"/>
        </w:rPr>
      </w:pPr>
    </w:p>
    <w:tbl>
      <w:tblPr>
        <w:tblStyle w:val="Lentelstinklelis8"/>
        <w:tblW w:w="0" w:type="auto"/>
        <w:tblLook w:val="04A0" w:firstRow="1" w:lastRow="0" w:firstColumn="1" w:lastColumn="0" w:noHBand="0" w:noVBand="1"/>
      </w:tblPr>
      <w:tblGrid>
        <w:gridCol w:w="1007"/>
        <w:gridCol w:w="2623"/>
        <w:gridCol w:w="1815"/>
        <w:gridCol w:w="1816"/>
        <w:gridCol w:w="1816"/>
      </w:tblGrid>
      <w:tr w:rsidR="003C4118" w:rsidRPr="00642AAA" w:rsidTr="003C4118">
        <w:trPr>
          <w:trHeight w:val="571"/>
        </w:trPr>
        <w:tc>
          <w:tcPr>
            <w:tcW w:w="1007" w:type="dxa"/>
          </w:tcPr>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Eil. Nr.</w:t>
            </w:r>
          </w:p>
        </w:tc>
        <w:tc>
          <w:tcPr>
            <w:tcW w:w="2623" w:type="dxa"/>
          </w:tcPr>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Teminė sritis</w:t>
            </w:r>
          </w:p>
        </w:tc>
        <w:tc>
          <w:tcPr>
            <w:tcW w:w="1815" w:type="dxa"/>
          </w:tcPr>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Renginys</w:t>
            </w:r>
          </w:p>
        </w:tc>
        <w:tc>
          <w:tcPr>
            <w:tcW w:w="1816" w:type="dxa"/>
          </w:tcPr>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Klasė</w:t>
            </w:r>
          </w:p>
        </w:tc>
        <w:tc>
          <w:tcPr>
            <w:tcW w:w="1816" w:type="dxa"/>
          </w:tcPr>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Data</w:t>
            </w:r>
          </w:p>
        </w:tc>
      </w:tr>
      <w:tr w:rsidR="003C4118" w:rsidRPr="00642AAA" w:rsidTr="003C4118">
        <w:trPr>
          <w:trHeight w:val="856"/>
        </w:trPr>
        <w:tc>
          <w:tcPr>
            <w:tcW w:w="1007"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w:t>
            </w:r>
          </w:p>
        </w:tc>
        <w:tc>
          <w:tcPr>
            <w:tcW w:w="2623"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Sveikatos, sveikos g</w:t>
            </w:r>
            <w:r w:rsidRPr="00642AAA">
              <w:rPr>
                <w:rFonts w:eastAsia="Times New Roman"/>
                <w:lang w:eastAsia="lt-LT"/>
              </w:rPr>
              <w:t>y</w:t>
            </w:r>
            <w:r w:rsidRPr="00642AAA">
              <w:rPr>
                <w:rFonts w:eastAsia="Times New Roman"/>
                <w:lang w:eastAsia="lt-LT"/>
              </w:rPr>
              <w:t>vensenos ir šeimos sa</w:t>
            </w:r>
            <w:r w:rsidRPr="00642AAA">
              <w:rPr>
                <w:rFonts w:eastAsia="Times New Roman"/>
                <w:lang w:eastAsia="lt-LT"/>
              </w:rPr>
              <w:t>m</w:t>
            </w:r>
            <w:r w:rsidRPr="00642AAA">
              <w:rPr>
                <w:rFonts w:eastAsia="Times New Roman"/>
                <w:lang w:eastAsia="lt-LT"/>
              </w:rPr>
              <w:t>pratos</w:t>
            </w:r>
          </w:p>
        </w:tc>
        <w:tc>
          <w:tcPr>
            <w:tcW w:w="1815"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Sveikos gyve</w:t>
            </w:r>
            <w:r w:rsidRPr="00642AAA">
              <w:rPr>
                <w:rFonts w:eastAsia="Times New Roman"/>
                <w:lang w:eastAsia="lt-LT"/>
              </w:rPr>
              <w:t>n</w:t>
            </w:r>
            <w:r w:rsidRPr="00642AAA">
              <w:rPr>
                <w:rFonts w:eastAsia="Times New Roman"/>
                <w:lang w:eastAsia="lt-LT"/>
              </w:rPr>
              <w:t>senos diena</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1-4</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2017 m. gruodis</w:t>
            </w:r>
          </w:p>
        </w:tc>
      </w:tr>
      <w:tr w:rsidR="003C4118" w:rsidRPr="00642AAA" w:rsidTr="003C4118">
        <w:trPr>
          <w:trHeight w:val="285"/>
        </w:trPr>
        <w:tc>
          <w:tcPr>
            <w:tcW w:w="1007" w:type="dxa"/>
            <w:vMerge w:val="restart"/>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2.</w:t>
            </w:r>
          </w:p>
        </w:tc>
        <w:tc>
          <w:tcPr>
            <w:tcW w:w="8070" w:type="dxa"/>
            <w:gridSpan w:val="4"/>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Fizinė sveikata:</w:t>
            </w:r>
          </w:p>
        </w:tc>
      </w:tr>
      <w:tr w:rsidR="003C4118" w:rsidRPr="00642AAA" w:rsidTr="003C4118">
        <w:trPr>
          <w:trHeight w:val="285"/>
        </w:trPr>
        <w:tc>
          <w:tcPr>
            <w:tcW w:w="1007" w:type="dxa"/>
            <w:vMerge/>
          </w:tcPr>
          <w:p w:rsidR="003C4118" w:rsidRPr="00642AAA" w:rsidRDefault="003C4118" w:rsidP="003C4118">
            <w:pPr>
              <w:suppressAutoHyphens w:val="0"/>
              <w:autoSpaceDN/>
              <w:jc w:val="center"/>
              <w:textAlignment w:val="auto"/>
              <w:rPr>
                <w:rFonts w:eastAsia="Times New Roman"/>
                <w:lang w:eastAsia="lt-LT"/>
              </w:rPr>
            </w:pPr>
          </w:p>
        </w:tc>
        <w:tc>
          <w:tcPr>
            <w:tcW w:w="2623"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2.1. Fizinis aktyvumas</w:t>
            </w:r>
          </w:p>
        </w:tc>
        <w:tc>
          <w:tcPr>
            <w:tcW w:w="1815"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 xml:space="preserve">Projektas ,,Augu sveikas“ </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1-4</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2017 m. rugs</w:t>
            </w:r>
            <w:r w:rsidRPr="00642AAA">
              <w:rPr>
                <w:rFonts w:eastAsia="Times New Roman"/>
                <w:lang w:eastAsia="lt-LT"/>
              </w:rPr>
              <w:t>ė</w:t>
            </w:r>
            <w:r w:rsidRPr="00642AAA">
              <w:rPr>
                <w:rFonts w:eastAsia="Times New Roman"/>
                <w:lang w:eastAsia="lt-LT"/>
              </w:rPr>
              <w:t>jis-2018 m. b</w:t>
            </w:r>
            <w:r w:rsidRPr="00642AAA">
              <w:rPr>
                <w:rFonts w:eastAsia="Times New Roman"/>
                <w:lang w:eastAsia="lt-LT"/>
              </w:rPr>
              <w:t>a</w:t>
            </w:r>
            <w:r w:rsidRPr="00642AAA">
              <w:rPr>
                <w:rFonts w:eastAsia="Times New Roman"/>
                <w:lang w:eastAsia="lt-LT"/>
              </w:rPr>
              <w:t>landis</w:t>
            </w:r>
          </w:p>
        </w:tc>
      </w:tr>
      <w:tr w:rsidR="003C4118" w:rsidRPr="00642AAA" w:rsidTr="003C4118">
        <w:trPr>
          <w:trHeight w:val="285"/>
        </w:trPr>
        <w:tc>
          <w:tcPr>
            <w:tcW w:w="1007" w:type="dxa"/>
            <w:vMerge/>
          </w:tcPr>
          <w:p w:rsidR="003C4118" w:rsidRPr="00642AAA" w:rsidRDefault="003C4118" w:rsidP="003C4118">
            <w:pPr>
              <w:suppressAutoHyphens w:val="0"/>
              <w:autoSpaceDN/>
              <w:jc w:val="center"/>
              <w:textAlignment w:val="auto"/>
              <w:rPr>
                <w:rFonts w:eastAsia="Times New Roman"/>
                <w:lang w:eastAsia="lt-LT"/>
              </w:rPr>
            </w:pPr>
          </w:p>
        </w:tc>
        <w:tc>
          <w:tcPr>
            <w:tcW w:w="2623" w:type="dxa"/>
            <w:vMerge w:val="restart"/>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2.2. Sveika mityba</w:t>
            </w:r>
          </w:p>
        </w:tc>
        <w:tc>
          <w:tcPr>
            <w:tcW w:w="1815"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Viktorina ,,Kur slepiasi vitam</w:t>
            </w:r>
            <w:r w:rsidRPr="00642AAA">
              <w:rPr>
                <w:rFonts w:eastAsia="Times New Roman"/>
                <w:lang w:eastAsia="lt-LT"/>
              </w:rPr>
              <w:t>i</w:t>
            </w:r>
            <w:r w:rsidRPr="00642AAA">
              <w:rPr>
                <w:rFonts w:eastAsia="Times New Roman"/>
                <w:lang w:eastAsia="lt-LT"/>
              </w:rPr>
              <w:t>nai“</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1-4</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2017 m. rugsėjis</w:t>
            </w:r>
          </w:p>
        </w:tc>
      </w:tr>
      <w:tr w:rsidR="003C4118" w:rsidRPr="00642AAA" w:rsidTr="003C4118">
        <w:trPr>
          <w:trHeight w:val="285"/>
        </w:trPr>
        <w:tc>
          <w:tcPr>
            <w:tcW w:w="1007" w:type="dxa"/>
            <w:vMerge/>
          </w:tcPr>
          <w:p w:rsidR="003C4118" w:rsidRPr="00642AAA" w:rsidRDefault="003C4118" w:rsidP="003C4118">
            <w:pPr>
              <w:suppressAutoHyphens w:val="0"/>
              <w:autoSpaceDN/>
              <w:jc w:val="center"/>
              <w:textAlignment w:val="auto"/>
              <w:rPr>
                <w:rFonts w:eastAsia="Times New Roman"/>
                <w:lang w:eastAsia="lt-LT"/>
              </w:rPr>
            </w:pPr>
          </w:p>
        </w:tc>
        <w:tc>
          <w:tcPr>
            <w:tcW w:w="2623" w:type="dxa"/>
            <w:vMerge/>
          </w:tcPr>
          <w:p w:rsidR="003C4118" w:rsidRPr="00642AAA" w:rsidRDefault="003C4118" w:rsidP="003C4118">
            <w:pPr>
              <w:suppressAutoHyphens w:val="0"/>
              <w:autoSpaceDN/>
              <w:textAlignment w:val="auto"/>
              <w:rPr>
                <w:rFonts w:eastAsia="Times New Roman"/>
                <w:lang w:eastAsia="lt-LT"/>
              </w:rPr>
            </w:pPr>
          </w:p>
        </w:tc>
        <w:tc>
          <w:tcPr>
            <w:tcW w:w="1815"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Košės diena</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1-4</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2017 m. spalis</w:t>
            </w:r>
          </w:p>
        </w:tc>
      </w:tr>
      <w:tr w:rsidR="003C4118" w:rsidRPr="00642AAA" w:rsidTr="003C4118">
        <w:trPr>
          <w:trHeight w:val="285"/>
        </w:trPr>
        <w:tc>
          <w:tcPr>
            <w:tcW w:w="1007" w:type="dxa"/>
            <w:vMerge/>
          </w:tcPr>
          <w:p w:rsidR="003C4118" w:rsidRPr="00642AAA" w:rsidRDefault="003C4118" w:rsidP="003C4118">
            <w:pPr>
              <w:suppressAutoHyphens w:val="0"/>
              <w:autoSpaceDN/>
              <w:jc w:val="center"/>
              <w:textAlignment w:val="auto"/>
              <w:rPr>
                <w:rFonts w:eastAsia="Times New Roman"/>
                <w:lang w:eastAsia="lt-LT"/>
              </w:rPr>
            </w:pPr>
          </w:p>
        </w:tc>
        <w:tc>
          <w:tcPr>
            <w:tcW w:w="2623"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2.3. Veikla ir poilsis</w:t>
            </w:r>
          </w:p>
        </w:tc>
        <w:tc>
          <w:tcPr>
            <w:tcW w:w="1815"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Sporto šventė ,,Sportuoju linksmai – g</w:t>
            </w:r>
            <w:r w:rsidRPr="00642AAA">
              <w:rPr>
                <w:rFonts w:eastAsia="Times New Roman"/>
                <w:lang w:eastAsia="lt-LT"/>
              </w:rPr>
              <w:t>y</w:t>
            </w:r>
            <w:r w:rsidRPr="00642AAA">
              <w:rPr>
                <w:rFonts w:eastAsia="Times New Roman"/>
                <w:lang w:eastAsia="lt-LT"/>
              </w:rPr>
              <w:t>venu sveikai“</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1-4</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2018 m. gegužė</w:t>
            </w:r>
          </w:p>
        </w:tc>
      </w:tr>
      <w:tr w:rsidR="003C4118" w:rsidRPr="00642AAA" w:rsidTr="003C4118">
        <w:trPr>
          <w:trHeight w:val="285"/>
        </w:trPr>
        <w:tc>
          <w:tcPr>
            <w:tcW w:w="1007" w:type="dxa"/>
            <w:vMerge/>
          </w:tcPr>
          <w:p w:rsidR="003C4118" w:rsidRPr="00642AAA" w:rsidRDefault="003C4118" w:rsidP="003C4118">
            <w:pPr>
              <w:suppressAutoHyphens w:val="0"/>
              <w:autoSpaceDN/>
              <w:jc w:val="center"/>
              <w:textAlignment w:val="auto"/>
              <w:rPr>
                <w:rFonts w:eastAsia="Times New Roman"/>
                <w:lang w:eastAsia="lt-LT"/>
              </w:rPr>
            </w:pPr>
          </w:p>
        </w:tc>
        <w:tc>
          <w:tcPr>
            <w:tcW w:w="2623"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2.4. Asmens ir aplinkos švara</w:t>
            </w:r>
          </w:p>
        </w:tc>
        <w:tc>
          <w:tcPr>
            <w:tcW w:w="1815"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Akcija ,,Darom 2018“</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1-4</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2018 m. bala</w:t>
            </w:r>
            <w:r w:rsidRPr="00642AAA">
              <w:rPr>
                <w:rFonts w:eastAsia="Times New Roman"/>
                <w:lang w:eastAsia="lt-LT"/>
              </w:rPr>
              <w:t>n</w:t>
            </w:r>
            <w:r w:rsidRPr="00642AAA">
              <w:rPr>
                <w:rFonts w:eastAsia="Times New Roman"/>
                <w:lang w:eastAsia="lt-LT"/>
              </w:rPr>
              <w:t>dis</w:t>
            </w:r>
          </w:p>
        </w:tc>
      </w:tr>
      <w:tr w:rsidR="003C4118" w:rsidRPr="00642AAA" w:rsidTr="003C4118">
        <w:trPr>
          <w:trHeight w:val="285"/>
        </w:trPr>
        <w:tc>
          <w:tcPr>
            <w:tcW w:w="1007" w:type="dxa"/>
            <w:vMerge/>
          </w:tcPr>
          <w:p w:rsidR="003C4118" w:rsidRPr="00642AAA" w:rsidRDefault="003C4118" w:rsidP="003C4118">
            <w:pPr>
              <w:suppressAutoHyphens w:val="0"/>
              <w:autoSpaceDN/>
              <w:jc w:val="center"/>
              <w:textAlignment w:val="auto"/>
              <w:rPr>
                <w:rFonts w:eastAsia="Times New Roman"/>
                <w:lang w:eastAsia="lt-LT"/>
              </w:rPr>
            </w:pPr>
          </w:p>
        </w:tc>
        <w:tc>
          <w:tcPr>
            <w:tcW w:w="2623"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2.5. Lytinis brendimas</w:t>
            </w:r>
          </w:p>
        </w:tc>
        <w:tc>
          <w:tcPr>
            <w:tcW w:w="1815"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Projektas ,,Augu ir ke</w:t>
            </w:r>
            <w:r w:rsidRPr="00642AAA">
              <w:rPr>
                <w:rFonts w:eastAsia="Times New Roman"/>
                <w:lang w:eastAsia="lt-LT"/>
              </w:rPr>
              <w:t>i</w:t>
            </w:r>
            <w:r w:rsidRPr="00642AAA">
              <w:rPr>
                <w:rFonts w:eastAsia="Times New Roman"/>
                <w:lang w:eastAsia="lt-LT"/>
              </w:rPr>
              <w:t>čiuosi“</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 xml:space="preserve">1-4 </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2017 m. spalis-gruodis</w:t>
            </w:r>
          </w:p>
        </w:tc>
      </w:tr>
      <w:tr w:rsidR="003C4118" w:rsidRPr="00642AAA" w:rsidTr="003C4118">
        <w:trPr>
          <w:trHeight w:val="274"/>
        </w:trPr>
        <w:tc>
          <w:tcPr>
            <w:tcW w:w="1007"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3.</w:t>
            </w:r>
          </w:p>
        </w:tc>
        <w:tc>
          <w:tcPr>
            <w:tcW w:w="2623"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Psichikos ir socialinė sveikata</w:t>
            </w:r>
          </w:p>
        </w:tc>
        <w:tc>
          <w:tcPr>
            <w:tcW w:w="1815"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Tolerancijos diena</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1-4</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2017 m. lapkr</w:t>
            </w:r>
            <w:r w:rsidRPr="00642AAA">
              <w:rPr>
                <w:rFonts w:eastAsia="Times New Roman"/>
                <w:lang w:eastAsia="lt-LT"/>
              </w:rPr>
              <w:t>i</w:t>
            </w:r>
            <w:r w:rsidRPr="00642AAA">
              <w:rPr>
                <w:rFonts w:eastAsia="Times New Roman"/>
                <w:lang w:eastAsia="lt-LT"/>
              </w:rPr>
              <w:t>tis</w:t>
            </w:r>
          </w:p>
        </w:tc>
      </w:tr>
    </w:tbl>
    <w:p w:rsidR="003C4118" w:rsidRPr="00642AAA" w:rsidRDefault="003C4118" w:rsidP="003C4118">
      <w:pPr>
        <w:suppressAutoHyphens w:val="0"/>
        <w:autoSpaceDN/>
        <w:jc w:val="center"/>
        <w:textAlignment w:val="auto"/>
        <w:rPr>
          <w:rFonts w:eastAsia="Times New Roman"/>
          <w:b/>
          <w:lang w:eastAsia="lt-LT"/>
        </w:rPr>
      </w:pPr>
    </w:p>
    <w:p w:rsidR="003C4118" w:rsidRPr="00642AAA" w:rsidRDefault="003C4118" w:rsidP="003C4118">
      <w:pPr>
        <w:suppressAutoHyphens w:val="0"/>
        <w:autoSpaceDN/>
        <w:spacing w:after="200" w:line="276" w:lineRule="auto"/>
        <w:textAlignment w:val="auto"/>
        <w:rPr>
          <w:rFonts w:eastAsia="Calibri"/>
          <w:lang w:eastAsia="en-US"/>
        </w:rPr>
      </w:pPr>
      <w:r w:rsidRPr="00642AAA">
        <w:rPr>
          <w:rFonts w:eastAsia="Calibri"/>
          <w:lang w:eastAsia="en-US"/>
        </w:rPr>
        <w:t>5-8, I-IV klasių sveikatos ir lytiškumo ugdymo bei rengimo šeimai bendrosios programos integr</w:t>
      </w:r>
      <w:r w:rsidRPr="00642AAA">
        <w:rPr>
          <w:rFonts w:eastAsia="Calibri"/>
          <w:lang w:eastAsia="en-US"/>
        </w:rPr>
        <w:t>a</w:t>
      </w:r>
      <w:r w:rsidRPr="00642AAA">
        <w:rPr>
          <w:rFonts w:eastAsia="Calibri"/>
          <w:lang w:eastAsia="en-US"/>
        </w:rPr>
        <w:t>vimas į neformalųjį ugdymą ir pažintinę kultūrinę veiklą:</w:t>
      </w:r>
    </w:p>
    <w:tbl>
      <w:tblPr>
        <w:tblStyle w:val="Lentelstinklelis8"/>
        <w:tblW w:w="0" w:type="auto"/>
        <w:tblLook w:val="04A0" w:firstRow="1" w:lastRow="0" w:firstColumn="1" w:lastColumn="0" w:noHBand="0" w:noVBand="1"/>
      </w:tblPr>
      <w:tblGrid>
        <w:gridCol w:w="1007"/>
        <w:gridCol w:w="2391"/>
        <w:gridCol w:w="2047"/>
        <w:gridCol w:w="1816"/>
        <w:gridCol w:w="1816"/>
      </w:tblGrid>
      <w:tr w:rsidR="003C4118" w:rsidRPr="00642AAA" w:rsidTr="003C4118">
        <w:trPr>
          <w:trHeight w:val="571"/>
        </w:trPr>
        <w:tc>
          <w:tcPr>
            <w:tcW w:w="1007" w:type="dxa"/>
          </w:tcPr>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Eil. Nr.</w:t>
            </w:r>
          </w:p>
        </w:tc>
        <w:tc>
          <w:tcPr>
            <w:tcW w:w="2391" w:type="dxa"/>
          </w:tcPr>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Teminė sritis</w:t>
            </w:r>
          </w:p>
        </w:tc>
        <w:tc>
          <w:tcPr>
            <w:tcW w:w="2047" w:type="dxa"/>
          </w:tcPr>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Renginys</w:t>
            </w:r>
          </w:p>
        </w:tc>
        <w:tc>
          <w:tcPr>
            <w:tcW w:w="1816" w:type="dxa"/>
          </w:tcPr>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Klasė</w:t>
            </w:r>
          </w:p>
        </w:tc>
        <w:tc>
          <w:tcPr>
            <w:tcW w:w="1816" w:type="dxa"/>
          </w:tcPr>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Data</w:t>
            </w:r>
          </w:p>
        </w:tc>
      </w:tr>
      <w:tr w:rsidR="003C4118" w:rsidRPr="00642AAA" w:rsidTr="003C4118">
        <w:trPr>
          <w:trHeight w:val="856"/>
        </w:trPr>
        <w:tc>
          <w:tcPr>
            <w:tcW w:w="1007"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w:t>
            </w:r>
          </w:p>
        </w:tc>
        <w:tc>
          <w:tcPr>
            <w:tcW w:w="2391"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Sveikatos, sveikos gyvensenos ir šeimos sampratos</w:t>
            </w:r>
          </w:p>
        </w:tc>
        <w:tc>
          <w:tcPr>
            <w:tcW w:w="2047"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Sveikos gyvens</w:t>
            </w:r>
            <w:r w:rsidRPr="00642AAA">
              <w:rPr>
                <w:rFonts w:eastAsia="Times New Roman"/>
                <w:lang w:eastAsia="lt-LT"/>
              </w:rPr>
              <w:t>e</w:t>
            </w:r>
            <w:r w:rsidRPr="00642AAA">
              <w:rPr>
                <w:rFonts w:eastAsia="Times New Roman"/>
                <w:lang w:eastAsia="lt-LT"/>
              </w:rPr>
              <w:t>nos diena</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5-8, I-IV g</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2017 m. gruodis</w:t>
            </w:r>
          </w:p>
        </w:tc>
      </w:tr>
      <w:tr w:rsidR="003C4118" w:rsidRPr="00642AAA" w:rsidTr="003C4118">
        <w:trPr>
          <w:trHeight w:val="285"/>
        </w:trPr>
        <w:tc>
          <w:tcPr>
            <w:tcW w:w="1007" w:type="dxa"/>
            <w:vMerge w:val="restart"/>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2.</w:t>
            </w:r>
          </w:p>
        </w:tc>
        <w:tc>
          <w:tcPr>
            <w:tcW w:w="8070" w:type="dxa"/>
            <w:gridSpan w:val="4"/>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Fizinė sveikata:</w:t>
            </w:r>
          </w:p>
        </w:tc>
      </w:tr>
      <w:tr w:rsidR="003C4118" w:rsidRPr="00642AAA" w:rsidTr="003C4118">
        <w:trPr>
          <w:trHeight w:val="285"/>
        </w:trPr>
        <w:tc>
          <w:tcPr>
            <w:tcW w:w="1007" w:type="dxa"/>
            <w:vMerge/>
          </w:tcPr>
          <w:p w:rsidR="003C4118" w:rsidRPr="00642AAA" w:rsidRDefault="003C4118" w:rsidP="003C4118">
            <w:pPr>
              <w:suppressAutoHyphens w:val="0"/>
              <w:autoSpaceDN/>
              <w:jc w:val="center"/>
              <w:textAlignment w:val="auto"/>
              <w:rPr>
                <w:rFonts w:eastAsia="Times New Roman"/>
                <w:lang w:eastAsia="lt-LT"/>
              </w:rPr>
            </w:pPr>
          </w:p>
        </w:tc>
        <w:tc>
          <w:tcPr>
            <w:tcW w:w="2391"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2.1. Fizinis aktyvumas</w:t>
            </w:r>
          </w:p>
        </w:tc>
        <w:tc>
          <w:tcPr>
            <w:tcW w:w="2047"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 xml:space="preserve">Sveikatingumo ir draugystės diena  </w:t>
            </w:r>
            <w:r w:rsidRPr="00642AAA">
              <w:rPr>
                <w:rFonts w:eastAsia="Times New Roman"/>
                <w:lang w:eastAsia="lt-LT"/>
              </w:rPr>
              <w:lastRenderedPageBreak/>
              <w:t>,,Sportas –  tai draugystė“.</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lastRenderedPageBreak/>
              <w:t>5-8, I-IV g</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2017 m. rugsėjis</w:t>
            </w:r>
          </w:p>
        </w:tc>
      </w:tr>
      <w:tr w:rsidR="003C4118" w:rsidRPr="00642AAA" w:rsidTr="003C4118">
        <w:trPr>
          <w:trHeight w:val="285"/>
        </w:trPr>
        <w:tc>
          <w:tcPr>
            <w:tcW w:w="1007" w:type="dxa"/>
            <w:vMerge/>
          </w:tcPr>
          <w:p w:rsidR="003C4118" w:rsidRPr="00642AAA" w:rsidRDefault="003C4118" w:rsidP="003C4118">
            <w:pPr>
              <w:suppressAutoHyphens w:val="0"/>
              <w:autoSpaceDN/>
              <w:jc w:val="center"/>
              <w:textAlignment w:val="auto"/>
              <w:rPr>
                <w:rFonts w:eastAsia="Times New Roman"/>
                <w:lang w:eastAsia="lt-LT"/>
              </w:rPr>
            </w:pPr>
          </w:p>
        </w:tc>
        <w:tc>
          <w:tcPr>
            <w:tcW w:w="2391"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2.2. Sveika mityba</w:t>
            </w:r>
          </w:p>
        </w:tc>
        <w:tc>
          <w:tcPr>
            <w:tcW w:w="2047"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Akcija ,,Pusryčių fiesta“</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5-8, I-IV g</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2017 m. rugsėjis</w:t>
            </w:r>
          </w:p>
        </w:tc>
      </w:tr>
      <w:tr w:rsidR="003C4118" w:rsidRPr="00642AAA" w:rsidTr="003C4118">
        <w:trPr>
          <w:trHeight w:val="285"/>
        </w:trPr>
        <w:tc>
          <w:tcPr>
            <w:tcW w:w="1007" w:type="dxa"/>
            <w:vMerge/>
          </w:tcPr>
          <w:p w:rsidR="003C4118" w:rsidRPr="00642AAA" w:rsidRDefault="003C4118" w:rsidP="003C4118">
            <w:pPr>
              <w:suppressAutoHyphens w:val="0"/>
              <w:autoSpaceDN/>
              <w:jc w:val="center"/>
              <w:textAlignment w:val="auto"/>
              <w:rPr>
                <w:rFonts w:eastAsia="Times New Roman"/>
                <w:lang w:eastAsia="lt-LT"/>
              </w:rPr>
            </w:pPr>
          </w:p>
        </w:tc>
        <w:tc>
          <w:tcPr>
            <w:tcW w:w="2391"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2.3. Veikla ir poilsis</w:t>
            </w:r>
          </w:p>
        </w:tc>
        <w:tc>
          <w:tcPr>
            <w:tcW w:w="2047"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 xml:space="preserve">Sporto šventė </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5-8, I-IV g</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2018 m. gegužė</w:t>
            </w:r>
          </w:p>
        </w:tc>
      </w:tr>
      <w:tr w:rsidR="003C4118" w:rsidRPr="00642AAA" w:rsidTr="003C4118">
        <w:trPr>
          <w:trHeight w:val="285"/>
        </w:trPr>
        <w:tc>
          <w:tcPr>
            <w:tcW w:w="1007" w:type="dxa"/>
            <w:vMerge/>
          </w:tcPr>
          <w:p w:rsidR="003C4118" w:rsidRPr="00642AAA" w:rsidRDefault="003C4118" w:rsidP="003C4118">
            <w:pPr>
              <w:suppressAutoHyphens w:val="0"/>
              <w:autoSpaceDN/>
              <w:jc w:val="center"/>
              <w:textAlignment w:val="auto"/>
              <w:rPr>
                <w:rFonts w:eastAsia="Times New Roman"/>
                <w:lang w:eastAsia="lt-LT"/>
              </w:rPr>
            </w:pPr>
          </w:p>
        </w:tc>
        <w:tc>
          <w:tcPr>
            <w:tcW w:w="2391"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2.4. Asmens ir apli</w:t>
            </w:r>
            <w:r w:rsidRPr="00642AAA">
              <w:rPr>
                <w:rFonts w:eastAsia="Times New Roman"/>
                <w:lang w:eastAsia="lt-LT"/>
              </w:rPr>
              <w:t>n</w:t>
            </w:r>
            <w:r w:rsidRPr="00642AAA">
              <w:rPr>
                <w:rFonts w:eastAsia="Times New Roman"/>
                <w:lang w:eastAsia="lt-LT"/>
              </w:rPr>
              <w:t>kos švara</w:t>
            </w:r>
          </w:p>
        </w:tc>
        <w:tc>
          <w:tcPr>
            <w:tcW w:w="2047"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Akcija ,,Darom 2018“</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5-8, I-IV g</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2018 m. bala</w:t>
            </w:r>
            <w:r w:rsidRPr="00642AAA">
              <w:rPr>
                <w:rFonts w:eastAsia="Times New Roman"/>
                <w:lang w:eastAsia="lt-LT"/>
              </w:rPr>
              <w:t>n</w:t>
            </w:r>
            <w:r w:rsidRPr="00642AAA">
              <w:rPr>
                <w:rFonts w:eastAsia="Times New Roman"/>
                <w:lang w:eastAsia="lt-LT"/>
              </w:rPr>
              <w:t>dis</w:t>
            </w:r>
          </w:p>
        </w:tc>
      </w:tr>
      <w:tr w:rsidR="003C4118" w:rsidRPr="00642AAA" w:rsidTr="003C4118">
        <w:trPr>
          <w:trHeight w:val="285"/>
        </w:trPr>
        <w:tc>
          <w:tcPr>
            <w:tcW w:w="1007" w:type="dxa"/>
            <w:vMerge/>
          </w:tcPr>
          <w:p w:rsidR="003C4118" w:rsidRPr="00642AAA" w:rsidRDefault="003C4118" w:rsidP="003C4118">
            <w:pPr>
              <w:suppressAutoHyphens w:val="0"/>
              <w:autoSpaceDN/>
              <w:jc w:val="center"/>
              <w:textAlignment w:val="auto"/>
              <w:rPr>
                <w:rFonts w:eastAsia="Times New Roman"/>
                <w:lang w:eastAsia="lt-LT"/>
              </w:rPr>
            </w:pPr>
          </w:p>
        </w:tc>
        <w:tc>
          <w:tcPr>
            <w:tcW w:w="2391"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2.5. Lytinis brendimas</w:t>
            </w:r>
          </w:p>
        </w:tc>
        <w:tc>
          <w:tcPr>
            <w:tcW w:w="2047"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Užsiėmimas ,,Kuo panašūs ir kuo skiriamės?“</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5-8, I-IV g</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2017 m. spalis-gruodis</w:t>
            </w:r>
          </w:p>
        </w:tc>
      </w:tr>
      <w:tr w:rsidR="003C4118" w:rsidRPr="00642AAA" w:rsidTr="003C4118">
        <w:trPr>
          <w:trHeight w:val="274"/>
        </w:trPr>
        <w:tc>
          <w:tcPr>
            <w:tcW w:w="1007"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 xml:space="preserve">3. </w:t>
            </w:r>
          </w:p>
        </w:tc>
        <w:tc>
          <w:tcPr>
            <w:tcW w:w="2391"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Psichikos sveikata</w:t>
            </w:r>
          </w:p>
        </w:tc>
        <w:tc>
          <w:tcPr>
            <w:tcW w:w="2047"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Tolerancijos diena</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5-8, I-IV g</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2017 m. lapkr</w:t>
            </w:r>
            <w:r w:rsidRPr="00642AAA">
              <w:rPr>
                <w:rFonts w:eastAsia="Times New Roman"/>
                <w:lang w:eastAsia="lt-LT"/>
              </w:rPr>
              <w:t>i</w:t>
            </w:r>
            <w:r w:rsidRPr="00642AAA">
              <w:rPr>
                <w:rFonts w:eastAsia="Times New Roman"/>
                <w:lang w:eastAsia="lt-LT"/>
              </w:rPr>
              <w:t>tis</w:t>
            </w:r>
          </w:p>
        </w:tc>
      </w:tr>
      <w:tr w:rsidR="003C4118" w:rsidRPr="00642AAA" w:rsidTr="003C4118">
        <w:trPr>
          <w:trHeight w:val="274"/>
        </w:trPr>
        <w:tc>
          <w:tcPr>
            <w:tcW w:w="1007"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4.</w:t>
            </w:r>
          </w:p>
        </w:tc>
        <w:tc>
          <w:tcPr>
            <w:tcW w:w="2391"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Socialinė sveikata</w:t>
            </w:r>
          </w:p>
        </w:tc>
        <w:tc>
          <w:tcPr>
            <w:tcW w:w="2047"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Pasaulinė AIDS diena</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5-8, I-IV g</w:t>
            </w:r>
          </w:p>
        </w:tc>
        <w:tc>
          <w:tcPr>
            <w:tcW w:w="181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2017 m. gruodis</w:t>
            </w:r>
          </w:p>
        </w:tc>
      </w:tr>
    </w:tbl>
    <w:p w:rsidR="003C4118" w:rsidRPr="00642AAA" w:rsidRDefault="003C4118" w:rsidP="003C4118">
      <w:pPr>
        <w:suppressAutoHyphens w:val="0"/>
        <w:autoSpaceDN/>
        <w:spacing w:after="200" w:line="276" w:lineRule="auto"/>
        <w:jc w:val="center"/>
        <w:textAlignment w:val="auto"/>
        <w:rPr>
          <w:rFonts w:eastAsia="Calibri"/>
          <w:lang w:eastAsia="en-US"/>
        </w:rPr>
      </w:pPr>
    </w:p>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Alkoholio, tabako ir kitų psichiką veikiančių medžiagų  vartojimo prevencijos programa</w:t>
      </w:r>
    </w:p>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(patvirtinta Lietuvos Respublikos švietimo ir mokslo ministro 2006 m. kovo 17 d. įsakymu Nr. ISAK-494)</w:t>
      </w:r>
    </w:p>
    <w:p w:rsidR="003C4118" w:rsidRPr="00642AAA" w:rsidRDefault="003C4118" w:rsidP="003C4118">
      <w:pPr>
        <w:suppressAutoHyphens w:val="0"/>
        <w:autoSpaceDN/>
        <w:jc w:val="both"/>
        <w:textAlignment w:val="auto"/>
        <w:rPr>
          <w:rFonts w:eastAsia="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1300"/>
        <w:gridCol w:w="3036"/>
      </w:tblGrid>
      <w:tr w:rsidR="003C4118" w:rsidRPr="00642AAA" w:rsidTr="003C4118">
        <w:trPr>
          <w:trHeight w:val="342"/>
        </w:trPr>
        <w:tc>
          <w:tcPr>
            <w:tcW w:w="4736" w:type="dxa"/>
          </w:tcPr>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Turinys</w:t>
            </w:r>
          </w:p>
        </w:tc>
        <w:tc>
          <w:tcPr>
            <w:tcW w:w="1300" w:type="dxa"/>
          </w:tcPr>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Klasė</w:t>
            </w:r>
          </w:p>
        </w:tc>
        <w:tc>
          <w:tcPr>
            <w:tcW w:w="3036" w:type="dxa"/>
          </w:tcPr>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Pastabos</w:t>
            </w:r>
          </w:p>
        </w:tc>
      </w:tr>
      <w:tr w:rsidR="003C4118" w:rsidRPr="00642AAA" w:rsidTr="003C4118">
        <w:trPr>
          <w:trHeight w:val="189"/>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Saugiai atostogaukime</w:t>
            </w:r>
          </w:p>
        </w:tc>
        <w:tc>
          <w:tcPr>
            <w:tcW w:w="1300"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 xml:space="preserve">1 </w:t>
            </w:r>
          </w:p>
        </w:tc>
        <w:tc>
          <w:tcPr>
            <w:tcW w:w="3036"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Vykdoma klasės valandėlės metu</w:t>
            </w:r>
          </w:p>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361"/>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Saugiai švęskime šventes</w:t>
            </w:r>
          </w:p>
        </w:tc>
        <w:tc>
          <w:tcPr>
            <w:tcW w:w="1300" w:type="dxa"/>
            <w:vMerge/>
          </w:tcPr>
          <w:p w:rsidR="003C4118" w:rsidRPr="00642AAA" w:rsidRDefault="003C4118" w:rsidP="003C4118">
            <w:pPr>
              <w:suppressAutoHyphens w:val="0"/>
              <w:autoSpaceDN/>
              <w:jc w:val="both"/>
              <w:textAlignment w:val="auto"/>
              <w:rPr>
                <w:rFonts w:eastAsia="Times New Roman"/>
                <w:lang w:eastAsia="lt-LT"/>
              </w:rPr>
            </w:pP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189"/>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Kur laikomi vaistai?</w:t>
            </w:r>
          </w:p>
        </w:tc>
        <w:tc>
          <w:tcPr>
            <w:tcW w:w="1300"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 xml:space="preserve">2 </w:t>
            </w: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189"/>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Dešimt „ne“</w:t>
            </w:r>
          </w:p>
        </w:tc>
        <w:tc>
          <w:tcPr>
            <w:tcW w:w="1300" w:type="dxa"/>
            <w:vMerge/>
          </w:tcPr>
          <w:p w:rsidR="003C4118" w:rsidRPr="00642AAA" w:rsidRDefault="003C4118" w:rsidP="003C4118">
            <w:pPr>
              <w:suppressAutoHyphens w:val="0"/>
              <w:autoSpaceDN/>
              <w:jc w:val="both"/>
              <w:textAlignment w:val="auto"/>
              <w:rPr>
                <w:rFonts w:eastAsia="Times New Roman"/>
                <w:lang w:eastAsia="lt-LT"/>
              </w:rPr>
            </w:pP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378"/>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Žmonių žalingi įpročiai „Kodėl žmonės r</w:t>
            </w:r>
            <w:r w:rsidRPr="00642AAA">
              <w:rPr>
                <w:rFonts w:eastAsia="Times New Roman"/>
                <w:lang w:eastAsia="lt-LT"/>
              </w:rPr>
              <w:t>ū</w:t>
            </w:r>
            <w:r w:rsidRPr="00642AAA">
              <w:rPr>
                <w:rFonts w:eastAsia="Times New Roman"/>
                <w:lang w:eastAsia="lt-LT"/>
              </w:rPr>
              <w:t>ko?“</w:t>
            </w:r>
          </w:p>
        </w:tc>
        <w:tc>
          <w:tcPr>
            <w:tcW w:w="1300" w:type="dxa"/>
            <w:vMerge/>
          </w:tcPr>
          <w:p w:rsidR="003C4118" w:rsidRPr="00642AAA" w:rsidRDefault="003C4118" w:rsidP="003C4118">
            <w:pPr>
              <w:suppressAutoHyphens w:val="0"/>
              <w:autoSpaceDN/>
              <w:jc w:val="both"/>
              <w:textAlignment w:val="auto"/>
              <w:rPr>
                <w:rFonts w:eastAsia="Times New Roman"/>
                <w:lang w:eastAsia="lt-LT"/>
              </w:rPr>
            </w:pP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189"/>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Kaip nepakenkti sau?</w:t>
            </w:r>
          </w:p>
        </w:tc>
        <w:tc>
          <w:tcPr>
            <w:tcW w:w="1300" w:type="dxa"/>
            <w:vMerge/>
          </w:tcPr>
          <w:p w:rsidR="003C4118" w:rsidRPr="00642AAA" w:rsidRDefault="003C4118" w:rsidP="003C4118">
            <w:pPr>
              <w:suppressAutoHyphens w:val="0"/>
              <w:autoSpaceDN/>
              <w:jc w:val="both"/>
              <w:textAlignment w:val="auto"/>
              <w:rPr>
                <w:rFonts w:eastAsia="Times New Roman"/>
                <w:lang w:eastAsia="lt-LT"/>
              </w:rPr>
            </w:pP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189"/>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Sveikata – didžiausias mūsų turtas</w:t>
            </w:r>
          </w:p>
        </w:tc>
        <w:tc>
          <w:tcPr>
            <w:tcW w:w="1300" w:type="dxa"/>
            <w:vMerge/>
          </w:tcPr>
          <w:p w:rsidR="003C4118" w:rsidRPr="00642AAA" w:rsidRDefault="003C4118" w:rsidP="003C4118">
            <w:pPr>
              <w:suppressAutoHyphens w:val="0"/>
              <w:autoSpaceDN/>
              <w:jc w:val="both"/>
              <w:textAlignment w:val="auto"/>
              <w:rPr>
                <w:rFonts w:eastAsia="Times New Roman"/>
                <w:lang w:eastAsia="lt-LT"/>
              </w:rPr>
            </w:pP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390"/>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Narkotinės medžiagos. Pavojus sveikatai</w:t>
            </w:r>
          </w:p>
        </w:tc>
        <w:tc>
          <w:tcPr>
            <w:tcW w:w="1300" w:type="dxa"/>
            <w:vMerge/>
          </w:tcPr>
          <w:p w:rsidR="003C4118" w:rsidRPr="00642AAA" w:rsidRDefault="003C4118" w:rsidP="003C4118">
            <w:pPr>
              <w:suppressAutoHyphens w:val="0"/>
              <w:autoSpaceDN/>
              <w:jc w:val="both"/>
              <w:textAlignment w:val="auto"/>
              <w:rPr>
                <w:rFonts w:eastAsia="Times New Roman"/>
                <w:lang w:eastAsia="lt-LT"/>
              </w:rPr>
            </w:pP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189"/>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„Koks aš būsiu jei rūkysiu?“</w:t>
            </w:r>
          </w:p>
        </w:tc>
        <w:tc>
          <w:tcPr>
            <w:tcW w:w="1300"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 xml:space="preserve">3 </w:t>
            </w: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189"/>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„Sveika - nesveika“</w:t>
            </w:r>
          </w:p>
        </w:tc>
        <w:tc>
          <w:tcPr>
            <w:tcW w:w="1300" w:type="dxa"/>
            <w:vMerge/>
          </w:tcPr>
          <w:p w:rsidR="003C4118" w:rsidRPr="00642AAA" w:rsidRDefault="003C4118" w:rsidP="003C4118">
            <w:pPr>
              <w:suppressAutoHyphens w:val="0"/>
              <w:autoSpaceDN/>
              <w:jc w:val="both"/>
              <w:textAlignment w:val="auto"/>
              <w:rPr>
                <w:rFonts w:eastAsia="Times New Roman"/>
                <w:lang w:eastAsia="lt-LT"/>
              </w:rPr>
            </w:pP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189"/>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Tabako prevencija</w:t>
            </w:r>
          </w:p>
        </w:tc>
        <w:tc>
          <w:tcPr>
            <w:tcW w:w="1300"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 xml:space="preserve">4 </w:t>
            </w: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189"/>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Gripo prevencija</w:t>
            </w:r>
          </w:p>
        </w:tc>
        <w:tc>
          <w:tcPr>
            <w:tcW w:w="1300" w:type="dxa"/>
            <w:vMerge/>
          </w:tcPr>
          <w:p w:rsidR="003C4118" w:rsidRPr="00642AAA" w:rsidRDefault="003C4118" w:rsidP="003C4118">
            <w:pPr>
              <w:suppressAutoHyphens w:val="0"/>
              <w:autoSpaceDN/>
              <w:jc w:val="both"/>
              <w:textAlignment w:val="auto"/>
              <w:rPr>
                <w:rFonts w:eastAsia="Times New Roman"/>
                <w:lang w:eastAsia="lt-LT"/>
              </w:rPr>
            </w:pP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201"/>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Alkoholio prevencija</w:t>
            </w:r>
          </w:p>
        </w:tc>
        <w:tc>
          <w:tcPr>
            <w:tcW w:w="1300" w:type="dxa"/>
            <w:vMerge/>
          </w:tcPr>
          <w:p w:rsidR="003C4118" w:rsidRPr="00642AAA" w:rsidRDefault="003C4118" w:rsidP="003C4118">
            <w:pPr>
              <w:suppressAutoHyphens w:val="0"/>
              <w:autoSpaceDN/>
              <w:jc w:val="both"/>
              <w:textAlignment w:val="auto"/>
              <w:rPr>
                <w:rFonts w:eastAsia="Times New Roman"/>
                <w:lang w:eastAsia="lt-LT"/>
              </w:rPr>
            </w:pP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189"/>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Pirotechnika</w:t>
            </w:r>
          </w:p>
        </w:tc>
        <w:tc>
          <w:tcPr>
            <w:tcW w:w="1300" w:type="dxa"/>
            <w:vMerge/>
          </w:tcPr>
          <w:p w:rsidR="003C4118" w:rsidRPr="00642AAA" w:rsidRDefault="003C4118" w:rsidP="003C4118">
            <w:pPr>
              <w:suppressAutoHyphens w:val="0"/>
              <w:autoSpaceDN/>
              <w:jc w:val="both"/>
              <w:textAlignment w:val="auto"/>
              <w:rPr>
                <w:rFonts w:eastAsia="Times New Roman"/>
                <w:lang w:eastAsia="lt-LT"/>
              </w:rPr>
            </w:pP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189"/>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Rūkau – esu „kietas“?</w:t>
            </w:r>
          </w:p>
        </w:tc>
        <w:tc>
          <w:tcPr>
            <w:tcW w:w="1300"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 xml:space="preserve"> 6, 7 </w:t>
            </w: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189"/>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Įstatymai: tabakas ir alkoholis</w:t>
            </w:r>
          </w:p>
        </w:tc>
        <w:tc>
          <w:tcPr>
            <w:tcW w:w="1300" w:type="dxa"/>
            <w:vMerge/>
          </w:tcPr>
          <w:p w:rsidR="003C4118" w:rsidRPr="00642AAA" w:rsidRDefault="003C4118" w:rsidP="003C4118">
            <w:pPr>
              <w:suppressAutoHyphens w:val="0"/>
              <w:autoSpaceDN/>
              <w:jc w:val="both"/>
              <w:textAlignment w:val="auto"/>
              <w:rPr>
                <w:rFonts w:eastAsia="Times New Roman"/>
                <w:lang w:eastAsia="lt-LT"/>
              </w:rPr>
            </w:pP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189"/>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Alkoholio vartojimas ir sportas</w:t>
            </w:r>
          </w:p>
        </w:tc>
        <w:tc>
          <w:tcPr>
            <w:tcW w:w="1300" w:type="dxa"/>
            <w:vMerge/>
          </w:tcPr>
          <w:p w:rsidR="003C4118" w:rsidRPr="00642AAA" w:rsidRDefault="003C4118" w:rsidP="003C4118">
            <w:pPr>
              <w:suppressAutoHyphens w:val="0"/>
              <w:autoSpaceDN/>
              <w:jc w:val="both"/>
              <w:textAlignment w:val="auto"/>
              <w:rPr>
                <w:rFonts w:eastAsia="Times New Roman"/>
                <w:lang w:eastAsia="lt-LT"/>
              </w:rPr>
            </w:pP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378"/>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Tabako ir alkoholio reklamos poveikis</w:t>
            </w:r>
          </w:p>
        </w:tc>
        <w:tc>
          <w:tcPr>
            <w:tcW w:w="1300" w:type="dxa"/>
            <w:vMerge/>
          </w:tcPr>
          <w:p w:rsidR="003C4118" w:rsidRPr="00642AAA" w:rsidRDefault="003C4118" w:rsidP="003C4118">
            <w:pPr>
              <w:suppressAutoHyphens w:val="0"/>
              <w:autoSpaceDN/>
              <w:jc w:val="both"/>
              <w:textAlignment w:val="auto"/>
              <w:rPr>
                <w:rFonts w:eastAsia="Times New Roman"/>
                <w:lang w:eastAsia="lt-LT"/>
              </w:rPr>
            </w:pP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390"/>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Vaistai. Jų vartojimo taisyklės ir galimi pav</w:t>
            </w:r>
            <w:r w:rsidRPr="00642AAA">
              <w:rPr>
                <w:rFonts w:eastAsia="Times New Roman"/>
                <w:lang w:eastAsia="lt-LT"/>
              </w:rPr>
              <w:t>o</w:t>
            </w:r>
            <w:r w:rsidRPr="00642AAA">
              <w:rPr>
                <w:rFonts w:eastAsia="Times New Roman"/>
                <w:lang w:eastAsia="lt-LT"/>
              </w:rPr>
              <w:t>jai.</w:t>
            </w:r>
          </w:p>
        </w:tc>
        <w:tc>
          <w:tcPr>
            <w:tcW w:w="1300"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 xml:space="preserve">6 </w:t>
            </w:r>
          </w:p>
        </w:tc>
        <w:tc>
          <w:tcPr>
            <w:tcW w:w="30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Integruota į Gamta ir žm</w:t>
            </w:r>
            <w:r w:rsidRPr="00642AAA">
              <w:rPr>
                <w:rFonts w:eastAsia="Times New Roman"/>
                <w:lang w:eastAsia="lt-LT"/>
              </w:rPr>
              <w:t>o</w:t>
            </w:r>
            <w:r w:rsidRPr="00642AAA">
              <w:rPr>
                <w:rFonts w:eastAsia="Times New Roman"/>
                <w:lang w:eastAsia="lt-LT"/>
              </w:rPr>
              <w:t xml:space="preserve">gus pamokas </w:t>
            </w:r>
          </w:p>
        </w:tc>
      </w:tr>
      <w:tr w:rsidR="003C4118" w:rsidRPr="00642AAA" w:rsidTr="003C4118">
        <w:trPr>
          <w:trHeight w:val="189"/>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Rūkymo poveikis: ką slepia dūmai?</w:t>
            </w:r>
          </w:p>
        </w:tc>
        <w:tc>
          <w:tcPr>
            <w:tcW w:w="1300"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 xml:space="preserve">5-7 </w:t>
            </w:r>
          </w:p>
        </w:tc>
        <w:tc>
          <w:tcPr>
            <w:tcW w:w="3036"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Vykdoma klasės valandėlės metu</w:t>
            </w:r>
          </w:p>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390"/>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Netrukus ir ilgainiui pasireiškiančios rūkymo pasekmės</w:t>
            </w:r>
          </w:p>
        </w:tc>
        <w:tc>
          <w:tcPr>
            <w:tcW w:w="1300" w:type="dxa"/>
            <w:vMerge/>
          </w:tcPr>
          <w:p w:rsidR="003C4118" w:rsidRPr="00642AAA" w:rsidRDefault="003C4118" w:rsidP="003C4118">
            <w:pPr>
              <w:suppressAutoHyphens w:val="0"/>
              <w:autoSpaceDN/>
              <w:jc w:val="both"/>
              <w:textAlignment w:val="auto"/>
              <w:rPr>
                <w:rFonts w:eastAsia="Times New Roman"/>
                <w:lang w:eastAsia="lt-LT"/>
              </w:rPr>
            </w:pP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189"/>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Alkoholio poveikis ir pasekmės</w:t>
            </w:r>
          </w:p>
        </w:tc>
        <w:tc>
          <w:tcPr>
            <w:tcW w:w="1300" w:type="dxa"/>
            <w:vMerge/>
          </w:tcPr>
          <w:p w:rsidR="003C4118" w:rsidRPr="00642AAA" w:rsidRDefault="003C4118" w:rsidP="003C4118">
            <w:pPr>
              <w:suppressAutoHyphens w:val="0"/>
              <w:autoSpaceDN/>
              <w:jc w:val="both"/>
              <w:textAlignment w:val="auto"/>
              <w:rPr>
                <w:rFonts w:eastAsia="Times New Roman"/>
                <w:lang w:eastAsia="lt-LT"/>
              </w:rPr>
            </w:pP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189"/>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„Įveiksiu ar neįveiksiu?“</w:t>
            </w:r>
          </w:p>
        </w:tc>
        <w:tc>
          <w:tcPr>
            <w:tcW w:w="1300" w:type="dxa"/>
            <w:vMerge/>
          </w:tcPr>
          <w:p w:rsidR="003C4118" w:rsidRPr="00642AAA" w:rsidRDefault="003C4118" w:rsidP="003C4118">
            <w:pPr>
              <w:suppressAutoHyphens w:val="0"/>
              <w:autoSpaceDN/>
              <w:jc w:val="both"/>
              <w:textAlignment w:val="auto"/>
              <w:rPr>
                <w:rFonts w:eastAsia="Times New Roman"/>
                <w:lang w:eastAsia="lt-LT"/>
              </w:rPr>
            </w:pP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189"/>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Kas yra geri draugai?</w:t>
            </w:r>
          </w:p>
        </w:tc>
        <w:tc>
          <w:tcPr>
            <w:tcW w:w="1300"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 xml:space="preserve">8 </w:t>
            </w: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201"/>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lastRenderedPageBreak/>
              <w:t>Konfliktų sprendimas</w:t>
            </w:r>
          </w:p>
        </w:tc>
        <w:tc>
          <w:tcPr>
            <w:tcW w:w="1300"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I-II g</w:t>
            </w: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189"/>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Alkoholis ir jo pasekmės</w:t>
            </w:r>
          </w:p>
        </w:tc>
        <w:tc>
          <w:tcPr>
            <w:tcW w:w="1300" w:type="dxa"/>
            <w:vMerge/>
          </w:tcPr>
          <w:p w:rsidR="003C4118" w:rsidRPr="00642AAA" w:rsidRDefault="003C4118" w:rsidP="003C4118">
            <w:pPr>
              <w:suppressAutoHyphens w:val="0"/>
              <w:autoSpaceDN/>
              <w:jc w:val="both"/>
              <w:textAlignment w:val="auto"/>
              <w:rPr>
                <w:rFonts w:eastAsia="Times New Roman"/>
                <w:lang w:eastAsia="lt-LT"/>
              </w:rPr>
            </w:pP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189"/>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Rūkymas ir sveikata.</w:t>
            </w:r>
          </w:p>
        </w:tc>
        <w:tc>
          <w:tcPr>
            <w:tcW w:w="1300"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I g</w:t>
            </w: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tc>
        <w:tc>
          <w:tcPr>
            <w:tcW w:w="3036"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Integruota į biologijos p</w:t>
            </w:r>
            <w:r w:rsidRPr="00642AAA">
              <w:rPr>
                <w:rFonts w:eastAsia="Times New Roman"/>
                <w:lang w:eastAsia="lt-LT"/>
              </w:rPr>
              <w:t>a</w:t>
            </w:r>
            <w:r w:rsidRPr="00642AAA">
              <w:rPr>
                <w:rFonts w:eastAsia="Times New Roman"/>
                <w:lang w:eastAsia="lt-LT"/>
              </w:rPr>
              <w:t>mokas</w:t>
            </w: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390"/>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Sportininkų piktnaudžiavimas vaistiniais pr</w:t>
            </w:r>
            <w:r w:rsidRPr="00642AAA">
              <w:rPr>
                <w:rFonts w:eastAsia="Times New Roman"/>
                <w:lang w:eastAsia="lt-LT"/>
              </w:rPr>
              <w:t>e</w:t>
            </w:r>
            <w:r w:rsidRPr="00642AAA">
              <w:rPr>
                <w:rFonts w:eastAsia="Times New Roman"/>
                <w:lang w:eastAsia="lt-LT"/>
              </w:rPr>
              <w:t>paratais</w:t>
            </w:r>
          </w:p>
        </w:tc>
        <w:tc>
          <w:tcPr>
            <w:tcW w:w="1300" w:type="dxa"/>
            <w:vMerge/>
          </w:tcPr>
          <w:p w:rsidR="003C4118" w:rsidRPr="00642AAA" w:rsidRDefault="003C4118" w:rsidP="003C4118">
            <w:pPr>
              <w:suppressAutoHyphens w:val="0"/>
              <w:autoSpaceDN/>
              <w:jc w:val="both"/>
              <w:textAlignment w:val="auto"/>
              <w:rPr>
                <w:rFonts w:eastAsia="Times New Roman"/>
                <w:lang w:eastAsia="lt-LT"/>
              </w:rPr>
            </w:pP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367"/>
        </w:trPr>
        <w:tc>
          <w:tcPr>
            <w:tcW w:w="473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 xml:space="preserve">AIDS. ŽIV. Kaip saugotis </w:t>
            </w:r>
          </w:p>
          <w:p w:rsidR="003C4118" w:rsidRPr="00642AAA" w:rsidRDefault="003C4118" w:rsidP="003C4118">
            <w:pPr>
              <w:suppressAutoHyphens w:val="0"/>
              <w:autoSpaceDN/>
              <w:jc w:val="both"/>
              <w:textAlignment w:val="auto"/>
              <w:rPr>
                <w:rFonts w:eastAsia="Times New Roman"/>
                <w:lang w:eastAsia="lt-LT"/>
              </w:rPr>
            </w:pPr>
          </w:p>
        </w:tc>
        <w:tc>
          <w:tcPr>
            <w:tcW w:w="1300" w:type="dxa"/>
            <w:vMerge/>
          </w:tcPr>
          <w:p w:rsidR="003C4118" w:rsidRPr="00642AAA" w:rsidRDefault="003C4118" w:rsidP="003C4118">
            <w:pPr>
              <w:suppressAutoHyphens w:val="0"/>
              <w:autoSpaceDN/>
              <w:jc w:val="both"/>
              <w:textAlignment w:val="auto"/>
              <w:rPr>
                <w:rFonts w:eastAsia="Times New Roman"/>
                <w:lang w:eastAsia="lt-LT"/>
              </w:rPr>
            </w:pP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378"/>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Piktnaudžiavimas įvairiomis medžiagomis</w:t>
            </w:r>
          </w:p>
        </w:tc>
        <w:tc>
          <w:tcPr>
            <w:tcW w:w="1300" w:type="dxa"/>
            <w:vMerge/>
          </w:tcPr>
          <w:p w:rsidR="003C4118" w:rsidRPr="00642AAA" w:rsidRDefault="003C4118" w:rsidP="003C4118">
            <w:pPr>
              <w:suppressAutoHyphens w:val="0"/>
              <w:autoSpaceDN/>
              <w:jc w:val="both"/>
              <w:textAlignment w:val="auto"/>
              <w:rPr>
                <w:rFonts w:eastAsia="Times New Roman"/>
                <w:lang w:eastAsia="lt-LT"/>
              </w:rPr>
            </w:pP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390"/>
        </w:trPr>
        <w:tc>
          <w:tcPr>
            <w:tcW w:w="473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Kaip veikia narkotikai?</w:t>
            </w:r>
          </w:p>
          <w:p w:rsidR="003C4118" w:rsidRPr="00642AAA" w:rsidRDefault="003C4118" w:rsidP="003C4118">
            <w:pPr>
              <w:suppressAutoHyphens w:val="0"/>
              <w:autoSpaceDN/>
              <w:jc w:val="both"/>
              <w:textAlignment w:val="auto"/>
              <w:rPr>
                <w:rFonts w:eastAsia="Times New Roman"/>
                <w:lang w:eastAsia="lt-LT"/>
              </w:rPr>
            </w:pPr>
          </w:p>
        </w:tc>
        <w:tc>
          <w:tcPr>
            <w:tcW w:w="1300" w:type="dxa"/>
            <w:vMerge/>
          </w:tcPr>
          <w:p w:rsidR="003C4118" w:rsidRPr="00642AAA" w:rsidRDefault="003C4118" w:rsidP="003C4118">
            <w:pPr>
              <w:suppressAutoHyphens w:val="0"/>
              <w:autoSpaceDN/>
              <w:jc w:val="both"/>
              <w:textAlignment w:val="auto"/>
              <w:rPr>
                <w:rFonts w:eastAsia="Times New Roman"/>
                <w:lang w:eastAsia="lt-LT"/>
              </w:rPr>
            </w:pP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189"/>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Alkoholis, jo vartojimo padariniai</w:t>
            </w:r>
          </w:p>
        </w:tc>
        <w:tc>
          <w:tcPr>
            <w:tcW w:w="1300" w:type="dxa"/>
            <w:vMerge/>
          </w:tcPr>
          <w:p w:rsidR="003C4118" w:rsidRPr="00642AAA" w:rsidRDefault="003C4118" w:rsidP="003C4118">
            <w:pPr>
              <w:suppressAutoHyphens w:val="0"/>
              <w:autoSpaceDN/>
              <w:jc w:val="both"/>
              <w:textAlignment w:val="auto"/>
              <w:rPr>
                <w:rFonts w:eastAsia="Times New Roman"/>
                <w:lang w:eastAsia="lt-LT"/>
              </w:rPr>
            </w:pP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189"/>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Tabakas. Nenoriu niekam pakenkti (rizikinga situacija) savo draugų ir šeimos narių fizine ir psichikos sveikata. Rūpinimasis</w:t>
            </w:r>
          </w:p>
        </w:tc>
        <w:tc>
          <w:tcPr>
            <w:tcW w:w="1300"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8, I-II g</w:t>
            </w:r>
          </w:p>
          <w:p w:rsidR="003C4118" w:rsidRPr="00642AAA" w:rsidRDefault="003C4118" w:rsidP="003C4118">
            <w:pPr>
              <w:suppressAutoHyphens w:val="0"/>
              <w:autoSpaceDN/>
              <w:jc w:val="both"/>
              <w:textAlignment w:val="auto"/>
              <w:rPr>
                <w:rFonts w:eastAsia="Times New Roman"/>
                <w:lang w:eastAsia="lt-LT"/>
              </w:rPr>
            </w:pPr>
          </w:p>
        </w:tc>
        <w:tc>
          <w:tcPr>
            <w:tcW w:w="3036"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Vykdoma klasės valandėlės metu</w:t>
            </w:r>
          </w:p>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578"/>
        </w:trPr>
        <w:tc>
          <w:tcPr>
            <w:tcW w:w="473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Alkoholis ir jo pasekmės. Alkoholio vartojimo pasekmės fizinei ir psichikos sveikatai</w:t>
            </w:r>
          </w:p>
        </w:tc>
        <w:tc>
          <w:tcPr>
            <w:tcW w:w="1300" w:type="dxa"/>
            <w:vMerge/>
          </w:tcPr>
          <w:p w:rsidR="003C4118" w:rsidRPr="00642AAA" w:rsidRDefault="003C4118" w:rsidP="003C4118">
            <w:pPr>
              <w:suppressAutoHyphens w:val="0"/>
              <w:autoSpaceDN/>
              <w:jc w:val="both"/>
              <w:textAlignment w:val="auto"/>
              <w:rPr>
                <w:rFonts w:eastAsia="Times New Roman"/>
                <w:lang w:eastAsia="lt-LT"/>
              </w:rPr>
            </w:pP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1156"/>
        </w:trPr>
        <w:tc>
          <w:tcPr>
            <w:tcW w:w="4736"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Kitos psichiką veikiančios medžiagą. Mokytis dalyvauti prevencinėje veikloje. Devynmečių karuselė ,,Mitai ir faktai“ dėl psichiką veikia</w:t>
            </w:r>
            <w:r w:rsidRPr="00642AAA">
              <w:rPr>
                <w:rFonts w:eastAsia="Times New Roman"/>
                <w:lang w:eastAsia="lt-LT"/>
              </w:rPr>
              <w:t>n</w:t>
            </w:r>
            <w:r w:rsidRPr="00642AAA">
              <w:rPr>
                <w:rFonts w:eastAsia="Times New Roman"/>
                <w:lang w:eastAsia="lt-LT"/>
              </w:rPr>
              <w:t>čių medžiagų vartojimą</w:t>
            </w:r>
          </w:p>
        </w:tc>
        <w:tc>
          <w:tcPr>
            <w:tcW w:w="1300" w:type="dxa"/>
            <w:vMerge/>
          </w:tcPr>
          <w:p w:rsidR="003C4118" w:rsidRPr="00642AAA" w:rsidRDefault="003C4118" w:rsidP="003C4118">
            <w:pPr>
              <w:suppressAutoHyphens w:val="0"/>
              <w:autoSpaceDN/>
              <w:jc w:val="both"/>
              <w:textAlignment w:val="auto"/>
              <w:rPr>
                <w:rFonts w:eastAsia="Times New Roman"/>
                <w:lang w:eastAsia="lt-LT"/>
              </w:rPr>
            </w:pP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378"/>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Aktyvi nuomonė „Kaip tu galvoji?“, Asmen</w:t>
            </w:r>
            <w:r w:rsidRPr="00642AAA">
              <w:rPr>
                <w:rFonts w:eastAsia="Times New Roman"/>
                <w:lang w:eastAsia="lt-LT"/>
              </w:rPr>
              <w:t>y</w:t>
            </w:r>
            <w:r w:rsidRPr="00642AAA">
              <w:rPr>
                <w:rFonts w:eastAsia="Times New Roman"/>
                <w:lang w:eastAsia="lt-LT"/>
              </w:rPr>
              <w:t>bės įvaizdis</w:t>
            </w:r>
          </w:p>
        </w:tc>
        <w:tc>
          <w:tcPr>
            <w:tcW w:w="1300" w:type="dxa"/>
            <w:vMerge/>
          </w:tcPr>
          <w:p w:rsidR="003C4118" w:rsidRPr="00642AAA" w:rsidRDefault="003C4118" w:rsidP="003C4118">
            <w:pPr>
              <w:suppressAutoHyphens w:val="0"/>
              <w:autoSpaceDN/>
              <w:jc w:val="both"/>
              <w:textAlignment w:val="auto"/>
              <w:rPr>
                <w:rFonts w:eastAsia="Times New Roman"/>
                <w:lang w:eastAsia="lt-LT"/>
              </w:rPr>
            </w:pP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390"/>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Alkoholio, tabako ir narkotikų žala</w:t>
            </w:r>
          </w:p>
        </w:tc>
        <w:tc>
          <w:tcPr>
            <w:tcW w:w="1300"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7-8, I-IIg</w:t>
            </w: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390"/>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Rūkymo prevencija</w:t>
            </w:r>
          </w:p>
        </w:tc>
        <w:tc>
          <w:tcPr>
            <w:tcW w:w="1300"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3-8, I-IVg</w:t>
            </w:r>
          </w:p>
        </w:tc>
        <w:tc>
          <w:tcPr>
            <w:tcW w:w="3036"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390"/>
        </w:trPr>
        <w:tc>
          <w:tcPr>
            <w:tcW w:w="47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Pasaulinė nerūkymo diena</w:t>
            </w:r>
          </w:p>
        </w:tc>
        <w:tc>
          <w:tcPr>
            <w:tcW w:w="1300"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1-8, I-IVg</w:t>
            </w:r>
          </w:p>
        </w:tc>
        <w:tc>
          <w:tcPr>
            <w:tcW w:w="3036"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Vykdoma klasės valandėlės, neformaliojo ugdymo metu</w:t>
            </w:r>
          </w:p>
        </w:tc>
      </w:tr>
    </w:tbl>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Gyvenimo įgūdžių ugdymas (pradinės klasės) (pagal L. Bulotaitę, V. Gudžinskienę, O. Rug</w:t>
      </w:r>
      <w:r w:rsidRPr="00642AAA">
        <w:rPr>
          <w:rFonts w:eastAsia="Times New Roman"/>
          <w:b/>
          <w:lang w:eastAsia="lt-LT"/>
        </w:rPr>
        <w:t>e</w:t>
      </w:r>
      <w:r w:rsidRPr="00642AAA">
        <w:rPr>
          <w:rFonts w:eastAsia="Times New Roman"/>
          <w:b/>
          <w:lang w:eastAsia="lt-LT"/>
        </w:rPr>
        <w:t>levičienę, 2004 m.)</w:t>
      </w:r>
    </w:p>
    <w:p w:rsidR="003C4118" w:rsidRPr="00642AAA" w:rsidRDefault="003C4118" w:rsidP="003C4118">
      <w:pPr>
        <w:suppressAutoHyphens w:val="0"/>
        <w:autoSpaceDN/>
        <w:jc w:val="center"/>
        <w:textAlignment w:val="auto"/>
        <w:rPr>
          <w:rFonts w:eastAsia="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1334"/>
        <w:gridCol w:w="3048"/>
      </w:tblGrid>
      <w:tr w:rsidR="003C4118" w:rsidRPr="00642AAA" w:rsidTr="003C4118">
        <w:trPr>
          <w:trHeight w:val="557"/>
        </w:trPr>
        <w:tc>
          <w:tcPr>
            <w:tcW w:w="4760" w:type="dxa"/>
          </w:tcPr>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Turinys</w:t>
            </w:r>
          </w:p>
        </w:tc>
        <w:tc>
          <w:tcPr>
            <w:tcW w:w="1334" w:type="dxa"/>
          </w:tcPr>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Klasė</w:t>
            </w:r>
          </w:p>
        </w:tc>
        <w:tc>
          <w:tcPr>
            <w:tcW w:w="3048" w:type="dxa"/>
          </w:tcPr>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Pastabos</w:t>
            </w:r>
          </w:p>
        </w:tc>
      </w:tr>
      <w:tr w:rsidR="003C4118" w:rsidRPr="00642AAA" w:rsidTr="003C4118">
        <w:trPr>
          <w:trHeight w:val="822"/>
        </w:trPr>
        <w:tc>
          <w:tcPr>
            <w:tcW w:w="4760"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„Kaip suvaldyti savo pyktį?“ (neigiamų emoc</w:t>
            </w:r>
            <w:r w:rsidRPr="00642AAA">
              <w:rPr>
                <w:rFonts w:eastAsia="Times New Roman"/>
                <w:lang w:eastAsia="lt-LT"/>
              </w:rPr>
              <w:t>i</w:t>
            </w:r>
            <w:r w:rsidRPr="00642AAA">
              <w:rPr>
                <w:rFonts w:eastAsia="Times New Roman"/>
                <w:lang w:eastAsia="lt-LT"/>
              </w:rPr>
              <w:t>jų valdymo įgūdžiai)</w:t>
            </w:r>
          </w:p>
        </w:tc>
        <w:tc>
          <w:tcPr>
            <w:tcW w:w="1334"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1</w:t>
            </w:r>
          </w:p>
        </w:tc>
        <w:tc>
          <w:tcPr>
            <w:tcW w:w="3048"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Vykdoma klasės valandėlės metu</w:t>
            </w: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555"/>
        </w:trPr>
        <w:tc>
          <w:tcPr>
            <w:tcW w:w="4760"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„Kaip parodyti, kad supranti kito jausmus?“</w:t>
            </w:r>
          </w:p>
        </w:tc>
        <w:tc>
          <w:tcPr>
            <w:tcW w:w="1334"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2</w:t>
            </w:r>
          </w:p>
        </w:tc>
        <w:tc>
          <w:tcPr>
            <w:tcW w:w="3048"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269"/>
        </w:trPr>
        <w:tc>
          <w:tcPr>
            <w:tcW w:w="4760"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„Ar sunku būti geram?“</w:t>
            </w:r>
          </w:p>
        </w:tc>
        <w:tc>
          <w:tcPr>
            <w:tcW w:w="1334" w:type="dxa"/>
            <w:vMerge/>
          </w:tcPr>
          <w:p w:rsidR="003C4118" w:rsidRPr="00642AAA" w:rsidRDefault="003C4118" w:rsidP="003C4118">
            <w:pPr>
              <w:suppressAutoHyphens w:val="0"/>
              <w:autoSpaceDN/>
              <w:jc w:val="both"/>
              <w:textAlignment w:val="auto"/>
              <w:rPr>
                <w:rFonts w:eastAsia="Times New Roman"/>
                <w:lang w:eastAsia="lt-LT"/>
              </w:rPr>
            </w:pPr>
          </w:p>
        </w:tc>
        <w:tc>
          <w:tcPr>
            <w:tcW w:w="3048"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538"/>
        </w:trPr>
        <w:tc>
          <w:tcPr>
            <w:tcW w:w="4760"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„Mano klasė“ (kaip vaikai jaučiasi mokykl</w:t>
            </w:r>
            <w:r w:rsidRPr="00642AAA">
              <w:rPr>
                <w:rFonts w:eastAsia="Times New Roman"/>
                <w:lang w:eastAsia="lt-LT"/>
              </w:rPr>
              <w:t>o</w:t>
            </w:r>
            <w:r w:rsidRPr="00642AAA">
              <w:rPr>
                <w:rFonts w:eastAsia="Times New Roman"/>
                <w:lang w:eastAsia="lt-LT"/>
              </w:rPr>
              <w:t>je?)</w:t>
            </w:r>
          </w:p>
        </w:tc>
        <w:tc>
          <w:tcPr>
            <w:tcW w:w="1334" w:type="dxa"/>
            <w:vMerge/>
          </w:tcPr>
          <w:p w:rsidR="003C4118" w:rsidRPr="00642AAA" w:rsidRDefault="003C4118" w:rsidP="003C4118">
            <w:pPr>
              <w:suppressAutoHyphens w:val="0"/>
              <w:autoSpaceDN/>
              <w:jc w:val="both"/>
              <w:textAlignment w:val="auto"/>
              <w:rPr>
                <w:rFonts w:eastAsia="Times New Roman"/>
                <w:lang w:eastAsia="lt-LT"/>
              </w:rPr>
            </w:pPr>
          </w:p>
        </w:tc>
        <w:tc>
          <w:tcPr>
            <w:tcW w:w="3048"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286"/>
        </w:trPr>
        <w:tc>
          <w:tcPr>
            <w:tcW w:w="4760"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„Mūsų teisės ir pareigos“</w:t>
            </w:r>
          </w:p>
        </w:tc>
        <w:tc>
          <w:tcPr>
            <w:tcW w:w="1334"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 xml:space="preserve">3 </w:t>
            </w: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tc>
        <w:tc>
          <w:tcPr>
            <w:tcW w:w="3048"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555"/>
        </w:trPr>
        <w:tc>
          <w:tcPr>
            <w:tcW w:w="4760"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„Būkime draugiški savo klasės draugams“</w:t>
            </w:r>
          </w:p>
        </w:tc>
        <w:tc>
          <w:tcPr>
            <w:tcW w:w="1334" w:type="dxa"/>
            <w:vMerge/>
          </w:tcPr>
          <w:p w:rsidR="003C4118" w:rsidRPr="00642AAA" w:rsidRDefault="003C4118" w:rsidP="003C4118">
            <w:pPr>
              <w:suppressAutoHyphens w:val="0"/>
              <w:autoSpaceDN/>
              <w:jc w:val="both"/>
              <w:textAlignment w:val="auto"/>
              <w:rPr>
                <w:rFonts w:eastAsia="Times New Roman"/>
                <w:lang w:eastAsia="lt-LT"/>
              </w:rPr>
            </w:pPr>
          </w:p>
        </w:tc>
        <w:tc>
          <w:tcPr>
            <w:tcW w:w="3048"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269"/>
        </w:trPr>
        <w:tc>
          <w:tcPr>
            <w:tcW w:w="4760"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Kaip susivaldyti?</w:t>
            </w:r>
          </w:p>
        </w:tc>
        <w:tc>
          <w:tcPr>
            <w:tcW w:w="1334" w:type="dxa"/>
            <w:vMerge/>
          </w:tcPr>
          <w:p w:rsidR="003C4118" w:rsidRPr="00642AAA" w:rsidRDefault="003C4118" w:rsidP="003C4118">
            <w:pPr>
              <w:suppressAutoHyphens w:val="0"/>
              <w:autoSpaceDN/>
              <w:jc w:val="both"/>
              <w:textAlignment w:val="auto"/>
              <w:rPr>
                <w:rFonts w:eastAsia="Times New Roman"/>
                <w:lang w:eastAsia="lt-LT"/>
              </w:rPr>
            </w:pPr>
          </w:p>
        </w:tc>
        <w:tc>
          <w:tcPr>
            <w:tcW w:w="3048"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269"/>
        </w:trPr>
        <w:tc>
          <w:tcPr>
            <w:tcW w:w="4760"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„Kaip reaguoti į nesėkmę“</w:t>
            </w:r>
          </w:p>
        </w:tc>
        <w:tc>
          <w:tcPr>
            <w:tcW w:w="1334" w:type="dxa"/>
            <w:vMerge/>
          </w:tcPr>
          <w:p w:rsidR="003C4118" w:rsidRPr="00642AAA" w:rsidRDefault="003C4118" w:rsidP="003C4118">
            <w:pPr>
              <w:suppressAutoHyphens w:val="0"/>
              <w:autoSpaceDN/>
              <w:jc w:val="both"/>
              <w:textAlignment w:val="auto"/>
              <w:rPr>
                <w:rFonts w:eastAsia="Times New Roman"/>
                <w:lang w:eastAsia="lt-LT"/>
              </w:rPr>
            </w:pPr>
          </w:p>
        </w:tc>
        <w:tc>
          <w:tcPr>
            <w:tcW w:w="3048"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269"/>
        </w:trPr>
        <w:tc>
          <w:tcPr>
            <w:tcW w:w="4760"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„Kaip pasakyti „ne“? “</w:t>
            </w:r>
          </w:p>
        </w:tc>
        <w:tc>
          <w:tcPr>
            <w:tcW w:w="1334" w:type="dxa"/>
            <w:vMerge/>
          </w:tcPr>
          <w:p w:rsidR="003C4118" w:rsidRPr="00642AAA" w:rsidRDefault="003C4118" w:rsidP="003C4118">
            <w:pPr>
              <w:suppressAutoHyphens w:val="0"/>
              <w:autoSpaceDN/>
              <w:jc w:val="both"/>
              <w:textAlignment w:val="auto"/>
              <w:rPr>
                <w:rFonts w:eastAsia="Times New Roman"/>
                <w:lang w:eastAsia="lt-LT"/>
              </w:rPr>
            </w:pPr>
          </w:p>
        </w:tc>
        <w:tc>
          <w:tcPr>
            <w:tcW w:w="3048"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269"/>
        </w:trPr>
        <w:tc>
          <w:tcPr>
            <w:tcW w:w="4760"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„Mūsų jausmai“</w:t>
            </w:r>
          </w:p>
        </w:tc>
        <w:tc>
          <w:tcPr>
            <w:tcW w:w="1334" w:type="dxa"/>
            <w:vMerge/>
          </w:tcPr>
          <w:p w:rsidR="003C4118" w:rsidRPr="00642AAA" w:rsidRDefault="003C4118" w:rsidP="003C4118">
            <w:pPr>
              <w:suppressAutoHyphens w:val="0"/>
              <w:autoSpaceDN/>
              <w:jc w:val="both"/>
              <w:textAlignment w:val="auto"/>
              <w:rPr>
                <w:rFonts w:eastAsia="Times New Roman"/>
                <w:lang w:eastAsia="lt-LT"/>
              </w:rPr>
            </w:pPr>
          </w:p>
        </w:tc>
        <w:tc>
          <w:tcPr>
            <w:tcW w:w="3048"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269"/>
        </w:trPr>
        <w:tc>
          <w:tcPr>
            <w:tcW w:w="4760"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lastRenderedPageBreak/>
              <w:t>„Mes panašūs, mes skirtingi“</w:t>
            </w:r>
          </w:p>
        </w:tc>
        <w:tc>
          <w:tcPr>
            <w:tcW w:w="1334" w:type="dxa"/>
            <w:vMerge/>
          </w:tcPr>
          <w:p w:rsidR="003C4118" w:rsidRPr="00642AAA" w:rsidRDefault="003C4118" w:rsidP="003C4118">
            <w:pPr>
              <w:suppressAutoHyphens w:val="0"/>
              <w:autoSpaceDN/>
              <w:jc w:val="both"/>
              <w:textAlignment w:val="auto"/>
              <w:rPr>
                <w:rFonts w:eastAsia="Times New Roman"/>
                <w:lang w:eastAsia="lt-LT"/>
              </w:rPr>
            </w:pPr>
          </w:p>
        </w:tc>
        <w:tc>
          <w:tcPr>
            <w:tcW w:w="3048"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839"/>
        </w:trPr>
        <w:tc>
          <w:tcPr>
            <w:tcW w:w="4760"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„Aš esu ypatingas“ (savęs kaip unikalios a</w:t>
            </w:r>
            <w:r w:rsidRPr="00642AAA">
              <w:rPr>
                <w:rFonts w:eastAsia="Times New Roman"/>
                <w:lang w:eastAsia="lt-LT"/>
              </w:rPr>
              <w:t>s</w:t>
            </w:r>
            <w:r w:rsidRPr="00642AAA">
              <w:rPr>
                <w:rFonts w:eastAsia="Times New Roman"/>
                <w:lang w:eastAsia="lt-LT"/>
              </w:rPr>
              <w:t>menybės suvokimas, savęs pažinimo įgūdžių lavinimas)</w:t>
            </w:r>
          </w:p>
        </w:tc>
        <w:tc>
          <w:tcPr>
            <w:tcW w:w="1334"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 xml:space="preserve">4 </w:t>
            </w:r>
          </w:p>
        </w:tc>
        <w:tc>
          <w:tcPr>
            <w:tcW w:w="3048"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839"/>
        </w:trPr>
        <w:tc>
          <w:tcPr>
            <w:tcW w:w="4760"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Tolerancijos dienos paminėjimas</w:t>
            </w:r>
          </w:p>
        </w:tc>
        <w:tc>
          <w:tcPr>
            <w:tcW w:w="1334"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 xml:space="preserve">1-4 </w:t>
            </w: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textAlignment w:val="auto"/>
              <w:rPr>
                <w:rFonts w:eastAsia="Times New Roman"/>
                <w:lang w:eastAsia="lt-LT"/>
              </w:rPr>
            </w:pPr>
          </w:p>
          <w:p w:rsidR="003C4118" w:rsidRPr="00642AAA" w:rsidRDefault="003C4118" w:rsidP="003C4118">
            <w:pPr>
              <w:suppressAutoHyphens w:val="0"/>
              <w:autoSpaceDN/>
              <w:textAlignment w:val="auto"/>
              <w:rPr>
                <w:rFonts w:eastAsia="Times New Roman"/>
                <w:lang w:eastAsia="lt-LT"/>
              </w:rPr>
            </w:pPr>
          </w:p>
          <w:p w:rsidR="003C4118" w:rsidRPr="00642AAA" w:rsidRDefault="003C4118" w:rsidP="003C4118">
            <w:pPr>
              <w:suppressAutoHyphens w:val="0"/>
              <w:autoSpaceDN/>
              <w:textAlignment w:val="auto"/>
              <w:rPr>
                <w:rFonts w:eastAsia="Times New Roman"/>
                <w:lang w:eastAsia="lt-LT"/>
              </w:rPr>
            </w:pPr>
          </w:p>
          <w:p w:rsidR="003C4118" w:rsidRPr="00642AAA" w:rsidRDefault="003C4118" w:rsidP="003C4118">
            <w:pPr>
              <w:suppressAutoHyphens w:val="0"/>
              <w:autoSpaceDN/>
              <w:textAlignment w:val="auto"/>
              <w:rPr>
                <w:rFonts w:eastAsia="Times New Roman"/>
                <w:lang w:eastAsia="lt-LT"/>
              </w:rPr>
            </w:pPr>
          </w:p>
          <w:p w:rsidR="003C4118" w:rsidRPr="00642AAA" w:rsidRDefault="003C4118" w:rsidP="003C4118">
            <w:pPr>
              <w:suppressAutoHyphens w:val="0"/>
              <w:autoSpaceDN/>
              <w:textAlignment w:val="auto"/>
              <w:rPr>
                <w:rFonts w:eastAsia="Times New Roman"/>
                <w:lang w:eastAsia="lt-LT"/>
              </w:rPr>
            </w:pPr>
          </w:p>
        </w:tc>
        <w:tc>
          <w:tcPr>
            <w:tcW w:w="3048"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Vykdoma neformalaus u</w:t>
            </w:r>
            <w:r w:rsidRPr="00642AAA">
              <w:rPr>
                <w:rFonts w:eastAsia="Times New Roman"/>
                <w:lang w:eastAsia="lt-LT"/>
              </w:rPr>
              <w:t>g</w:t>
            </w:r>
            <w:r w:rsidRPr="00642AAA">
              <w:rPr>
                <w:rFonts w:eastAsia="Times New Roman"/>
                <w:lang w:eastAsia="lt-LT"/>
              </w:rPr>
              <w:t>dymo metu</w:t>
            </w: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textAlignment w:val="auto"/>
              <w:rPr>
                <w:rFonts w:eastAsia="Times New Roman"/>
                <w:lang w:eastAsia="lt-LT"/>
              </w:rPr>
            </w:pPr>
          </w:p>
          <w:p w:rsidR="003C4118" w:rsidRPr="00642AAA" w:rsidRDefault="003C4118" w:rsidP="003C4118">
            <w:pPr>
              <w:suppressAutoHyphens w:val="0"/>
              <w:autoSpaceDN/>
              <w:textAlignment w:val="auto"/>
              <w:rPr>
                <w:rFonts w:eastAsia="Times New Roman"/>
                <w:lang w:eastAsia="lt-LT"/>
              </w:rPr>
            </w:pPr>
          </w:p>
          <w:p w:rsidR="003C4118" w:rsidRPr="00642AAA" w:rsidRDefault="003C4118" w:rsidP="003C4118">
            <w:pPr>
              <w:suppressAutoHyphens w:val="0"/>
              <w:autoSpaceDN/>
              <w:textAlignment w:val="auto"/>
              <w:rPr>
                <w:rFonts w:eastAsia="Times New Roman"/>
                <w:lang w:eastAsia="lt-LT"/>
              </w:rPr>
            </w:pPr>
          </w:p>
          <w:p w:rsidR="003C4118" w:rsidRPr="00642AAA" w:rsidRDefault="003C4118" w:rsidP="003C4118">
            <w:pPr>
              <w:suppressAutoHyphens w:val="0"/>
              <w:autoSpaceDN/>
              <w:textAlignment w:val="auto"/>
              <w:rPr>
                <w:rFonts w:eastAsia="Times New Roman"/>
                <w:lang w:eastAsia="lt-LT"/>
              </w:rPr>
            </w:pPr>
          </w:p>
        </w:tc>
      </w:tr>
      <w:tr w:rsidR="003C4118" w:rsidRPr="00642AAA" w:rsidTr="003C4118">
        <w:trPr>
          <w:trHeight w:val="839"/>
        </w:trPr>
        <w:tc>
          <w:tcPr>
            <w:tcW w:w="4760"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„Savaitė be patyčių“ renginiai</w:t>
            </w:r>
          </w:p>
        </w:tc>
        <w:tc>
          <w:tcPr>
            <w:tcW w:w="1334" w:type="dxa"/>
            <w:vMerge/>
          </w:tcPr>
          <w:p w:rsidR="003C4118" w:rsidRPr="00642AAA" w:rsidRDefault="003C4118" w:rsidP="003C4118">
            <w:pPr>
              <w:suppressAutoHyphens w:val="0"/>
              <w:autoSpaceDN/>
              <w:jc w:val="both"/>
              <w:textAlignment w:val="auto"/>
              <w:rPr>
                <w:rFonts w:eastAsia="Times New Roman"/>
                <w:lang w:eastAsia="lt-LT"/>
              </w:rPr>
            </w:pPr>
          </w:p>
        </w:tc>
        <w:tc>
          <w:tcPr>
            <w:tcW w:w="3048"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839"/>
        </w:trPr>
        <w:tc>
          <w:tcPr>
            <w:tcW w:w="4760"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Olweus patyčių prevencijos programa (O</w:t>
            </w:r>
            <w:r w:rsidRPr="00642AAA">
              <w:rPr>
                <w:rFonts w:eastAsia="Times New Roman"/>
                <w:lang w:eastAsia="lt-LT"/>
              </w:rPr>
              <w:t>P</w:t>
            </w:r>
            <w:r w:rsidRPr="00642AAA">
              <w:rPr>
                <w:rFonts w:eastAsia="Times New Roman"/>
                <w:lang w:eastAsia="lt-LT"/>
              </w:rPr>
              <w:t>KUS)</w:t>
            </w:r>
          </w:p>
        </w:tc>
        <w:tc>
          <w:tcPr>
            <w:tcW w:w="1334" w:type="dxa"/>
            <w:vMerge/>
          </w:tcPr>
          <w:p w:rsidR="003C4118" w:rsidRPr="00642AAA" w:rsidRDefault="003C4118" w:rsidP="003C4118">
            <w:pPr>
              <w:suppressAutoHyphens w:val="0"/>
              <w:autoSpaceDN/>
              <w:jc w:val="both"/>
              <w:textAlignment w:val="auto"/>
              <w:rPr>
                <w:rFonts w:eastAsia="Times New Roman"/>
                <w:lang w:eastAsia="lt-LT"/>
              </w:rPr>
            </w:pPr>
          </w:p>
        </w:tc>
        <w:tc>
          <w:tcPr>
            <w:tcW w:w="3048" w:type="dxa"/>
            <w:vMerge/>
          </w:tcPr>
          <w:p w:rsidR="003C4118" w:rsidRPr="00642AAA" w:rsidRDefault="003C4118" w:rsidP="003C4118">
            <w:pPr>
              <w:suppressAutoHyphens w:val="0"/>
              <w:autoSpaceDN/>
              <w:jc w:val="both"/>
              <w:textAlignment w:val="auto"/>
              <w:rPr>
                <w:rFonts w:eastAsia="Times New Roman"/>
                <w:lang w:eastAsia="lt-LT"/>
              </w:rPr>
            </w:pPr>
          </w:p>
        </w:tc>
      </w:tr>
    </w:tbl>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center"/>
        <w:textAlignment w:val="auto"/>
        <w:rPr>
          <w:rFonts w:eastAsia="Times New Roman"/>
          <w:b/>
          <w:lang w:eastAsia="lt-LT"/>
        </w:rPr>
      </w:pPr>
    </w:p>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Gyvenimo įgūdžių ugdymas (5-8 klasės) ((pagal L. Bulotaitę, V. Gudžinskienę, I. Pilkauski</w:t>
      </w:r>
      <w:r w:rsidRPr="00642AAA">
        <w:rPr>
          <w:rFonts w:eastAsia="Times New Roman"/>
          <w:b/>
          <w:lang w:eastAsia="lt-LT"/>
        </w:rPr>
        <w:t>e</w:t>
      </w:r>
      <w:r w:rsidRPr="00642AAA">
        <w:rPr>
          <w:rFonts w:eastAsia="Times New Roman"/>
          <w:b/>
          <w:lang w:eastAsia="lt-LT"/>
        </w:rPr>
        <w:t>nę, 2005 m.)</w:t>
      </w:r>
    </w:p>
    <w:p w:rsidR="003C4118" w:rsidRPr="00642AAA" w:rsidRDefault="003C4118" w:rsidP="003C4118">
      <w:pPr>
        <w:suppressAutoHyphens w:val="0"/>
        <w:autoSpaceDN/>
        <w:jc w:val="center"/>
        <w:textAlignment w:val="auto"/>
        <w:rPr>
          <w:rFonts w:eastAsia="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1339"/>
        <w:gridCol w:w="3059"/>
      </w:tblGrid>
      <w:tr w:rsidR="003C4118" w:rsidRPr="00642AAA" w:rsidTr="003C4118">
        <w:trPr>
          <w:trHeight w:val="451"/>
        </w:trPr>
        <w:tc>
          <w:tcPr>
            <w:tcW w:w="4777" w:type="dxa"/>
          </w:tcPr>
          <w:p w:rsidR="003C4118" w:rsidRPr="00642AAA" w:rsidRDefault="003C4118" w:rsidP="003C4118">
            <w:pPr>
              <w:suppressAutoHyphens w:val="0"/>
              <w:autoSpaceDN/>
              <w:jc w:val="both"/>
              <w:textAlignment w:val="auto"/>
              <w:rPr>
                <w:rFonts w:eastAsia="Times New Roman"/>
                <w:b/>
                <w:lang w:eastAsia="lt-LT"/>
              </w:rPr>
            </w:pPr>
            <w:r w:rsidRPr="00642AAA">
              <w:rPr>
                <w:rFonts w:eastAsia="Times New Roman"/>
                <w:b/>
                <w:lang w:eastAsia="lt-LT"/>
              </w:rPr>
              <w:t>Turinys</w:t>
            </w:r>
          </w:p>
        </w:tc>
        <w:tc>
          <w:tcPr>
            <w:tcW w:w="1339" w:type="dxa"/>
          </w:tcPr>
          <w:p w:rsidR="003C4118" w:rsidRPr="00642AAA" w:rsidRDefault="003C4118" w:rsidP="003C4118">
            <w:pPr>
              <w:suppressAutoHyphens w:val="0"/>
              <w:autoSpaceDN/>
              <w:jc w:val="both"/>
              <w:textAlignment w:val="auto"/>
              <w:rPr>
                <w:rFonts w:eastAsia="Times New Roman"/>
                <w:b/>
                <w:lang w:eastAsia="lt-LT"/>
              </w:rPr>
            </w:pPr>
            <w:r w:rsidRPr="00642AAA">
              <w:rPr>
                <w:rFonts w:eastAsia="Times New Roman"/>
                <w:b/>
                <w:lang w:eastAsia="lt-LT"/>
              </w:rPr>
              <w:t>Klasė</w:t>
            </w:r>
          </w:p>
        </w:tc>
        <w:tc>
          <w:tcPr>
            <w:tcW w:w="3059" w:type="dxa"/>
          </w:tcPr>
          <w:p w:rsidR="003C4118" w:rsidRPr="00642AAA" w:rsidRDefault="003C4118" w:rsidP="003C4118">
            <w:pPr>
              <w:suppressAutoHyphens w:val="0"/>
              <w:autoSpaceDN/>
              <w:jc w:val="both"/>
              <w:textAlignment w:val="auto"/>
              <w:rPr>
                <w:rFonts w:eastAsia="Times New Roman"/>
                <w:b/>
                <w:lang w:eastAsia="lt-LT"/>
              </w:rPr>
            </w:pPr>
            <w:r w:rsidRPr="00642AAA">
              <w:rPr>
                <w:rFonts w:eastAsia="Times New Roman"/>
                <w:b/>
                <w:lang w:eastAsia="lt-LT"/>
              </w:rPr>
              <w:t>Pastabos</w:t>
            </w:r>
          </w:p>
        </w:tc>
      </w:tr>
      <w:tr w:rsidR="003C4118" w:rsidRPr="00642AAA" w:rsidTr="003C4118">
        <w:trPr>
          <w:trHeight w:val="143"/>
        </w:trPr>
        <w:tc>
          <w:tcPr>
            <w:tcW w:w="4777"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Bendruomenės kūrimas: siūlymai ir lūkesčiai (bendravimo ir bendradarbiavimo, sprendimų priėmimo įgūdžiai)</w:t>
            </w:r>
          </w:p>
        </w:tc>
        <w:tc>
          <w:tcPr>
            <w:tcW w:w="1339"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 xml:space="preserve">6, 7 </w:t>
            </w: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tc>
        <w:tc>
          <w:tcPr>
            <w:tcW w:w="3059"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Vykdoma klasės valandėlės metu</w:t>
            </w:r>
          </w:p>
          <w:p w:rsidR="003C4118" w:rsidRPr="00642AAA" w:rsidRDefault="003C4118" w:rsidP="003C4118">
            <w:pPr>
              <w:suppressAutoHyphens w:val="0"/>
              <w:autoSpaceDN/>
              <w:jc w:val="both"/>
              <w:textAlignment w:val="auto"/>
              <w:rPr>
                <w:rFonts w:eastAsia="Times New Roman"/>
                <w:color w:val="FF0000"/>
                <w:lang w:eastAsia="lt-LT"/>
              </w:rPr>
            </w:pPr>
          </w:p>
          <w:p w:rsidR="003C4118" w:rsidRPr="00642AAA" w:rsidRDefault="003C4118" w:rsidP="003C4118">
            <w:pPr>
              <w:suppressAutoHyphens w:val="0"/>
              <w:autoSpaceDN/>
              <w:jc w:val="both"/>
              <w:textAlignment w:val="auto"/>
              <w:rPr>
                <w:rFonts w:eastAsia="Times New Roman"/>
                <w:color w:val="FF0000"/>
                <w:lang w:eastAsia="lt-LT"/>
              </w:rPr>
            </w:pPr>
          </w:p>
          <w:p w:rsidR="003C4118" w:rsidRPr="00642AAA" w:rsidRDefault="003C4118" w:rsidP="003C4118">
            <w:pPr>
              <w:suppressAutoHyphens w:val="0"/>
              <w:autoSpaceDN/>
              <w:jc w:val="both"/>
              <w:textAlignment w:val="auto"/>
              <w:rPr>
                <w:rFonts w:eastAsia="Times New Roman"/>
                <w:color w:val="FF0000"/>
                <w:lang w:eastAsia="lt-LT"/>
              </w:rPr>
            </w:pPr>
          </w:p>
        </w:tc>
      </w:tr>
      <w:tr w:rsidR="003C4118" w:rsidRPr="00642AAA" w:rsidTr="003C4118">
        <w:trPr>
          <w:trHeight w:val="143"/>
        </w:trPr>
        <w:tc>
          <w:tcPr>
            <w:tcW w:w="4777"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Kaip suderinti savo ir kitų poreikius? (savęs pažinimo ir bendravimo įgūdžiai)</w:t>
            </w:r>
          </w:p>
        </w:tc>
        <w:tc>
          <w:tcPr>
            <w:tcW w:w="1339" w:type="dxa"/>
            <w:vMerge/>
          </w:tcPr>
          <w:p w:rsidR="003C4118" w:rsidRPr="00642AAA" w:rsidRDefault="003C4118" w:rsidP="003C4118">
            <w:pPr>
              <w:suppressAutoHyphens w:val="0"/>
              <w:autoSpaceDN/>
              <w:jc w:val="both"/>
              <w:textAlignment w:val="auto"/>
              <w:rPr>
                <w:rFonts w:eastAsia="Times New Roman"/>
                <w:lang w:eastAsia="lt-LT"/>
              </w:rPr>
            </w:pPr>
          </w:p>
        </w:tc>
        <w:tc>
          <w:tcPr>
            <w:tcW w:w="3059"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816"/>
        </w:trPr>
        <w:tc>
          <w:tcPr>
            <w:tcW w:w="4777"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Pyktis: kaip atpažinti ir valdyti? (savęs pažin</w:t>
            </w:r>
            <w:r w:rsidRPr="00642AAA">
              <w:rPr>
                <w:rFonts w:eastAsia="Times New Roman"/>
                <w:lang w:eastAsia="lt-LT"/>
              </w:rPr>
              <w:t>i</w:t>
            </w:r>
            <w:r w:rsidRPr="00642AAA">
              <w:rPr>
                <w:rFonts w:eastAsia="Times New Roman"/>
                <w:lang w:eastAsia="lt-LT"/>
              </w:rPr>
              <w:t>mo, gyvenimo sunkumų įveikimo įgūdžiai)</w:t>
            </w:r>
          </w:p>
        </w:tc>
        <w:tc>
          <w:tcPr>
            <w:tcW w:w="1339" w:type="dxa"/>
            <w:vMerge/>
          </w:tcPr>
          <w:p w:rsidR="003C4118" w:rsidRPr="00642AAA" w:rsidRDefault="003C4118" w:rsidP="003C4118">
            <w:pPr>
              <w:suppressAutoHyphens w:val="0"/>
              <w:autoSpaceDN/>
              <w:jc w:val="both"/>
              <w:textAlignment w:val="auto"/>
              <w:rPr>
                <w:rFonts w:eastAsia="Times New Roman"/>
                <w:lang w:eastAsia="lt-LT"/>
              </w:rPr>
            </w:pPr>
          </w:p>
        </w:tc>
        <w:tc>
          <w:tcPr>
            <w:tcW w:w="3059"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1100"/>
        </w:trPr>
        <w:tc>
          <w:tcPr>
            <w:tcW w:w="4777"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Kaip spręsti problemas ir priimti sprendimus? (sprendimų priėmimo ir gyvenimo sunkumų įveikimo įgūdžiai)</w:t>
            </w:r>
          </w:p>
        </w:tc>
        <w:tc>
          <w:tcPr>
            <w:tcW w:w="1339" w:type="dxa"/>
            <w:vMerge/>
          </w:tcPr>
          <w:p w:rsidR="003C4118" w:rsidRPr="00642AAA" w:rsidRDefault="003C4118" w:rsidP="003C4118">
            <w:pPr>
              <w:suppressAutoHyphens w:val="0"/>
              <w:autoSpaceDN/>
              <w:jc w:val="both"/>
              <w:textAlignment w:val="auto"/>
              <w:rPr>
                <w:rFonts w:eastAsia="Times New Roman"/>
                <w:lang w:eastAsia="lt-LT"/>
              </w:rPr>
            </w:pPr>
          </w:p>
        </w:tc>
        <w:tc>
          <w:tcPr>
            <w:tcW w:w="3059"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816"/>
        </w:trPr>
        <w:tc>
          <w:tcPr>
            <w:tcW w:w="4777"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Visi skirtingi – kiekvienas vertingas (savęs pažinimo, bendravimo įgūdžiai)</w:t>
            </w:r>
          </w:p>
        </w:tc>
        <w:tc>
          <w:tcPr>
            <w:tcW w:w="1339" w:type="dxa"/>
            <w:vMerge/>
          </w:tcPr>
          <w:p w:rsidR="003C4118" w:rsidRPr="00642AAA" w:rsidRDefault="003C4118" w:rsidP="003C4118">
            <w:pPr>
              <w:suppressAutoHyphens w:val="0"/>
              <w:autoSpaceDN/>
              <w:jc w:val="both"/>
              <w:textAlignment w:val="auto"/>
              <w:rPr>
                <w:rFonts w:eastAsia="Times New Roman"/>
                <w:lang w:eastAsia="lt-LT"/>
              </w:rPr>
            </w:pPr>
          </w:p>
        </w:tc>
        <w:tc>
          <w:tcPr>
            <w:tcW w:w="3059"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816"/>
        </w:trPr>
        <w:tc>
          <w:tcPr>
            <w:tcW w:w="4777"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 xml:space="preserve">Adekvatus savęs kaip asmenybės, savo poelgių ir socialinės aplinkos vertinimas </w:t>
            </w:r>
          </w:p>
        </w:tc>
        <w:tc>
          <w:tcPr>
            <w:tcW w:w="1339"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 xml:space="preserve">5, 6 </w:t>
            </w:r>
          </w:p>
        </w:tc>
        <w:tc>
          <w:tcPr>
            <w:tcW w:w="3059"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550"/>
        </w:trPr>
        <w:tc>
          <w:tcPr>
            <w:tcW w:w="4777"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Konstruktyvūs ir nekonstruktyvūs bendravimo būdai</w:t>
            </w:r>
          </w:p>
        </w:tc>
        <w:tc>
          <w:tcPr>
            <w:tcW w:w="1339" w:type="dxa"/>
            <w:vMerge/>
          </w:tcPr>
          <w:p w:rsidR="003C4118" w:rsidRPr="00642AAA" w:rsidRDefault="003C4118" w:rsidP="003C4118">
            <w:pPr>
              <w:suppressAutoHyphens w:val="0"/>
              <w:autoSpaceDN/>
              <w:jc w:val="both"/>
              <w:textAlignment w:val="auto"/>
              <w:rPr>
                <w:rFonts w:eastAsia="Times New Roman"/>
                <w:lang w:eastAsia="lt-LT"/>
              </w:rPr>
            </w:pPr>
          </w:p>
        </w:tc>
        <w:tc>
          <w:tcPr>
            <w:tcW w:w="3059"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533"/>
        </w:trPr>
        <w:tc>
          <w:tcPr>
            <w:tcW w:w="4777"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Mano ir bendraamžių elgesio pokyčiai paau</w:t>
            </w:r>
            <w:r w:rsidRPr="00642AAA">
              <w:rPr>
                <w:rFonts w:eastAsia="Times New Roman"/>
                <w:lang w:eastAsia="lt-LT"/>
              </w:rPr>
              <w:t>g</w:t>
            </w:r>
            <w:r w:rsidRPr="00642AAA">
              <w:rPr>
                <w:rFonts w:eastAsia="Times New Roman"/>
                <w:lang w:eastAsia="lt-LT"/>
              </w:rPr>
              <w:t xml:space="preserve">lystėje </w:t>
            </w:r>
          </w:p>
        </w:tc>
        <w:tc>
          <w:tcPr>
            <w:tcW w:w="1339"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 xml:space="preserve">6 </w:t>
            </w: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tc>
        <w:tc>
          <w:tcPr>
            <w:tcW w:w="3059"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Integruota į gamta ir žmogus pamokas</w:t>
            </w:r>
          </w:p>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550"/>
        </w:trPr>
        <w:tc>
          <w:tcPr>
            <w:tcW w:w="4777"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Konfliktinių situacijų sprendimas ir mokėjimas pasakyti „ne“</w:t>
            </w:r>
          </w:p>
        </w:tc>
        <w:tc>
          <w:tcPr>
            <w:tcW w:w="1339" w:type="dxa"/>
            <w:vMerge/>
          </w:tcPr>
          <w:p w:rsidR="003C4118" w:rsidRPr="00642AAA" w:rsidRDefault="003C4118" w:rsidP="003C4118">
            <w:pPr>
              <w:suppressAutoHyphens w:val="0"/>
              <w:autoSpaceDN/>
              <w:jc w:val="both"/>
              <w:textAlignment w:val="auto"/>
              <w:rPr>
                <w:rFonts w:eastAsia="Times New Roman"/>
                <w:lang w:eastAsia="lt-LT"/>
              </w:rPr>
            </w:pPr>
          </w:p>
        </w:tc>
        <w:tc>
          <w:tcPr>
            <w:tcW w:w="3059"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550"/>
        </w:trPr>
        <w:tc>
          <w:tcPr>
            <w:tcW w:w="4777"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Kada ir kaip kreiptis į pagalbos vaikams tarn</w:t>
            </w:r>
            <w:r w:rsidRPr="00642AAA">
              <w:rPr>
                <w:rFonts w:eastAsia="Times New Roman"/>
                <w:lang w:eastAsia="lt-LT"/>
              </w:rPr>
              <w:t>y</w:t>
            </w:r>
            <w:r w:rsidRPr="00642AAA">
              <w:rPr>
                <w:rFonts w:eastAsia="Times New Roman"/>
                <w:lang w:eastAsia="lt-LT"/>
              </w:rPr>
              <w:t>bas?</w:t>
            </w:r>
          </w:p>
        </w:tc>
        <w:tc>
          <w:tcPr>
            <w:tcW w:w="1339" w:type="dxa"/>
            <w:vMerge/>
          </w:tcPr>
          <w:p w:rsidR="003C4118" w:rsidRPr="00642AAA" w:rsidRDefault="003C4118" w:rsidP="003C4118">
            <w:pPr>
              <w:suppressAutoHyphens w:val="0"/>
              <w:autoSpaceDN/>
              <w:jc w:val="both"/>
              <w:textAlignment w:val="auto"/>
              <w:rPr>
                <w:rFonts w:eastAsia="Times New Roman"/>
                <w:lang w:eastAsia="lt-LT"/>
              </w:rPr>
            </w:pPr>
          </w:p>
        </w:tc>
        <w:tc>
          <w:tcPr>
            <w:tcW w:w="3059"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267"/>
        </w:trPr>
        <w:tc>
          <w:tcPr>
            <w:tcW w:w="4777"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Mano ir kitų poreikiai bei teisės</w:t>
            </w:r>
          </w:p>
        </w:tc>
        <w:tc>
          <w:tcPr>
            <w:tcW w:w="1339"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 xml:space="preserve">7 </w:t>
            </w:r>
          </w:p>
        </w:tc>
        <w:tc>
          <w:tcPr>
            <w:tcW w:w="3059"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Vykdoma klasės valandėlės metu</w:t>
            </w:r>
          </w:p>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550"/>
        </w:trPr>
        <w:tc>
          <w:tcPr>
            <w:tcW w:w="4777"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Mano ir kitų pareigos bei atsakomybė</w:t>
            </w:r>
          </w:p>
        </w:tc>
        <w:tc>
          <w:tcPr>
            <w:tcW w:w="1339" w:type="dxa"/>
            <w:vMerge/>
          </w:tcPr>
          <w:p w:rsidR="003C4118" w:rsidRPr="00642AAA" w:rsidRDefault="003C4118" w:rsidP="003C4118">
            <w:pPr>
              <w:suppressAutoHyphens w:val="0"/>
              <w:autoSpaceDN/>
              <w:jc w:val="both"/>
              <w:textAlignment w:val="auto"/>
              <w:rPr>
                <w:rFonts w:eastAsia="Times New Roman"/>
                <w:lang w:eastAsia="lt-LT"/>
              </w:rPr>
            </w:pPr>
          </w:p>
        </w:tc>
        <w:tc>
          <w:tcPr>
            <w:tcW w:w="3059"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267"/>
        </w:trPr>
        <w:tc>
          <w:tcPr>
            <w:tcW w:w="4777"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Mano poreikiai</w:t>
            </w:r>
          </w:p>
        </w:tc>
        <w:tc>
          <w:tcPr>
            <w:tcW w:w="1339" w:type="dxa"/>
            <w:vMerge/>
          </w:tcPr>
          <w:p w:rsidR="003C4118" w:rsidRPr="00642AAA" w:rsidRDefault="003C4118" w:rsidP="003C4118">
            <w:pPr>
              <w:suppressAutoHyphens w:val="0"/>
              <w:autoSpaceDN/>
              <w:jc w:val="both"/>
              <w:textAlignment w:val="auto"/>
              <w:rPr>
                <w:rFonts w:eastAsia="Times New Roman"/>
                <w:lang w:eastAsia="lt-LT"/>
              </w:rPr>
            </w:pPr>
          </w:p>
        </w:tc>
        <w:tc>
          <w:tcPr>
            <w:tcW w:w="3059"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325"/>
        </w:trPr>
        <w:tc>
          <w:tcPr>
            <w:tcW w:w="4777" w:type="dxa"/>
          </w:tcPr>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lastRenderedPageBreak/>
              <w:t>Kitų žmonių poreikių supratimas</w:t>
            </w:r>
          </w:p>
        </w:tc>
        <w:tc>
          <w:tcPr>
            <w:tcW w:w="1339" w:type="dxa"/>
            <w:vMerge/>
          </w:tcPr>
          <w:p w:rsidR="003C4118" w:rsidRPr="00642AAA" w:rsidRDefault="003C4118" w:rsidP="003C4118">
            <w:pPr>
              <w:suppressAutoHyphens w:val="0"/>
              <w:autoSpaceDN/>
              <w:jc w:val="both"/>
              <w:textAlignment w:val="auto"/>
              <w:rPr>
                <w:rFonts w:eastAsia="Times New Roman"/>
                <w:lang w:eastAsia="lt-LT"/>
              </w:rPr>
            </w:pPr>
          </w:p>
        </w:tc>
        <w:tc>
          <w:tcPr>
            <w:tcW w:w="3059"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1011"/>
        </w:trPr>
        <w:tc>
          <w:tcPr>
            <w:tcW w:w="4777"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„Aš žmogus tarp žmonių“ (žmonių skirtumų, individualių asmeninių savybių suvokimas, tolerancijos ugdymas)</w:t>
            </w:r>
          </w:p>
        </w:tc>
        <w:tc>
          <w:tcPr>
            <w:tcW w:w="1339"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 xml:space="preserve">7 </w:t>
            </w:r>
          </w:p>
        </w:tc>
        <w:tc>
          <w:tcPr>
            <w:tcW w:w="3059"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267"/>
        </w:trPr>
        <w:tc>
          <w:tcPr>
            <w:tcW w:w="4777"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Konflikto sprendimas</w:t>
            </w:r>
          </w:p>
        </w:tc>
        <w:tc>
          <w:tcPr>
            <w:tcW w:w="1339"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 xml:space="preserve">8 </w:t>
            </w:r>
          </w:p>
          <w:p w:rsidR="003C4118" w:rsidRPr="00642AAA" w:rsidRDefault="003C4118" w:rsidP="003C4118">
            <w:pPr>
              <w:suppressAutoHyphens w:val="0"/>
              <w:autoSpaceDN/>
              <w:jc w:val="both"/>
              <w:textAlignment w:val="auto"/>
              <w:rPr>
                <w:rFonts w:eastAsia="Times New Roman"/>
                <w:lang w:eastAsia="lt-LT"/>
              </w:rPr>
            </w:pPr>
          </w:p>
        </w:tc>
        <w:tc>
          <w:tcPr>
            <w:tcW w:w="3059"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284"/>
        </w:trPr>
        <w:tc>
          <w:tcPr>
            <w:tcW w:w="4777"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Kas yra paauglys?</w:t>
            </w:r>
          </w:p>
        </w:tc>
        <w:tc>
          <w:tcPr>
            <w:tcW w:w="1339" w:type="dxa"/>
            <w:vMerge/>
          </w:tcPr>
          <w:p w:rsidR="003C4118" w:rsidRPr="00642AAA" w:rsidRDefault="003C4118" w:rsidP="003C4118">
            <w:pPr>
              <w:suppressAutoHyphens w:val="0"/>
              <w:autoSpaceDN/>
              <w:jc w:val="both"/>
              <w:textAlignment w:val="auto"/>
              <w:rPr>
                <w:rFonts w:eastAsia="Times New Roman"/>
                <w:lang w:eastAsia="lt-LT"/>
              </w:rPr>
            </w:pPr>
          </w:p>
        </w:tc>
        <w:tc>
          <w:tcPr>
            <w:tcW w:w="3059"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284"/>
        </w:trPr>
        <w:tc>
          <w:tcPr>
            <w:tcW w:w="4777" w:type="dxa"/>
            <w:tcBorders>
              <w:top w:val="single" w:sz="4" w:space="0" w:color="auto"/>
              <w:left w:val="single" w:sz="4" w:space="0" w:color="auto"/>
              <w:bottom w:val="single" w:sz="4" w:space="0" w:color="auto"/>
              <w:right w:val="single" w:sz="4" w:space="0" w:color="auto"/>
            </w:tcBorders>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Tolerancijos dienos paminėjimas</w:t>
            </w:r>
          </w:p>
        </w:tc>
        <w:tc>
          <w:tcPr>
            <w:tcW w:w="1339"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 xml:space="preserve">5-8  </w:t>
            </w:r>
          </w:p>
          <w:p w:rsidR="003C4118" w:rsidRPr="00642AAA" w:rsidRDefault="003C4118" w:rsidP="003C4118">
            <w:pPr>
              <w:suppressAutoHyphens w:val="0"/>
              <w:autoSpaceDN/>
              <w:jc w:val="both"/>
              <w:textAlignment w:val="auto"/>
              <w:rPr>
                <w:rFonts w:eastAsia="Times New Roman"/>
                <w:lang w:eastAsia="lt-LT"/>
              </w:rPr>
            </w:pPr>
          </w:p>
        </w:tc>
        <w:tc>
          <w:tcPr>
            <w:tcW w:w="3059"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Vykdoma neformalaus u</w:t>
            </w:r>
            <w:r w:rsidRPr="00642AAA">
              <w:rPr>
                <w:rFonts w:eastAsia="Times New Roman"/>
                <w:lang w:eastAsia="lt-LT"/>
              </w:rPr>
              <w:t>g</w:t>
            </w:r>
            <w:r w:rsidRPr="00642AAA">
              <w:rPr>
                <w:rFonts w:eastAsia="Times New Roman"/>
                <w:lang w:eastAsia="lt-LT"/>
              </w:rPr>
              <w:t>dymo metu</w:t>
            </w:r>
          </w:p>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284"/>
        </w:trPr>
        <w:tc>
          <w:tcPr>
            <w:tcW w:w="4777" w:type="dxa"/>
            <w:tcBorders>
              <w:top w:val="single" w:sz="4" w:space="0" w:color="auto"/>
              <w:left w:val="single" w:sz="4" w:space="0" w:color="auto"/>
              <w:bottom w:val="single" w:sz="4" w:space="0" w:color="auto"/>
              <w:right w:val="single" w:sz="4" w:space="0" w:color="auto"/>
            </w:tcBorders>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„Savaitė be patyčių“ renginiai</w:t>
            </w:r>
          </w:p>
        </w:tc>
        <w:tc>
          <w:tcPr>
            <w:tcW w:w="1339" w:type="dxa"/>
            <w:vMerge/>
          </w:tcPr>
          <w:p w:rsidR="003C4118" w:rsidRPr="00642AAA" w:rsidRDefault="003C4118" w:rsidP="003C4118">
            <w:pPr>
              <w:suppressAutoHyphens w:val="0"/>
              <w:autoSpaceDN/>
              <w:jc w:val="both"/>
              <w:textAlignment w:val="auto"/>
              <w:rPr>
                <w:rFonts w:eastAsia="Times New Roman"/>
                <w:lang w:eastAsia="lt-LT"/>
              </w:rPr>
            </w:pPr>
          </w:p>
        </w:tc>
        <w:tc>
          <w:tcPr>
            <w:tcW w:w="3059"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284"/>
        </w:trPr>
        <w:tc>
          <w:tcPr>
            <w:tcW w:w="4777" w:type="dxa"/>
            <w:tcBorders>
              <w:top w:val="single" w:sz="4" w:space="0" w:color="auto"/>
              <w:left w:val="single" w:sz="4" w:space="0" w:color="auto"/>
              <w:bottom w:val="single" w:sz="4" w:space="0" w:color="auto"/>
              <w:right w:val="single" w:sz="4" w:space="0" w:color="auto"/>
            </w:tcBorders>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Olweus patyčių prevencijos programa</w:t>
            </w:r>
          </w:p>
        </w:tc>
        <w:tc>
          <w:tcPr>
            <w:tcW w:w="1339" w:type="dxa"/>
            <w:vMerge/>
          </w:tcPr>
          <w:p w:rsidR="003C4118" w:rsidRPr="00642AAA" w:rsidRDefault="003C4118" w:rsidP="003C4118">
            <w:pPr>
              <w:suppressAutoHyphens w:val="0"/>
              <w:autoSpaceDN/>
              <w:jc w:val="both"/>
              <w:textAlignment w:val="auto"/>
              <w:rPr>
                <w:rFonts w:eastAsia="Times New Roman"/>
                <w:lang w:eastAsia="lt-LT"/>
              </w:rPr>
            </w:pPr>
          </w:p>
        </w:tc>
        <w:tc>
          <w:tcPr>
            <w:tcW w:w="3059" w:type="dxa"/>
            <w:vMerge/>
          </w:tcPr>
          <w:p w:rsidR="003C4118" w:rsidRPr="00642AAA" w:rsidRDefault="003C4118" w:rsidP="003C4118">
            <w:pPr>
              <w:suppressAutoHyphens w:val="0"/>
              <w:autoSpaceDN/>
              <w:jc w:val="both"/>
              <w:textAlignment w:val="auto"/>
              <w:rPr>
                <w:rFonts w:eastAsia="Times New Roman"/>
                <w:lang w:eastAsia="lt-LT"/>
              </w:rPr>
            </w:pPr>
          </w:p>
        </w:tc>
      </w:tr>
    </w:tbl>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Gyvenimo įgūdžių ugdymas (gimnazijos I-II klasės) (pagal L. Bulotaitę, V. Gudžinskienę, I. Pilkauskienę, 2005 m.)</w:t>
      </w:r>
    </w:p>
    <w:p w:rsidR="003C4118" w:rsidRPr="00642AAA" w:rsidRDefault="003C4118" w:rsidP="003C4118">
      <w:pPr>
        <w:suppressAutoHyphens w:val="0"/>
        <w:autoSpaceDN/>
        <w:jc w:val="center"/>
        <w:textAlignment w:val="auto"/>
        <w:rPr>
          <w:rFonts w:eastAsia="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1309"/>
        <w:gridCol w:w="2991"/>
      </w:tblGrid>
      <w:tr w:rsidR="003C4118" w:rsidRPr="00642AAA" w:rsidTr="003C4118">
        <w:trPr>
          <w:trHeight w:val="392"/>
        </w:trPr>
        <w:tc>
          <w:tcPr>
            <w:tcW w:w="4672" w:type="dxa"/>
          </w:tcPr>
          <w:p w:rsidR="003C4118" w:rsidRPr="00642AAA" w:rsidRDefault="003C4118" w:rsidP="003C4118">
            <w:pPr>
              <w:suppressAutoHyphens w:val="0"/>
              <w:autoSpaceDN/>
              <w:jc w:val="both"/>
              <w:textAlignment w:val="auto"/>
              <w:rPr>
                <w:rFonts w:eastAsia="Times New Roman"/>
                <w:b/>
                <w:lang w:eastAsia="lt-LT"/>
              </w:rPr>
            </w:pPr>
            <w:r w:rsidRPr="00642AAA">
              <w:rPr>
                <w:rFonts w:eastAsia="Times New Roman"/>
                <w:b/>
                <w:lang w:eastAsia="lt-LT"/>
              </w:rPr>
              <w:t>Turinys</w:t>
            </w:r>
          </w:p>
        </w:tc>
        <w:tc>
          <w:tcPr>
            <w:tcW w:w="1309" w:type="dxa"/>
          </w:tcPr>
          <w:p w:rsidR="003C4118" w:rsidRPr="00642AAA" w:rsidRDefault="003C4118" w:rsidP="003C4118">
            <w:pPr>
              <w:suppressAutoHyphens w:val="0"/>
              <w:autoSpaceDN/>
              <w:jc w:val="both"/>
              <w:textAlignment w:val="auto"/>
              <w:rPr>
                <w:rFonts w:eastAsia="Times New Roman"/>
                <w:b/>
                <w:lang w:eastAsia="lt-LT"/>
              </w:rPr>
            </w:pPr>
            <w:r w:rsidRPr="00642AAA">
              <w:rPr>
                <w:rFonts w:eastAsia="Times New Roman"/>
                <w:b/>
                <w:lang w:eastAsia="lt-LT"/>
              </w:rPr>
              <w:t>Klasė</w:t>
            </w:r>
          </w:p>
        </w:tc>
        <w:tc>
          <w:tcPr>
            <w:tcW w:w="2991" w:type="dxa"/>
          </w:tcPr>
          <w:p w:rsidR="003C4118" w:rsidRPr="00642AAA" w:rsidRDefault="003C4118" w:rsidP="003C4118">
            <w:pPr>
              <w:suppressAutoHyphens w:val="0"/>
              <w:autoSpaceDN/>
              <w:jc w:val="both"/>
              <w:textAlignment w:val="auto"/>
              <w:rPr>
                <w:rFonts w:eastAsia="Times New Roman"/>
                <w:b/>
                <w:lang w:eastAsia="lt-LT"/>
              </w:rPr>
            </w:pPr>
            <w:r w:rsidRPr="00642AAA">
              <w:rPr>
                <w:rFonts w:eastAsia="Times New Roman"/>
                <w:b/>
                <w:lang w:eastAsia="lt-LT"/>
              </w:rPr>
              <w:t>Pastabos</w:t>
            </w:r>
          </w:p>
        </w:tc>
      </w:tr>
      <w:tr w:rsidR="003C4118" w:rsidRPr="00642AAA" w:rsidTr="003C4118">
        <w:trPr>
          <w:trHeight w:val="309"/>
        </w:trPr>
        <w:tc>
          <w:tcPr>
            <w:tcW w:w="4672"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Kas yra paauglys?</w:t>
            </w:r>
          </w:p>
        </w:tc>
        <w:tc>
          <w:tcPr>
            <w:tcW w:w="1309"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Ig</w:t>
            </w:r>
          </w:p>
        </w:tc>
        <w:tc>
          <w:tcPr>
            <w:tcW w:w="2991"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Vykdoma klasės valandėlės metu</w:t>
            </w:r>
          </w:p>
        </w:tc>
      </w:tr>
      <w:tr w:rsidR="003C4118" w:rsidRPr="00642AAA" w:rsidTr="003C4118">
        <w:trPr>
          <w:trHeight w:val="291"/>
        </w:trPr>
        <w:tc>
          <w:tcPr>
            <w:tcW w:w="4672"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Kūno kalba</w:t>
            </w:r>
          </w:p>
        </w:tc>
        <w:tc>
          <w:tcPr>
            <w:tcW w:w="1309" w:type="dxa"/>
            <w:vMerge/>
          </w:tcPr>
          <w:p w:rsidR="003C4118" w:rsidRPr="00642AAA" w:rsidRDefault="003C4118" w:rsidP="003C4118">
            <w:pPr>
              <w:suppressAutoHyphens w:val="0"/>
              <w:autoSpaceDN/>
              <w:jc w:val="both"/>
              <w:textAlignment w:val="auto"/>
              <w:rPr>
                <w:rFonts w:eastAsia="Times New Roman"/>
                <w:lang w:eastAsia="lt-LT"/>
              </w:rPr>
            </w:pPr>
          </w:p>
        </w:tc>
        <w:tc>
          <w:tcPr>
            <w:tcW w:w="2991"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291"/>
        </w:trPr>
        <w:tc>
          <w:tcPr>
            <w:tcW w:w="4672"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Tolerancijos dienos paminėjimas</w:t>
            </w:r>
          </w:p>
        </w:tc>
        <w:tc>
          <w:tcPr>
            <w:tcW w:w="1309"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I-IIg</w:t>
            </w:r>
          </w:p>
          <w:p w:rsidR="003C4118" w:rsidRPr="00642AAA" w:rsidRDefault="003C4118" w:rsidP="003C4118">
            <w:pPr>
              <w:suppressAutoHyphens w:val="0"/>
              <w:autoSpaceDN/>
              <w:jc w:val="both"/>
              <w:textAlignment w:val="auto"/>
              <w:rPr>
                <w:rFonts w:eastAsia="Times New Roman"/>
                <w:lang w:eastAsia="lt-LT"/>
              </w:rPr>
            </w:pPr>
          </w:p>
        </w:tc>
        <w:tc>
          <w:tcPr>
            <w:tcW w:w="2991" w:type="dxa"/>
            <w:vMerge w:val="restart"/>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Vykdoma neformalaus u</w:t>
            </w:r>
            <w:r w:rsidRPr="00642AAA">
              <w:rPr>
                <w:rFonts w:eastAsia="Times New Roman"/>
                <w:lang w:eastAsia="lt-LT"/>
              </w:rPr>
              <w:t>g</w:t>
            </w:r>
            <w:r w:rsidRPr="00642AAA">
              <w:rPr>
                <w:rFonts w:eastAsia="Times New Roman"/>
                <w:lang w:eastAsia="lt-LT"/>
              </w:rPr>
              <w:t>dymo metu</w:t>
            </w:r>
          </w:p>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291"/>
        </w:trPr>
        <w:tc>
          <w:tcPr>
            <w:tcW w:w="4672"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„Savaitė be patyčių“ renginiai</w:t>
            </w:r>
          </w:p>
        </w:tc>
        <w:tc>
          <w:tcPr>
            <w:tcW w:w="1309" w:type="dxa"/>
            <w:vMerge/>
          </w:tcPr>
          <w:p w:rsidR="003C4118" w:rsidRPr="00642AAA" w:rsidRDefault="003C4118" w:rsidP="003C4118">
            <w:pPr>
              <w:suppressAutoHyphens w:val="0"/>
              <w:autoSpaceDN/>
              <w:jc w:val="both"/>
              <w:textAlignment w:val="auto"/>
              <w:rPr>
                <w:rFonts w:eastAsia="Times New Roman"/>
                <w:lang w:eastAsia="lt-LT"/>
              </w:rPr>
            </w:pPr>
          </w:p>
        </w:tc>
        <w:tc>
          <w:tcPr>
            <w:tcW w:w="2991" w:type="dxa"/>
            <w:vMerge/>
          </w:tcPr>
          <w:p w:rsidR="003C4118" w:rsidRPr="00642AAA" w:rsidRDefault="003C4118" w:rsidP="003C4118">
            <w:pPr>
              <w:suppressAutoHyphens w:val="0"/>
              <w:autoSpaceDN/>
              <w:jc w:val="both"/>
              <w:textAlignment w:val="auto"/>
              <w:rPr>
                <w:rFonts w:eastAsia="Times New Roman"/>
                <w:lang w:eastAsia="lt-LT"/>
              </w:rPr>
            </w:pPr>
          </w:p>
        </w:tc>
      </w:tr>
      <w:tr w:rsidR="003C4118" w:rsidRPr="00642AAA" w:rsidTr="003C4118">
        <w:trPr>
          <w:trHeight w:val="291"/>
        </w:trPr>
        <w:tc>
          <w:tcPr>
            <w:tcW w:w="4672" w:type="dxa"/>
          </w:tcPr>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Olweus patyčių prevencijos programa (O</w:t>
            </w:r>
            <w:r w:rsidRPr="00642AAA">
              <w:rPr>
                <w:rFonts w:eastAsia="Times New Roman"/>
                <w:lang w:eastAsia="lt-LT"/>
              </w:rPr>
              <w:t>P</w:t>
            </w:r>
            <w:r w:rsidRPr="00642AAA">
              <w:rPr>
                <w:rFonts w:eastAsia="Times New Roman"/>
                <w:lang w:eastAsia="lt-LT"/>
              </w:rPr>
              <w:t>KUS)</w:t>
            </w:r>
          </w:p>
        </w:tc>
        <w:tc>
          <w:tcPr>
            <w:tcW w:w="1309" w:type="dxa"/>
            <w:vMerge/>
          </w:tcPr>
          <w:p w:rsidR="003C4118" w:rsidRPr="00642AAA" w:rsidRDefault="003C4118" w:rsidP="003C4118">
            <w:pPr>
              <w:suppressAutoHyphens w:val="0"/>
              <w:autoSpaceDN/>
              <w:jc w:val="both"/>
              <w:textAlignment w:val="auto"/>
              <w:rPr>
                <w:rFonts w:eastAsia="Times New Roman"/>
                <w:lang w:eastAsia="lt-LT"/>
              </w:rPr>
            </w:pPr>
          </w:p>
        </w:tc>
        <w:tc>
          <w:tcPr>
            <w:tcW w:w="2991" w:type="dxa"/>
            <w:vMerge/>
          </w:tcPr>
          <w:p w:rsidR="003C4118" w:rsidRPr="00642AAA" w:rsidRDefault="003C4118" w:rsidP="003C4118">
            <w:pPr>
              <w:suppressAutoHyphens w:val="0"/>
              <w:autoSpaceDN/>
              <w:jc w:val="both"/>
              <w:textAlignment w:val="auto"/>
              <w:rPr>
                <w:rFonts w:eastAsia="Times New Roman"/>
                <w:lang w:eastAsia="lt-LT"/>
              </w:rPr>
            </w:pPr>
          </w:p>
        </w:tc>
      </w:tr>
    </w:tbl>
    <w:p w:rsidR="003C4118" w:rsidRPr="00642AAA" w:rsidRDefault="003C4118" w:rsidP="003C4118">
      <w:pPr>
        <w:suppressAutoHyphens w:val="0"/>
        <w:autoSpaceDN/>
        <w:jc w:val="both"/>
        <w:textAlignment w:val="auto"/>
        <w:rPr>
          <w:rFonts w:eastAsia="Times New Roman"/>
          <w:lang w:eastAsia="lt-LT"/>
        </w:rPr>
      </w:pPr>
    </w:p>
    <w:p w:rsidR="003C4118" w:rsidRPr="00642AAA" w:rsidRDefault="003C4118" w:rsidP="003C4118">
      <w:pPr>
        <w:suppressAutoHyphens w:val="0"/>
        <w:autoSpaceDN/>
        <w:jc w:val="center"/>
        <w:textAlignment w:val="auto"/>
        <w:rPr>
          <w:rFonts w:eastAsia="Times New Roman"/>
          <w:b/>
          <w:lang w:eastAsia="lt-LT"/>
        </w:rPr>
      </w:pPr>
    </w:p>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 xml:space="preserve">Olweus patyčių prevencijos programa (vykdoma Olweus </w:t>
      </w:r>
      <w:r w:rsidRPr="00642AAA">
        <w:rPr>
          <w:rFonts w:eastAsia="Times New Roman"/>
          <w:b/>
          <w:i/>
          <w:iCs/>
          <w:lang w:eastAsia="lt-LT"/>
        </w:rPr>
        <w:t>programos</w:t>
      </w:r>
      <w:r w:rsidRPr="00642AAA">
        <w:rPr>
          <w:rFonts w:eastAsia="Times New Roman"/>
          <w:b/>
          <w:lang w:eastAsia="lt-LT"/>
        </w:rPr>
        <w:t xml:space="preserve"> kokybės užtikrinimo sistema (</w:t>
      </w:r>
      <w:r w:rsidRPr="00642AAA">
        <w:rPr>
          <w:rFonts w:eastAsia="Times New Roman"/>
          <w:b/>
          <w:i/>
          <w:iCs/>
          <w:lang w:eastAsia="lt-LT"/>
        </w:rPr>
        <w:t>OPKUS</w:t>
      </w:r>
      <w:r w:rsidRPr="00642AAA">
        <w:rPr>
          <w:rFonts w:eastAsia="Times New Roman"/>
          <w:b/>
          <w:lang w:eastAsia="lt-LT"/>
        </w:rPr>
        <w:t>))</w:t>
      </w:r>
    </w:p>
    <w:p w:rsidR="003C4118" w:rsidRPr="00642AAA" w:rsidRDefault="003C4118" w:rsidP="003C4118">
      <w:pPr>
        <w:suppressAutoHyphens w:val="0"/>
        <w:autoSpaceDN/>
        <w:jc w:val="center"/>
        <w:textAlignment w:val="auto"/>
        <w:rPr>
          <w:rFonts w:eastAsia="Times New Roman"/>
          <w:b/>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1058"/>
        <w:gridCol w:w="4148"/>
      </w:tblGrid>
      <w:tr w:rsidR="003C4118" w:rsidRPr="00642AAA" w:rsidTr="003C4118">
        <w:trPr>
          <w:trHeight w:val="473"/>
        </w:trPr>
        <w:tc>
          <w:tcPr>
            <w:tcW w:w="3968" w:type="dxa"/>
          </w:tcPr>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Turinys</w:t>
            </w:r>
          </w:p>
        </w:tc>
        <w:tc>
          <w:tcPr>
            <w:tcW w:w="1058" w:type="dxa"/>
          </w:tcPr>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Klasė</w:t>
            </w:r>
          </w:p>
        </w:tc>
        <w:tc>
          <w:tcPr>
            <w:tcW w:w="4148" w:type="dxa"/>
          </w:tcPr>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Pastabos</w:t>
            </w:r>
          </w:p>
        </w:tc>
      </w:tr>
      <w:tr w:rsidR="003C4118" w:rsidRPr="00642AAA" w:rsidTr="003C4118">
        <w:trPr>
          <w:trHeight w:val="897"/>
        </w:trPr>
        <w:tc>
          <w:tcPr>
            <w:tcW w:w="3968"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Patyčių samprata</w:t>
            </w:r>
          </w:p>
        </w:tc>
        <w:tc>
          <w:tcPr>
            <w:tcW w:w="1058" w:type="dxa"/>
            <w:vMerge w:val="restart"/>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1-8, I-IVg kl.</w:t>
            </w:r>
          </w:p>
        </w:tc>
        <w:tc>
          <w:tcPr>
            <w:tcW w:w="4148" w:type="dxa"/>
            <w:vMerge w:val="restart"/>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Vykdoma klases valandėlių metu</w:t>
            </w:r>
          </w:p>
        </w:tc>
      </w:tr>
      <w:tr w:rsidR="003C4118" w:rsidRPr="00642AAA" w:rsidTr="003C4118">
        <w:trPr>
          <w:trHeight w:val="897"/>
        </w:trPr>
        <w:tc>
          <w:tcPr>
            <w:tcW w:w="3968"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Keturios prieš patyčias nukreiptos ta</w:t>
            </w:r>
            <w:r w:rsidRPr="00642AAA">
              <w:rPr>
                <w:rFonts w:eastAsia="Times New Roman"/>
                <w:lang w:eastAsia="lt-LT"/>
              </w:rPr>
              <w:t>i</w:t>
            </w:r>
            <w:r w:rsidRPr="00642AAA">
              <w:rPr>
                <w:rFonts w:eastAsia="Times New Roman"/>
                <w:lang w:eastAsia="lt-LT"/>
              </w:rPr>
              <w:t>syklės. Jų laikymasis</w:t>
            </w:r>
          </w:p>
        </w:tc>
        <w:tc>
          <w:tcPr>
            <w:tcW w:w="1058" w:type="dxa"/>
            <w:vMerge/>
          </w:tcPr>
          <w:p w:rsidR="003C4118" w:rsidRPr="00642AAA" w:rsidRDefault="003C4118" w:rsidP="003C4118">
            <w:pPr>
              <w:suppressAutoHyphens w:val="0"/>
              <w:autoSpaceDN/>
              <w:textAlignment w:val="auto"/>
              <w:rPr>
                <w:rFonts w:eastAsia="Times New Roman"/>
                <w:lang w:eastAsia="lt-LT"/>
              </w:rPr>
            </w:pPr>
          </w:p>
        </w:tc>
        <w:tc>
          <w:tcPr>
            <w:tcW w:w="4148" w:type="dxa"/>
            <w:vMerge/>
          </w:tcPr>
          <w:p w:rsidR="003C4118" w:rsidRPr="00642AAA" w:rsidRDefault="003C4118" w:rsidP="003C4118">
            <w:pPr>
              <w:suppressAutoHyphens w:val="0"/>
              <w:autoSpaceDN/>
              <w:textAlignment w:val="auto"/>
              <w:rPr>
                <w:rFonts w:eastAsia="Times New Roman"/>
                <w:lang w:eastAsia="lt-LT"/>
              </w:rPr>
            </w:pPr>
          </w:p>
        </w:tc>
      </w:tr>
      <w:tr w:rsidR="003C4118" w:rsidRPr="00642AAA" w:rsidTr="003C4118">
        <w:trPr>
          <w:trHeight w:val="897"/>
        </w:trPr>
        <w:tc>
          <w:tcPr>
            <w:tcW w:w="3968"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Ilgalaikės ir trumpalaikės patyčių p</w:t>
            </w:r>
            <w:r w:rsidRPr="00642AAA">
              <w:rPr>
                <w:rFonts w:eastAsia="Times New Roman"/>
                <w:lang w:eastAsia="lt-LT"/>
              </w:rPr>
              <w:t>a</w:t>
            </w:r>
            <w:r w:rsidRPr="00642AAA">
              <w:rPr>
                <w:rFonts w:eastAsia="Times New Roman"/>
                <w:lang w:eastAsia="lt-LT"/>
              </w:rPr>
              <w:t>sekmės</w:t>
            </w:r>
          </w:p>
        </w:tc>
        <w:tc>
          <w:tcPr>
            <w:tcW w:w="1058" w:type="dxa"/>
            <w:vMerge/>
          </w:tcPr>
          <w:p w:rsidR="003C4118" w:rsidRPr="00642AAA" w:rsidRDefault="003C4118" w:rsidP="003C4118">
            <w:pPr>
              <w:suppressAutoHyphens w:val="0"/>
              <w:autoSpaceDN/>
              <w:textAlignment w:val="auto"/>
              <w:rPr>
                <w:rFonts w:eastAsia="Times New Roman"/>
                <w:lang w:eastAsia="lt-LT"/>
              </w:rPr>
            </w:pPr>
          </w:p>
        </w:tc>
        <w:tc>
          <w:tcPr>
            <w:tcW w:w="4148" w:type="dxa"/>
            <w:vMerge/>
          </w:tcPr>
          <w:p w:rsidR="003C4118" w:rsidRPr="00642AAA" w:rsidRDefault="003C4118" w:rsidP="003C4118">
            <w:pPr>
              <w:suppressAutoHyphens w:val="0"/>
              <w:autoSpaceDN/>
              <w:textAlignment w:val="auto"/>
              <w:rPr>
                <w:rFonts w:eastAsia="Times New Roman"/>
                <w:lang w:eastAsia="lt-LT"/>
              </w:rPr>
            </w:pPr>
          </w:p>
        </w:tc>
      </w:tr>
      <w:tr w:rsidR="003C4118" w:rsidRPr="00642AAA" w:rsidTr="003C4118">
        <w:trPr>
          <w:trHeight w:val="897"/>
        </w:trPr>
        <w:tc>
          <w:tcPr>
            <w:tcW w:w="3968"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Pagalba mokiniui, iš kurio tyčiojamasi</w:t>
            </w:r>
          </w:p>
        </w:tc>
        <w:tc>
          <w:tcPr>
            <w:tcW w:w="1058" w:type="dxa"/>
            <w:vMerge/>
          </w:tcPr>
          <w:p w:rsidR="003C4118" w:rsidRPr="00642AAA" w:rsidRDefault="003C4118" w:rsidP="003C4118">
            <w:pPr>
              <w:suppressAutoHyphens w:val="0"/>
              <w:autoSpaceDN/>
              <w:textAlignment w:val="auto"/>
              <w:rPr>
                <w:rFonts w:eastAsia="Times New Roman"/>
                <w:lang w:eastAsia="lt-LT"/>
              </w:rPr>
            </w:pPr>
          </w:p>
        </w:tc>
        <w:tc>
          <w:tcPr>
            <w:tcW w:w="4148" w:type="dxa"/>
            <w:vMerge/>
          </w:tcPr>
          <w:p w:rsidR="003C4118" w:rsidRPr="00642AAA" w:rsidRDefault="003C4118" w:rsidP="003C4118">
            <w:pPr>
              <w:suppressAutoHyphens w:val="0"/>
              <w:autoSpaceDN/>
              <w:textAlignment w:val="auto"/>
              <w:rPr>
                <w:rFonts w:eastAsia="Times New Roman"/>
                <w:lang w:eastAsia="lt-LT"/>
              </w:rPr>
            </w:pPr>
          </w:p>
        </w:tc>
      </w:tr>
      <w:tr w:rsidR="003C4118" w:rsidRPr="00642AAA" w:rsidTr="003C4118">
        <w:trPr>
          <w:trHeight w:val="897"/>
        </w:trPr>
        <w:tc>
          <w:tcPr>
            <w:tcW w:w="3968"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„Patyčių ratas“ (vaidmenys, kuriuos mokiniai prisiima patyčių situacijoje)</w:t>
            </w:r>
          </w:p>
        </w:tc>
        <w:tc>
          <w:tcPr>
            <w:tcW w:w="1058" w:type="dxa"/>
            <w:vMerge/>
          </w:tcPr>
          <w:p w:rsidR="003C4118" w:rsidRPr="00642AAA" w:rsidRDefault="003C4118" w:rsidP="003C4118">
            <w:pPr>
              <w:suppressAutoHyphens w:val="0"/>
              <w:autoSpaceDN/>
              <w:textAlignment w:val="auto"/>
              <w:rPr>
                <w:rFonts w:eastAsia="Times New Roman"/>
                <w:lang w:eastAsia="lt-LT"/>
              </w:rPr>
            </w:pPr>
          </w:p>
        </w:tc>
        <w:tc>
          <w:tcPr>
            <w:tcW w:w="4148" w:type="dxa"/>
            <w:vMerge/>
          </w:tcPr>
          <w:p w:rsidR="003C4118" w:rsidRPr="00642AAA" w:rsidRDefault="003C4118" w:rsidP="003C4118">
            <w:pPr>
              <w:suppressAutoHyphens w:val="0"/>
              <w:autoSpaceDN/>
              <w:textAlignment w:val="auto"/>
              <w:rPr>
                <w:rFonts w:eastAsia="Times New Roman"/>
                <w:lang w:eastAsia="lt-LT"/>
              </w:rPr>
            </w:pPr>
          </w:p>
        </w:tc>
      </w:tr>
    </w:tbl>
    <w:p w:rsidR="003C4118" w:rsidRPr="00642AAA" w:rsidRDefault="003C4118" w:rsidP="003C4118">
      <w:pPr>
        <w:suppressAutoHyphens w:val="0"/>
        <w:autoSpaceDN/>
        <w:jc w:val="center"/>
        <w:textAlignment w:val="auto"/>
        <w:rPr>
          <w:rFonts w:eastAsia="Times New Roman"/>
          <w:lang w:eastAsia="lt-LT"/>
        </w:rPr>
      </w:pPr>
    </w:p>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___________________________</w:t>
      </w: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B14F1" w:rsidRDefault="00AB14F1" w:rsidP="003C4118">
      <w:pPr>
        <w:suppressAutoHyphens w:val="0"/>
        <w:autoSpaceDN/>
        <w:jc w:val="right"/>
        <w:textAlignment w:val="auto"/>
        <w:rPr>
          <w:rFonts w:eastAsia="Times New Roman"/>
          <w:b/>
          <w:lang w:eastAsia="lt-LT"/>
        </w:rPr>
      </w:pPr>
    </w:p>
    <w:p w:rsidR="00A36BA1" w:rsidRDefault="00A36BA1" w:rsidP="003C4118">
      <w:pPr>
        <w:suppressAutoHyphens w:val="0"/>
        <w:autoSpaceDN/>
        <w:jc w:val="right"/>
        <w:textAlignment w:val="auto"/>
        <w:rPr>
          <w:rFonts w:eastAsia="Times New Roman"/>
          <w:b/>
          <w:lang w:eastAsia="lt-LT"/>
        </w:rPr>
      </w:pPr>
    </w:p>
    <w:p w:rsidR="00A36BA1" w:rsidRDefault="00A36BA1" w:rsidP="003C4118">
      <w:pPr>
        <w:suppressAutoHyphens w:val="0"/>
        <w:autoSpaceDN/>
        <w:jc w:val="right"/>
        <w:textAlignment w:val="auto"/>
        <w:rPr>
          <w:rFonts w:eastAsia="Times New Roman"/>
          <w:b/>
          <w:lang w:eastAsia="lt-LT"/>
        </w:rPr>
      </w:pPr>
    </w:p>
    <w:p w:rsidR="00A36BA1" w:rsidRDefault="00A36BA1" w:rsidP="003C4118">
      <w:pPr>
        <w:suppressAutoHyphens w:val="0"/>
        <w:autoSpaceDN/>
        <w:jc w:val="right"/>
        <w:textAlignment w:val="auto"/>
        <w:rPr>
          <w:rFonts w:eastAsia="Times New Roman"/>
          <w:b/>
          <w:lang w:eastAsia="lt-LT"/>
        </w:rPr>
      </w:pPr>
    </w:p>
    <w:p w:rsidR="00A36BA1" w:rsidRDefault="00A36BA1" w:rsidP="003C4118">
      <w:pPr>
        <w:suppressAutoHyphens w:val="0"/>
        <w:autoSpaceDN/>
        <w:jc w:val="right"/>
        <w:textAlignment w:val="auto"/>
        <w:rPr>
          <w:rFonts w:eastAsia="Times New Roman"/>
          <w:b/>
          <w:lang w:eastAsia="lt-LT"/>
        </w:rPr>
      </w:pPr>
    </w:p>
    <w:p w:rsidR="00A36BA1" w:rsidRDefault="00A36BA1" w:rsidP="003C4118">
      <w:pPr>
        <w:suppressAutoHyphens w:val="0"/>
        <w:autoSpaceDN/>
        <w:jc w:val="right"/>
        <w:textAlignment w:val="auto"/>
        <w:rPr>
          <w:rFonts w:eastAsia="Times New Roman"/>
          <w:b/>
          <w:lang w:eastAsia="lt-LT"/>
        </w:rPr>
      </w:pPr>
    </w:p>
    <w:p w:rsidR="00A36BA1" w:rsidRDefault="00A36BA1" w:rsidP="003C4118">
      <w:pPr>
        <w:suppressAutoHyphens w:val="0"/>
        <w:autoSpaceDN/>
        <w:jc w:val="right"/>
        <w:textAlignment w:val="auto"/>
        <w:rPr>
          <w:rFonts w:eastAsia="Times New Roman"/>
          <w:b/>
          <w:lang w:eastAsia="lt-LT"/>
        </w:rPr>
      </w:pPr>
    </w:p>
    <w:p w:rsidR="00A36BA1" w:rsidRDefault="00A36BA1" w:rsidP="003C4118">
      <w:pPr>
        <w:suppressAutoHyphens w:val="0"/>
        <w:autoSpaceDN/>
        <w:jc w:val="right"/>
        <w:textAlignment w:val="auto"/>
        <w:rPr>
          <w:rFonts w:eastAsia="Times New Roman"/>
          <w:b/>
          <w:lang w:eastAsia="lt-LT"/>
        </w:rPr>
      </w:pPr>
    </w:p>
    <w:p w:rsidR="00A36BA1" w:rsidRDefault="00A36BA1" w:rsidP="003C4118">
      <w:pPr>
        <w:suppressAutoHyphens w:val="0"/>
        <w:autoSpaceDN/>
        <w:jc w:val="right"/>
        <w:textAlignment w:val="auto"/>
        <w:rPr>
          <w:rFonts w:eastAsia="Times New Roman"/>
          <w:b/>
          <w:lang w:eastAsia="lt-LT"/>
        </w:rPr>
      </w:pPr>
    </w:p>
    <w:p w:rsidR="00A36BA1" w:rsidRDefault="00A36BA1" w:rsidP="003C4118">
      <w:pPr>
        <w:suppressAutoHyphens w:val="0"/>
        <w:autoSpaceDN/>
        <w:jc w:val="right"/>
        <w:textAlignment w:val="auto"/>
        <w:rPr>
          <w:rFonts w:eastAsia="Times New Roman"/>
          <w:b/>
          <w:lang w:eastAsia="lt-LT"/>
        </w:rPr>
      </w:pPr>
    </w:p>
    <w:p w:rsidR="00A36BA1" w:rsidRDefault="00A36BA1" w:rsidP="003C4118">
      <w:pPr>
        <w:suppressAutoHyphens w:val="0"/>
        <w:autoSpaceDN/>
        <w:jc w:val="right"/>
        <w:textAlignment w:val="auto"/>
        <w:rPr>
          <w:rFonts w:eastAsia="Times New Roman"/>
          <w:b/>
          <w:lang w:eastAsia="lt-LT"/>
        </w:rPr>
      </w:pPr>
    </w:p>
    <w:p w:rsidR="00A36BA1" w:rsidRDefault="00A36BA1" w:rsidP="003C4118">
      <w:pPr>
        <w:suppressAutoHyphens w:val="0"/>
        <w:autoSpaceDN/>
        <w:jc w:val="right"/>
        <w:textAlignment w:val="auto"/>
        <w:rPr>
          <w:rFonts w:eastAsia="Times New Roman"/>
          <w:b/>
          <w:lang w:eastAsia="lt-LT"/>
        </w:rPr>
      </w:pPr>
    </w:p>
    <w:p w:rsidR="00A36BA1" w:rsidRDefault="00A36BA1" w:rsidP="003C4118">
      <w:pPr>
        <w:suppressAutoHyphens w:val="0"/>
        <w:autoSpaceDN/>
        <w:jc w:val="right"/>
        <w:textAlignment w:val="auto"/>
        <w:rPr>
          <w:rFonts w:eastAsia="Times New Roman"/>
          <w:b/>
          <w:lang w:eastAsia="lt-LT"/>
        </w:rPr>
      </w:pPr>
    </w:p>
    <w:p w:rsidR="00A36BA1" w:rsidRDefault="00A36BA1" w:rsidP="003C4118">
      <w:pPr>
        <w:suppressAutoHyphens w:val="0"/>
        <w:autoSpaceDN/>
        <w:jc w:val="right"/>
        <w:textAlignment w:val="auto"/>
        <w:rPr>
          <w:rFonts w:eastAsia="Times New Roman"/>
          <w:b/>
          <w:lang w:eastAsia="lt-LT"/>
        </w:rPr>
      </w:pPr>
    </w:p>
    <w:p w:rsidR="00A36BA1" w:rsidRDefault="00A36BA1" w:rsidP="003C4118">
      <w:pPr>
        <w:suppressAutoHyphens w:val="0"/>
        <w:autoSpaceDN/>
        <w:jc w:val="right"/>
        <w:textAlignment w:val="auto"/>
        <w:rPr>
          <w:rFonts w:eastAsia="Times New Roman"/>
          <w:b/>
          <w:lang w:eastAsia="lt-LT"/>
        </w:rPr>
      </w:pPr>
    </w:p>
    <w:p w:rsidR="00A36BA1" w:rsidRDefault="00A36BA1" w:rsidP="003C4118">
      <w:pPr>
        <w:suppressAutoHyphens w:val="0"/>
        <w:autoSpaceDN/>
        <w:jc w:val="right"/>
        <w:textAlignment w:val="auto"/>
        <w:rPr>
          <w:rFonts w:eastAsia="Times New Roman"/>
          <w:b/>
          <w:lang w:eastAsia="lt-LT"/>
        </w:rPr>
      </w:pPr>
    </w:p>
    <w:p w:rsidR="003C4118" w:rsidRPr="00642AAA" w:rsidRDefault="003C4118" w:rsidP="003C4118">
      <w:pPr>
        <w:suppressAutoHyphens w:val="0"/>
        <w:autoSpaceDN/>
        <w:jc w:val="right"/>
        <w:textAlignment w:val="auto"/>
        <w:rPr>
          <w:rFonts w:eastAsia="Times New Roman"/>
          <w:b/>
          <w:lang w:eastAsia="lt-LT"/>
        </w:rPr>
      </w:pPr>
      <w:r w:rsidRPr="00642AAA">
        <w:rPr>
          <w:rFonts w:eastAsia="Times New Roman"/>
          <w:b/>
          <w:lang w:eastAsia="lt-LT"/>
        </w:rPr>
        <w:lastRenderedPageBreak/>
        <w:t>8  priedas</w:t>
      </w:r>
    </w:p>
    <w:p w:rsidR="003C4118" w:rsidRPr="00642AAA" w:rsidRDefault="003C4118" w:rsidP="003C4118">
      <w:pPr>
        <w:suppressAutoHyphens w:val="0"/>
        <w:autoSpaceDN/>
        <w:jc w:val="right"/>
        <w:textAlignment w:val="auto"/>
        <w:rPr>
          <w:rFonts w:eastAsia="Times New Roman"/>
          <w:b/>
          <w:lang w:eastAsia="lt-LT"/>
        </w:rPr>
      </w:pPr>
    </w:p>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ŠALČININKŲ R. BALTOSIOS VOKĖS ,,ŠILO“ GIMNAZIJA</w:t>
      </w:r>
    </w:p>
    <w:p w:rsidR="003C4118" w:rsidRPr="00642AAA" w:rsidRDefault="003C4118" w:rsidP="003C4118">
      <w:pPr>
        <w:suppressAutoHyphens w:val="0"/>
        <w:autoSpaceDN/>
        <w:jc w:val="center"/>
        <w:textAlignment w:val="auto"/>
        <w:rPr>
          <w:rFonts w:eastAsia="Times New Roman"/>
          <w:b/>
          <w:lang w:eastAsia="lt-LT"/>
        </w:rPr>
      </w:pPr>
    </w:p>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2017-2018 M.M. 1-4 KLASIŲ ŽMOGAUS SAUGOS BENDROSIOS</w:t>
      </w:r>
    </w:p>
    <w:p w:rsidR="003C4118" w:rsidRPr="00642AAA" w:rsidRDefault="003C4118" w:rsidP="003C4118">
      <w:pPr>
        <w:suppressAutoHyphens w:val="0"/>
        <w:autoSpaceDN/>
        <w:spacing w:line="276" w:lineRule="auto"/>
        <w:jc w:val="center"/>
        <w:textAlignment w:val="auto"/>
        <w:rPr>
          <w:rFonts w:eastAsia="Times New Roman"/>
          <w:b/>
          <w:lang w:eastAsia="lt-LT"/>
        </w:rPr>
      </w:pPr>
      <w:r w:rsidRPr="00642AAA">
        <w:rPr>
          <w:rFonts w:eastAsia="Times New Roman"/>
          <w:b/>
          <w:lang w:eastAsia="lt-LT"/>
        </w:rPr>
        <w:t>PROGRAMOS  INTEGRAVIMAS Į UGDYMO PROCESĄ</w:t>
      </w:r>
    </w:p>
    <w:p w:rsidR="003C4118" w:rsidRPr="00642AAA" w:rsidRDefault="003C4118" w:rsidP="003C4118">
      <w:pPr>
        <w:suppressAutoHyphens w:val="0"/>
        <w:autoSpaceDN/>
        <w:jc w:val="center"/>
        <w:textAlignment w:val="auto"/>
        <w:rPr>
          <w:rFonts w:eastAsia="Times New Roman"/>
          <w:b/>
          <w:lang w:eastAsia="lt-LT"/>
        </w:rPr>
      </w:pPr>
    </w:p>
    <w:tbl>
      <w:tblPr>
        <w:tblStyle w:val="Lentelstinklelis9"/>
        <w:tblW w:w="0" w:type="auto"/>
        <w:tblLook w:val="01E0" w:firstRow="1" w:lastRow="1" w:firstColumn="1" w:lastColumn="1" w:noHBand="0" w:noVBand="0"/>
      </w:tblPr>
      <w:tblGrid>
        <w:gridCol w:w="570"/>
        <w:gridCol w:w="4500"/>
        <w:gridCol w:w="1275"/>
        <w:gridCol w:w="993"/>
        <w:gridCol w:w="2126"/>
      </w:tblGrid>
      <w:tr w:rsidR="003C4118" w:rsidRPr="00642AAA" w:rsidTr="003C4118">
        <w:tc>
          <w:tcPr>
            <w:tcW w:w="570" w:type="dxa"/>
          </w:tcPr>
          <w:p w:rsidR="003C4118" w:rsidRPr="00642AAA" w:rsidRDefault="003C4118" w:rsidP="003C4118">
            <w:pPr>
              <w:suppressAutoHyphens w:val="0"/>
              <w:autoSpaceDN/>
              <w:textAlignment w:val="auto"/>
              <w:rPr>
                <w:rFonts w:eastAsia="Times New Roman"/>
                <w:b/>
                <w:lang w:eastAsia="lt-LT"/>
              </w:rPr>
            </w:pPr>
            <w:r w:rsidRPr="00642AAA">
              <w:rPr>
                <w:rFonts w:eastAsia="Times New Roman"/>
                <w:b/>
                <w:lang w:eastAsia="lt-LT"/>
              </w:rPr>
              <w:t>Eil.</w:t>
            </w:r>
          </w:p>
          <w:p w:rsidR="003C4118" w:rsidRPr="00642AAA" w:rsidRDefault="003C4118" w:rsidP="003C4118">
            <w:pPr>
              <w:suppressAutoHyphens w:val="0"/>
              <w:autoSpaceDN/>
              <w:textAlignment w:val="auto"/>
              <w:rPr>
                <w:rFonts w:eastAsia="Times New Roman"/>
                <w:b/>
                <w:lang w:eastAsia="lt-LT"/>
              </w:rPr>
            </w:pPr>
            <w:r w:rsidRPr="00642AAA">
              <w:rPr>
                <w:rFonts w:eastAsia="Times New Roman"/>
                <w:b/>
                <w:lang w:eastAsia="lt-LT"/>
              </w:rPr>
              <w:t>Nr.</w:t>
            </w:r>
          </w:p>
        </w:tc>
        <w:tc>
          <w:tcPr>
            <w:tcW w:w="4500" w:type="dxa"/>
          </w:tcPr>
          <w:p w:rsidR="003C4118" w:rsidRPr="00642AAA" w:rsidRDefault="003C4118" w:rsidP="003C4118">
            <w:pPr>
              <w:suppressAutoHyphens w:val="0"/>
              <w:autoSpaceDN/>
              <w:jc w:val="center"/>
              <w:textAlignment w:val="auto"/>
              <w:rPr>
                <w:rFonts w:eastAsia="Times New Roman"/>
                <w:b/>
                <w:lang w:eastAsia="lt-LT"/>
              </w:rPr>
            </w:pPr>
          </w:p>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Tema</w:t>
            </w:r>
          </w:p>
          <w:p w:rsidR="003C4118" w:rsidRPr="00642AAA" w:rsidRDefault="003C4118" w:rsidP="003C4118">
            <w:pPr>
              <w:suppressAutoHyphens w:val="0"/>
              <w:autoSpaceDN/>
              <w:jc w:val="center"/>
              <w:textAlignment w:val="auto"/>
              <w:rPr>
                <w:rFonts w:eastAsia="Times New Roman"/>
                <w:b/>
                <w:lang w:eastAsia="lt-LT"/>
              </w:rPr>
            </w:pPr>
          </w:p>
        </w:tc>
        <w:tc>
          <w:tcPr>
            <w:tcW w:w="1275" w:type="dxa"/>
            <w:vAlign w:val="center"/>
          </w:tcPr>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Valandų</w:t>
            </w:r>
          </w:p>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skaičius</w:t>
            </w:r>
          </w:p>
        </w:tc>
        <w:tc>
          <w:tcPr>
            <w:tcW w:w="993" w:type="dxa"/>
            <w:vAlign w:val="center"/>
          </w:tcPr>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Klasė</w:t>
            </w:r>
          </w:p>
        </w:tc>
        <w:tc>
          <w:tcPr>
            <w:tcW w:w="2126" w:type="dxa"/>
            <w:vAlign w:val="center"/>
          </w:tcPr>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Integravimas</w:t>
            </w:r>
          </w:p>
        </w:tc>
      </w:tr>
      <w:tr w:rsidR="003C4118" w:rsidRPr="00642AAA" w:rsidTr="003C4118">
        <w:trPr>
          <w:trHeight w:val="365"/>
        </w:trPr>
        <w:tc>
          <w:tcPr>
            <w:tcW w:w="570" w:type="dxa"/>
          </w:tcPr>
          <w:p w:rsidR="003C4118" w:rsidRPr="00642AAA" w:rsidRDefault="003C4118" w:rsidP="003C4118">
            <w:pPr>
              <w:numPr>
                <w:ilvl w:val="0"/>
                <w:numId w:val="22"/>
              </w:numPr>
              <w:suppressAutoHyphens w:val="0"/>
              <w:autoSpaceDN/>
              <w:contextualSpacing/>
              <w:jc w:val="center"/>
              <w:textAlignment w:val="auto"/>
              <w:rPr>
                <w:rFonts w:eastAsia="Times New Roman"/>
                <w:lang w:eastAsia="lt-LT"/>
              </w:rPr>
            </w:pPr>
          </w:p>
        </w:tc>
        <w:tc>
          <w:tcPr>
            <w:tcW w:w="450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Ugnis – mūsų draugas ir priešas.</w:t>
            </w:r>
          </w:p>
        </w:tc>
        <w:tc>
          <w:tcPr>
            <w:tcW w:w="1275"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w:t>
            </w:r>
          </w:p>
        </w:tc>
        <w:tc>
          <w:tcPr>
            <w:tcW w:w="99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1-4</w:t>
            </w:r>
          </w:p>
        </w:tc>
        <w:tc>
          <w:tcPr>
            <w:tcW w:w="2126"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Pasaulio pažinimas</w:t>
            </w:r>
          </w:p>
        </w:tc>
      </w:tr>
      <w:tr w:rsidR="003C4118" w:rsidRPr="00642AAA" w:rsidTr="003C4118">
        <w:trPr>
          <w:trHeight w:val="210"/>
        </w:trPr>
        <w:tc>
          <w:tcPr>
            <w:tcW w:w="570" w:type="dxa"/>
          </w:tcPr>
          <w:p w:rsidR="003C4118" w:rsidRPr="00642AAA" w:rsidRDefault="003C4118" w:rsidP="003C4118">
            <w:pPr>
              <w:numPr>
                <w:ilvl w:val="0"/>
                <w:numId w:val="22"/>
              </w:numPr>
              <w:suppressAutoHyphens w:val="0"/>
              <w:autoSpaceDN/>
              <w:contextualSpacing/>
              <w:jc w:val="center"/>
              <w:textAlignment w:val="auto"/>
              <w:rPr>
                <w:rFonts w:eastAsia="Times New Roman"/>
                <w:lang w:eastAsia="lt-LT"/>
              </w:rPr>
            </w:pPr>
          </w:p>
        </w:tc>
        <w:tc>
          <w:tcPr>
            <w:tcW w:w="450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Kaip elgtis pastebėjus gaisrą?</w:t>
            </w:r>
          </w:p>
        </w:tc>
        <w:tc>
          <w:tcPr>
            <w:tcW w:w="1275"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w:t>
            </w:r>
          </w:p>
        </w:tc>
        <w:tc>
          <w:tcPr>
            <w:tcW w:w="99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1-4</w:t>
            </w:r>
          </w:p>
        </w:tc>
        <w:tc>
          <w:tcPr>
            <w:tcW w:w="2126"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Pasaulio pažinimas</w:t>
            </w:r>
          </w:p>
        </w:tc>
      </w:tr>
      <w:tr w:rsidR="003C4118" w:rsidRPr="00642AAA" w:rsidTr="003C4118">
        <w:trPr>
          <w:trHeight w:val="300"/>
        </w:trPr>
        <w:tc>
          <w:tcPr>
            <w:tcW w:w="570" w:type="dxa"/>
          </w:tcPr>
          <w:p w:rsidR="003C4118" w:rsidRPr="00642AAA" w:rsidRDefault="003C4118" w:rsidP="003C4118">
            <w:pPr>
              <w:numPr>
                <w:ilvl w:val="0"/>
                <w:numId w:val="22"/>
              </w:numPr>
              <w:suppressAutoHyphens w:val="0"/>
              <w:autoSpaceDN/>
              <w:contextualSpacing/>
              <w:jc w:val="center"/>
              <w:textAlignment w:val="auto"/>
              <w:rPr>
                <w:rFonts w:eastAsia="Times New Roman"/>
                <w:lang w:eastAsia="lt-LT"/>
              </w:rPr>
            </w:pPr>
          </w:p>
        </w:tc>
        <w:tc>
          <w:tcPr>
            <w:tcW w:w="450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Pagrindinės gaisrų priežastys.</w:t>
            </w:r>
          </w:p>
        </w:tc>
        <w:tc>
          <w:tcPr>
            <w:tcW w:w="1275"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w:t>
            </w:r>
          </w:p>
        </w:tc>
        <w:tc>
          <w:tcPr>
            <w:tcW w:w="99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1-4</w:t>
            </w:r>
          </w:p>
        </w:tc>
        <w:tc>
          <w:tcPr>
            <w:tcW w:w="2126"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Pasaulio pažinimas</w:t>
            </w:r>
          </w:p>
        </w:tc>
      </w:tr>
      <w:tr w:rsidR="003C4118" w:rsidRPr="00642AAA" w:rsidTr="003C4118">
        <w:trPr>
          <w:trHeight w:val="452"/>
        </w:trPr>
        <w:tc>
          <w:tcPr>
            <w:tcW w:w="570" w:type="dxa"/>
          </w:tcPr>
          <w:p w:rsidR="003C4118" w:rsidRPr="00642AAA" w:rsidRDefault="003C4118" w:rsidP="003C4118">
            <w:pPr>
              <w:numPr>
                <w:ilvl w:val="0"/>
                <w:numId w:val="22"/>
              </w:numPr>
              <w:suppressAutoHyphens w:val="0"/>
              <w:autoSpaceDN/>
              <w:contextualSpacing/>
              <w:jc w:val="center"/>
              <w:textAlignment w:val="auto"/>
              <w:rPr>
                <w:rFonts w:eastAsia="Times New Roman"/>
                <w:lang w:eastAsia="lt-LT"/>
              </w:rPr>
            </w:pPr>
          </w:p>
        </w:tc>
        <w:tc>
          <w:tcPr>
            <w:tcW w:w="450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Gaisrai miškuose ir durpynuose. Pievų, r</w:t>
            </w:r>
            <w:r w:rsidRPr="00642AAA">
              <w:rPr>
                <w:rFonts w:eastAsia="Times New Roman"/>
                <w:lang w:eastAsia="lt-LT"/>
              </w:rPr>
              <w:t>a</w:t>
            </w:r>
            <w:r w:rsidRPr="00642AAA">
              <w:rPr>
                <w:rFonts w:eastAsia="Times New Roman"/>
                <w:lang w:eastAsia="lt-LT"/>
              </w:rPr>
              <w:t>žienų deginimo padariniai.</w:t>
            </w:r>
          </w:p>
        </w:tc>
        <w:tc>
          <w:tcPr>
            <w:tcW w:w="1275"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w:t>
            </w:r>
          </w:p>
          <w:p w:rsidR="003C4118" w:rsidRPr="00642AAA" w:rsidRDefault="003C4118" w:rsidP="003C4118">
            <w:pPr>
              <w:suppressAutoHyphens w:val="0"/>
              <w:autoSpaceDN/>
              <w:textAlignment w:val="auto"/>
              <w:rPr>
                <w:rFonts w:eastAsia="Times New Roman"/>
                <w:lang w:eastAsia="lt-LT"/>
              </w:rPr>
            </w:pPr>
          </w:p>
        </w:tc>
        <w:tc>
          <w:tcPr>
            <w:tcW w:w="99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1-4</w:t>
            </w:r>
          </w:p>
          <w:p w:rsidR="003C4118" w:rsidRPr="00642AAA" w:rsidRDefault="003C4118" w:rsidP="003C4118">
            <w:pPr>
              <w:suppressAutoHyphens w:val="0"/>
              <w:autoSpaceDN/>
              <w:textAlignment w:val="auto"/>
              <w:rPr>
                <w:rFonts w:eastAsia="Times New Roman"/>
                <w:lang w:eastAsia="lt-LT"/>
              </w:rPr>
            </w:pPr>
          </w:p>
        </w:tc>
        <w:tc>
          <w:tcPr>
            <w:tcW w:w="2126"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Lietuvių k.</w:t>
            </w:r>
          </w:p>
          <w:p w:rsidR="003C4118" w:rsidRPr="00642AAA" w:rsidRDefault="003C4118" w:rsidP="003C4118">
            <w:pPr>
              <w:suppressAutoHyphens w:val="0"/>
              <w:autoSpaceDN/>
              <w:textAlignment w:val="auto"/>
              <w:rPr>
                <w:rFonts w:eastAsia="Times New Roman"/>
                <w:lang w:eastAsia="lt-LT"/>
              </w:rPr>
            </w:pPr>
          </w:p>
        </w:tc>
      </w:tr>
      <w:tr w:rsidR="003C4118" w:rsidRPr="00642AAA" w:rsidTr="003C4118">
        <w:trPr>
          <w:trHeight w:val="305"/>
        </w:trPr>
        <w:tc>
          <w:tcPr>
            <w:tcW w:w="570" w:type="dxa"/>
          </w:tcPr>
          <w:p w:rsidR="003C4118" w:rsidRPr="00642AAA" w:rsidRDefault="003C4118" w:rsidP="003C4118">
            <w:pPr>
              <w:numPr>
                <w:ilvl w:val="0"/>
                <w:numId w:val="22"/>
              </w:numPr>
              <w:suppressAutoHyphens w:val="0"/>
              <w:autoSpaceDN/>
              <w:contextualSpacing/>
              <w:jc w:val="center"/>
              <w:textAlignment w:val="auto"/>
              <w:rPr>
                <w:rFonts w:eastAsia="Times New Roman"/>
                <w:lang w:eastAsia="lt-LT"/>
              </w:rPr>
            </w:pPr>
          </w:p>
        </w:tc>
        <w:tc>
          <w:tcPr>
            <w:tcW w:w="450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Gaisro gesinimo būdai ir priemonės.</w:t>
            </w:r>
          </w:p>
        </w:tc>
        <w:tc>
          <w:tcPr>
            <w:tcW w:w="1275"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w:t>
            </w:r>
          </w:p>
        </w:tc>
        <w:tc>
          <w:tcPr>
            <w:tcW w:w="99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1-4</w:t>
            </w:r>
          </w:p>
        </w:tc>
        <w:tc>
          <w:tcPr>
            <w:tcW w:w="2126"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Pasaulio pažinimas</w:t>
            </w:r>
          </w:p>
        </w:tc>
      </w:tr>
      <w:tr w:rsidR="003C4118" w:rsidRPr="00642AAA" w:rsidTr="003C4118">
        <w:trPr>
          <w:trHeight w:val="423"/>
        </w:trPr>
        <w:tc>
          <w:tcPr>
            <w:tcW w:w="570" w:type="dxa"/>
          </w:tcPr>
          <w:p w:rsidR="003C4118" w:rsidRPr="00642AAA" w:rsidRDefault="003C4118" w:rsidP="003C4118">
            <w:pPr>
              <w:numPr>
                <w:ilvl w:val="0"/>
                <w:numId w:val="22"/>
              </w:numPr>
              <w:suppressAutoHyphens w:val="0"/>
              <w:autoSpaceDN/>
              <w:contextualSpacing/>
              <w:jc w:val="center"/>
              <w:textAlignment w:val="auto"/>
              <w:rPr>
                <w:rFonts w:eastAsia="Times New Roman"/>
                <w:lang w:eastAsia="lt-LT"/>
              </w:rPr>
            </w:pPr>
          </w:p>
        </w:tc>
        <w:tc>
          <w:tcPr>
            <w:tcW w:w="450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Pažintinės ekskursijos į valstybinę prie</w:t>
            </w:r>
            <w:r w:rsidRPr="00642AAA">
              <w:rPr>
                <w:rFonts w:eastAsia="Times New Roman"/>
                <w:lang w:eastAsia="lt-LT"/>
              </w:rPr>
              <w:t>š</w:t>
            </w:r>
            <w:r w:rsidRPr="00642AAA">
              <w:rPr>
                <w:rFonts w:eastAsia="Times New Roman"/>
                <w:lang w:eastAsia="lt-LT"/>
              </w:rPr>
              <w:t>gaisrinę gelbėjimo tarnybą.</w:t>
            </w:r>
          </w:p>
        </w:tc>
        <w:tc>
          <w:tcPr>
            <w:tcW w:w="1275"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w:t>
            </w:r>
          </w:p>
          <w:p w:rsidR="003C4118" w:rsidRPr="00642AAA" w:rsidRDefault="003C4118" w:rsidP="003C4118">
            <w:pPr>
              <w:suppressAutoHyphens w:val="0"/>
              <w:autoSpaceDN/>
              <w:textAlignment w:val="auto"/>
              <w:rPr>
                <w:rFonts w:eastAsia="Times New Roman"/>
                <w:lang w:eastAsia="lt-LT"/>
              </w:rPr>
            </w:pPr>
          </w:p>
        </w:tc>
        <w:tc>
          <w:tcPr>
            <w:tcW w:w="99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1-4</w:t>
            </w:r>
          </w:p>
          <w:p w:rsidR="003C4118" w:rsidRPr="00642AAA" w:rsidRDefault="003C4118" w:rsidP="003C4118">
            <w:pPr>
              <w:suppressAutoHyphens w:val="0"/>
              <w:autoSpaceDN/>
              <w:textAlignment w:val="auto"/>
              <w:rPr>
                <w:rFonts w:eastAsia="Times New Roman"/>
                <w:lang w:eastAsia="lt-LT"/>
              </w:rPr>
            </w:pPr>
          </w:p>
          <w:p w:rsidR="003C4118" w:rsidRPr="00642AAA" w:rsidRDefault="003C4118" w:rsidP="003C4118">
            <w:pPr>
              <w:suppressAutoHyphens w:val="0"/>
              <w:autoSpaceDN/>
              <w:jc w:val="center"/>
              <w:textAlignment w:val="auto"/>
              <w:rPr>
                <w:rFonts w:eastAsia="Times New Roman"/>
                <w:lang w:eastAsia="lt-LT"/>
              </w:rPr>
            </w:pPr>
          </w:p>
        </w:tc>
        <w:tc>
          <w:tcPr>
            <w:tcW w:w="2126"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Klasės val.</w:t>
            </w:r>
          </w:p>
        </w:tc>
      </w:tr>
      <w:tr w:rsidR="003C4118" w:rsidRPr="00642AAA" w:rsidTr="003C4118">
        <w:trPr>
          <w:trHeight w:val="525"/>
        </w:trPr>
        <w:tc>
          <w:tcPr>
            <w:tcW w:w="570" w:type="dxa"/>
          </w:tcPr>
          <w:p w:rsidR="003C4118" w:rsidRPr="00642AAA" w:rsidRDefault="003C4118" w:rsidP="003C4118">
            <w:pPr>
              <w:numPr>
                <w:ilvl w:val="0"/>
                <w:numId w:val="22"/>
              </w:numPr>
              <w:suppressAutoHyphens w:val="0"/>
              <w:autoSpaceDN/>
              <w:contextualSpacing/>
              <w:jc w:val="center"/>
              <w:textAlignment w:val="auto"/>
              <w:rPr>
                <w:rFonts w:eastAsia="Times New Roman"/>
                <w:lang w:eastAsia="lt-LT"/>
              </w:rPr>
            </w:pPr>
          </w:p>
        </w:tc>
        <w:tc>
          <w:tcPr>
            <w:tcW w:w="450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Transporto priemonės ir jų reikšmė mūsų gyvenime.</w:t>
            </w:r>
          </w:p>
        </w:tc>
        <w:tc>
          <w:tcPr>
            <w:tcW w:w="1275"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w:t>
            </w:r>
          </w:p>
          <w:p w:rsidR="003C4118" w:rsidRPr="00642AAA" w:rsidRDefault="003C4118" w:rsidP="003C4118">
            <w:pPr>
              <w:suppressAutoHyphens w:val="0"/>
              <w:autoSpaceDN/>
              <w:jc w:val="center"/>
              <w:textAlignment w:val="auto"/>
              <w:rPr>
                <w:rFonts w:eastAsia="Times New Roman"/>
                <w:lang w:eastAsia="lt-LT"/>
              </w:rPr>
            </w:pPr>
          </w:p>
        </w:tc>
        <w:tc>
          <w:tcPr>
            <w:tcW w:w="99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1-4</w:t>
            </w:r>
          </w:p>
          <w:p w:rsidR="003C4118" w:rsidRPr="00642AAA" w:rsidRDefault="003C4118" w:rsidP="003C4118">
            <w:pPr>
              <w:suppressAutoHyphens w:val="0"/>
              <w:autoSpaceDN/>
              <w:jc w:val="center"/>
              <w:textAlignment w:val="auto"/>
              <w:rPr>
                <w:rFonts w:eastAsia="Times New Roman"/>
                <w:lang w:eastAsia="lt-LT"/>
              </w:rPr>
            </w:pPr>
          </w:p>
        </w:tc>
        <w:tc>
          <w:tcPr>
            <w:tcW w:w="2126"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Pasaulio pažinimas</w:t>
            </w:r>
          </w:p>
        </w:tc>
      </w:tr>
      <w:tr w:rsidR="003C4118" w:rsidRPr="00642AAA" w:rsidTr="003C4118">
        <w:trPr>
          <w:trHeight w:val="288"/>
        </w:trPr>
        <w:tc>
          <w:tcPr>
            <w:tcW w:w="570" w:type="dxa"/>
          </w:tcPr>
          <w:p w:rsidR="003C4118" w:rsidRPr="00642AAA" w:rsidRDefault="003C4118" w:rsidP="003C4118">
            <w:pPr>
              <w:numPr>
                <w:ilvl w:val="0"/>
                <w:numId w:val="22"/>
              </w:numPr>
              <w:suppressAutoHyphens w:val="0"/>
              <w:autoSpaceDN/>
              <w:contextualSpacing/>
              <w:jc w:val="center"/>
              <w:textAlignment w:val="auto"/>
              <w:rPr>
                <w:rFonts w:eastAsia="Times New Roman"/>
                <w:lang w:eastAsia="lt-LT"/>
              </w:rPr>
            </w:pPr>
          </w:p>
        </w:tc>
        <w:tc>
          <w:tcPr>
            <w:tcW w:w="450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Saugus kelias į mokyklą.</w:t>
            </w:r>
          </w:p>
        </w:tc>
        <w:tc>
          <w:tcPr>
            <w:tcW w:w="1275"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w:t>
            </w:r>
          </w:p>
        </w:tc>
        <w:tc>
          <w:tcPr>
            <w:tcW w:w="99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1-4</w:t>
            </w:r>
          </w:p>
        </w:tc>
        <w:tc>
          <w:tcPr>
            <w:tcW w:w="2126"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Klasės val.</w:t>
            </w:r>
          </w:p>
        </w:tc>
      </w:tr>
      <w:tr w:rsidR="003C4118" w:rsidRPr="00642AAA" w:rsidTr="003C4118">
        <w:trPr>
          <w:trHeight w:val="765"/>
        </w:trPr>
        <w:tc>
          <w:tcPr>
            <w:tcW w:w="570" w:type="dxa"/>
          </w:tcPr>
          <w:p w:rsidR="003C4118" w:rsidRPr="00642AAA" w:rsidRDefault="003C4118" w:rsidP="003C4118">
            <w:pPr>
              <w:numPr>
                <w:ilvl w:val="0"/>
                <w:numId w:val="22"/>
              </w:numPr>
              <w:suppressAutoHyphens w:val="0"/>
              <w:autoSpaceDN/>
              <w:contextualSpacing/>
              <w:jc w:val="center"/>
              <w:textAlignment w:val="auto"/>
              <w:rPr>
                <w:rFonts w:eastAsia="Times New Roman"/>
                <w:lang w:eastAsia="lt-LT"/>
              </w:rPr>
            </w:pPr>
          </w:p>
        </w:tc>
        <w:tc>
          <w:tcPr>
            <w:tcW w:w="450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Pagrindinės saugaus elgesio gatvėse taisy</w:t>
            </w:r>
            <w:r w:rsidRPr="00642AAA">
              <w:rPr>
                <w:rFonts w:eastAsia="Times New Roman"/>
                <w:lang w:eastAsia="lt-LT"/>
              </w:rPr>
              <w:t>k</w:t>
            </w:r>
            <w:r w:rsidRPr="00642AAA">
              <w:rPr>
                <w:rFonts w:eastAsia="Times New Roman"/>
                <w:lang w:eastAsia="lt-LT"/>
              </w:rPr>
              <w:t>lės.   Eismo kultūra – bendros kultūros dalis.</w:t>
            </w:r>
          </w:p>
        </w:tc>
        <w:tc>
          <w:tcPr>
            <w:tcW w:w="1275"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2</w:t>
            </w:r>
          </w:p>
          <w:p w:rsidR="003C4118" w:rsidRPr="00642AAA" w:rsidRDefault="003C4118" w:rsidP="003C4118">
            <w:pPr>
              <w:suppressAutoHyphens w:val="0"/>
              <w:autoSpaceDN/>
              <w:jc w:val="center"/>
              <w:textAlignment w:val="auto"/>
              <w:rPr>
                <w:rFonts w:eastAsia="Times New Roman"/>
                <w:lang w:eastAsia="lt-LT"/>
              </w:rPr>
            </w:pPr>
          </w:p>
          <w:p w:rsidR="003C4118" w:rsidRPr="00642AAA" w:rsidRDefault="003C4118" w:rsidP="003C4118">
            <w:pPr>
              <w:suppressAutoHyphens w:val="0"/>
              <w:autoSpaceDN/>
              <w:jc w:val="center"/>
              <w:textAlignment w:val="auto"/>
              <w:rPr>
                <w:rFonts w:eastAsia="Times New Roman"/>
                <w:lang w:eastAsia="lt-LT"/>
              </w:rPr>
            </w:pPr>
          </w:p>
        </w:tc>
        <w:tc>
          <w:tcPr>
            <w:tcW w:w="99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1-4</w:t>
            </w:r>
          </w:p>
          <w:p w:rsidR="003C4118" w:rsidRPr="00642AAA" w:rsidRDefault="003C4118" w:rsidP="003C4118">
            <w:pPr>
              <w:suppressAutoHyphens w:val="0"/>
              <w:autoSpaceDN/>
              <w:jc w:val="center"/>
              <w:textAlignment w:val="auto"/>
              <w:rPr>
                <w:rFonts w:eastAsia="Times New Roman"/>
                <w:lang w:eastAsia="lt-LT"/>
              </w:rPr>
            </w:pPr>
          </w:p>
          <w:p w:rsidR="003C4118" w:rsidRPr="00642AAA" w:rsidRDefault="003C4118" w:rsidP="003C4118">
            <w:pPr>
              <w:suppressAutoHyphens w:val="0"/>
              <w:autoSpaceDN/>
              <w:jc w:val="center"/>
              <w:textAlignment w:val="auto"/>
              <w:rPr>
                <w:rFonts w:eastAsia="Times New Roman"/>
                <w:lang w:eastAsia="lt-LT"/>
              </w:rPr>
            </w:pPr>
          </w:p>
        </w:tc>
        <w:tc>
          <w:tcPr>
            <w:tcW w:w="2126"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Klasės val.</w:t>
            </w:r>
          </w:p>
          <w:p w:rsidR="003C4118" w:rsidRPr="00642AAA" w:rsidRDefault="003C4118" w:rsidP="003C4118">
            <w:pPr>
              <w:suppressAutoHyphens w:val="0"/>
              <w:autoSpaceDN/>
              <w:textAlignment w:val="auto"/>
              <w:rPr>
                <w:rFonts w:eastAsia="Times New Roman"/>
                <w:lang w:eastAsia="lt-LT"/>
              </w:rPr>
            </w:pPr>
          </w:p>
          <w:p w:rsidR="003C4118" w:rsidRPr="00642AAA" w:rsidRDefault="003C4118" w:rsidP="003C4118">
            <w:pPr>
              <w:suppressAutoHyphens w:val="0"/>
              <w:autoSpaceDN/>
              <w:jc w:val="center"/>
              <w:textAlignment w:val="auto"/>
              <w:rPr>
                <w:rFonts w:eastAsia="Times New Roman"/>
                <w:lang w:eastAsia="lt-LT"/>
              </w:rPr>
            </w:pPr>
          </w:p>
        </w:tc>
      </w:tr>
      <w:tr w:rsidR="003C4118" w:rsidRPr="00642AAA" w:rsidTr="003C4118">
        <w:trPr>
          <w:trHeight w:val="1150"/>
        </w:trPr>
        <w:tc>
          <w:tcPr>
            <w:tcW w:w="570" w:type="dxa"/>
          </w:tcPr>
          <w:p w:rsidR="003C4118" w:rsidRPr="00642AAA" w:rsidRDefault="003C4118" w:rsidP="003C4118">
            <w:pPr>
              <w:numPr>
                <w:ilvl w:val="0"/>
                <w:numId w:val="22"/>
              </w:numPr>
              <w:suppressAutoHyphens w:val="0"/>
              <w:autoSpaceDN/>
              <w:contextualSpacing/>
              <w:jc w:val="center"/>
              <w:textAlignment w:val="auto"/>
              <w:rPr>
                <w:rFonts w:eastAsia="Times New Roman"/>
                <w:lang w:eastAsia="lt-LT"/>
              </w:rPr>
            </w:pPr>
          </w:p>
        </w:tc>
        <w:tc>
          <w:tcPr>
            <w:tcW w:w="450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Elgesys tamsiu paros metu keliaujant pė</w:t>
            </w:r>
            <w:r w:rsidRPr="00642AAA">
              <w:rPr>
                <w:rFonts w:eastAsia="Times New Roman"/>
                <w:lang w:eastAsia="lt-LT"/>
              </w:rPr>
              <w:t>s</w:t>
            </w:r>
            <w:r w:rsidRPr="00642AAA">
              <w:rPr>
                <w:rFonts w:eastAsia="Times New Roman"/>
                <w:lang w:eastAsia="lt-LT"/>
              </w:rPr>
              <w:t>čiomis, dviračiu, automobiliu. Gatvės, kelio perėjimas sankryžoje, pėsčiųjų perėjose.</w:t>
            </w:r>
          </w:p>
        </w:tc>
        <w:tc>
          <w:tcPr>
            <w:tcW w:w="1275"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w:t>
            </w:r>
          </w:p>
          <w:p w:rsidR="003C4118" w:rsidRPr="00642AAA" w:rsidRDefault="003C4118" w:rsidP="003C4118">
            <w:pPr>
              <w:suppressAutoHyphens w:val="0"/>
              <w:autoSpaceDN/>
              <w:jc w:val="center"/>
              <w:textAlignment w:val="auto"/>
              <w:rPr>
                <w:rFonts w:eastAsia="Times New Roman"/>
                <w:lang w:eastAsia="lt-LT"/>
              </w:rPr>
            </w:pPr>
          </w:p>
          <w:p w:rsidR="003C4118" w:rsidRPr="00642AAA" w:rsidRDefault="003C4118" w:rsidP="003C4118">
            <w:pPr>
              <w:suppressAutoHyphens w:val="0"/>
              <w:autoSpaceDN/>
              <w:jc w:val="center"/>
              <w:textAlignment w:val="auto"/>
              <w:rPr>
                <w:rFonts w:eastAsia="Times New Roman"/>
                <w:lang w:eastAsia="lt-LT"/>
              </w:rPr>
            </w:pPr>
          </w:p>
          <w:p w:rsidR="003C4118" w:rsidRPr="00642AAA" w:rsidRDefault="003C4118" w:rsidP="003C4118">
            <w:pPr>
              <w:suppressAutoHyphens w:val="0"/>
              <w:autoSpaceDN/>
              <w:jc w:val="center"/>
              <w:textAlignment w:val="auto"/>
              <w:rPr>
                <w:rFonts w:eastAsia="Times New Roman"/>
                <w:lang w:eastAsia="lt-LT"/>
              </w:rPr>
            </w:pPr>
          </w:p>
        </w:tc>
        <w:tc>
          <w:tcPr>
            <w:tcW w:w="99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1-4</w:t>
            </w:r>
          </w:p>
          <w:p w:rsidR="003C4118" w:rsidRPr="00642AAA" w:rsidRDefault="003C4118" w:rsidP="003C4118">
            <w:pPr>
              <w:suppressAutoHyphens w:val="0"/>
              <w:autoSpaceDN/>
              <w:jc w:val="center"/>
              <w:textAlignment w:val="auto"/>
              <w:rPr>
                <w:rFonts w:eastAsia="Times New Roman"/>
                <w:lang w:eastAsia="lt-LT"/>
              </w:rPr>
            </w:pPr>
          </w:p>
          <w:p w:rsidR="003C4118" w:rsidRPr="00642AAA" w:rsidRDefault="003C4118" w:rsidP="003C4118">
            <w:pPr>
              <w:suppressAutoHyphens w:val="0"/>
              <w:autoSpaceDN/>
              <w:jc w:val="center"/>
              <w:textAlignment w:val="auto"/>
              <w:rPr>
                <w:rFonts w:eastAsia="Times New Roman"/>
                <w:lang w:eastAsia="lt-LT"/>
              </w:rPr>
            </w:pPr>
          </w:p>
          <w:p w:rsidR="003C4118" w:rsidRPr="00642AAA" w:rsidRDefault="003C4118" w:rsidP="003C4118">
            <w:pPr>
              <w:suppressAutoHyphens w:val="0"/>
              <w:autoSpaceDN/>
              <w:jc w:val="center"/>
              <w:textAlignment w:val="auto"/>
              <w:rPr>
                <w:rFonts w:eastAsia="Times New Roman"/>
                <w:lang w:eastAsia="lt-LT"/>
              </w:rPr>
            </w:pPr>
          </w:p>
        </w:tc>
        <w:tc>
          <w:tcPr>
            <w:tcW w:w="2126"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Pasaulio pažinimas</w:t>
            </w:r>
          </w:p>
        </w:tc>
      </w:tr>
      <w:tr w:rsidR="003C4118" w:rsidRPr="00642AAA" w:rsidTr="003C4118">
        <w:trPr>
          <w:trHeight w:val="557"/>
        </w:trPr>
        <w:tc>
          <w:tcPr>
            <w:tcW w:w="570" w:type="dxa"/>
          </w:tcPr>
          <w:p w:rsidR="003C4118" w:rsidRPr="00642AAA" w:rsidRDefault="003C4118" w:rsidP="003C4118">
            <w:pPr>
              <w:numPr>
                <w:ilvl w:val="0"/>
                <w:numId w:val="22"/>
              </w:numPr>
              <w:suppressAutoHyphens w:val="0"/>
              <w:autoSpaceDN/>
              <w:contextualSpacing/>
              <w:jc w:val="center"/>
              <w:textAlignment w:val="auto"/>
              <w:rPr>
                <w:rFonts w:eastAsia="Times New Roman"/>
                <w:lang w:eastAsia="lt-LT"/>
              </w:rPr>
            </w:pPr>
          </w:p>
        </w:tc>
        <w:tc>
          <w:tcPr>
            <w:tcW w:w="450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Pavojai žiemą. Kaip eiti užpustyta gatve, keliu, kaip pereiti važiuojamąją dalį.</w:t>
            </w:r>
          </w:p>
        </w:tc>
        <w:tc>
          <w:tcPr>
            <w:tcW w:w="1275"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2</w:t>
            </w:r>
          </w:p>
          <w:p w:rsidR="003C4118" w:rsidRPr="00642AAA" w:rsidRDefault="003C4118" w:rsidP="003C4118">
            <w:pPr>
              <w:suppressAutoHyphens w:val="0"/>
              <w:autoSpaceDN/>
              <w:jc w:val="center"/>
              <w:textAlignment w:val="auto"/>
              <w:rPr>
                <w:rFonts w:eastAsia="Times New Roman"/>
                <w:lang w:eastAsia="lt-LT"/>
              </w:rPr>
            </w:pPr>
          </w:p>
        </w:tc>
        <w:tc>
          <w:tcPr>
            <w:tcW w:w="99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1-4</w:t>
            </w:r>
          </w:p>
          <w:p w:rsidR="003C4118" w:rsidRPr="00642AAA" w:rsidRDefault="003C4118" w:rsidP="003C4118">
            <w:pPr>
              <w:suppressAutoHyphens w:val="0"/>
              <w:autoSpaceDN/>
              <w:jc w:val="center"/>
              <w:textAlignment w:val="auto"/>
              <w:rPr>
                <w:rFonts w:eastAsia="Times New Roman"/>
                <w:lang w:eastAsia="lt-LT"/>
              </w:rPr>
            </w:pPr>
          </w:p>
        </w:tc>
        <w:tc>
          <w:tcPr>
            <w:tcW w:w="2126"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Pasaulio pažinimas</w:t>
            </w:r>
          </w:p>
        </w:tc>
      </w:tr>
      <w:tr w:rsidR="003C4118" w:rsidRPr="00642AAA" w:rsidTr="003C4118">
        <w:trPr>
          <w:trHeight w:val="564"/>
        </w:trPr>
        <w:tc>
          <w:tcPr>
            <w:tcW w:w="570" w:type="dxa"/>
          </w:tcPr>
          <w:p w:rsidR="003C4118" w:rsidRPr="00642AAA" w:rsidRDefault="003C4118" w:rsidP="003C4118">
            <w:pPr>
              <w:numPr>
                <w:ilvl w:val="0"/>
                <w:numId w:val="22"/>
              </w:numPr>
              <w:suppressAutoHyphens w:val="0"/>
              <w:autoSpaceDN/>
              <w:contextualSpacing/>
              <w:jc w:val="center"/>
              <w:textAlignment w:val="auto"/>
              <w:rPr>
                <w:rFonts w:eastAsia="Times New Roman"/>
                <w:lang w:eastAsia="lt-LT"/>
              </w:rPr>
            </w:pPr>
          </w:p>
        </w:tc>
        <w:tc>
          <w:tcPr>
            <w:tcW w:w="450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Kaip ir kur slidinėti rogutėmis, slidėmis, pačiūžomis.</w:t>
            </w:r>
          </w:p>
        </w:tc>
        <w:tc>
          <w:tcPr>
            <w:tcW w:w="1275"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w:t>
            </w:r>
          </w:p>
          <w:p w:rsidR="003C4118" w:rsidRPr="00642AAA" w:rsidRDefault="003C4118" w:rsidP="003C4118">
            <w:pPr>
              <w:suppressAutoHyphens w:val="0"/>
              <w:autoSpaceDN/>
              <w:jc w:val="center"/>
              <w:textAlignment w:val="auto"/>
              <w:rPr>
                <w:rFonts w:eastAsia="Times New Roman"/>
                <w:lang w:eastAsia="lt-LT"/>
              </w:rPr>
            </w:pPr>
          </w:p>
        </w:tc>
        <w:tc>
          <w:tcPr>
            <w:tcW w:w="99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1-4</w:t>
            </w:r>
          </w:p>
          <w:p w:rsidR="003C4118" w:rsidRPr="00642AAA" w:rsidRDefault="003C4118" w:rsidP="003C4118">
            <w:pPr>
              <w:suppressAutoHyphens w:val="0"/>
              <w:autoSpaceDN/>
              <w:jc w:val="center"/>
              <w:textAlignment w:val="auto"/>
              <w:rPr>
                <w:rFonts w:eastAsia="Times New Roman"/>
                <w:lang w:eastAsia="lt-LT"/>
              </w:rPr>
            </w:pPr>
          </w:p>
        </w:tc>
        <w:tc>
          <w:tcPr>
            <w:tcW w:w="2126"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Kūno kultūra</w:t>
            </w:r>
          </w:p>
          <w:p w:rsidR="003C4118" w:rsidRPr="00642AAA" w:rsidRDefault="003C4118" w:rsidP="003C4118">
            <w:pPr>
              <w:suppressAutoHyphens w:val="0"/>
              <w:autoSpaceDN/>
              <w:jc w:val="center"/>
              <w:textAlignment w:val="auto"/>
              <w:rPr>
                <w:rFonts w:eastAsia="Times New Roman"/>
                <w:lang w:eastAsia="lt-LT"/>
              </w:rPr>
            </w:pPr>
          </w:p>
        </w:tc>
      </w:tr>
      <w:tr w:rsidR="003C4118" w:rsidRPr="00642AAA" w:rsidTr="003C4118">
        <w:trPr>
          <w:trHeight w:val="545"/>
        </w:trPr>
        <w:tc>
          <w:tcPr>
            <w:tcW w:w="570" w:type="dxa"/>
          </w:tcPr>
          <w:p w:rsidR="003C4118" w:rsidRPr="00642AAA" w:rsidRDefault="003C4118" w:rsidP="003C4118">
            <w:pPr>
              <w:numPr>
                <w:ilvl w:val="0"/>
                <w:numId w:val="22"/>
              </w:numPr>
              <w:suppressAutoHyphens w:val="0"/>
              <w:autoSpaceDN/>
              <w:contextualSpacing/>
              <w:jc w:val="center"/>
              <w:textAlignment w:val="auto"/>
              <w:rPr>
                <w:rFonts w:eastAsia="Times New Roman"/>
                <w:lang w:eastAsia="lt-LT"/>
              </w:rPr>
            </w:pPr>
          </w:p>
        </w:tc>
        <w:tc>
          <w:tcPr>
            <w:tcW w:w="450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Tipiškų pavojingų situacijų nagrinėjimas maketuose.</w:t>
            </w:r>
          </w:p>
        </w:tc>
        <w:tc>
          <w:tcPr>
            <w:tcW w:w="1275"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2</w:t>
            </w:r>
          </w:p>
          <w:p w:rsidR="003C4118" w:rsidRPr="00642AAA" w:rsidRDefault="003C4118" w:rsidP="003C4118">
            <w:pPr>
              <w:suppressAutoHyphens w:val="0"/>
              <w:autoSpaceDN/>
              <w:jc w:val="center"/>
              <w:textAlignment w:val="auto"/>
              <w:rPr>
                <w:rFonts w:eastAsia="Times New Roman"/>
                <w:lang w:eastAsia="lt-LT"/>
              </w:rPr>
            </w:pPr>
          </w:p>
        </w:tc>
        <w:tc>
          <w:tcPr>
            <w:tcW w:w="99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2-4</w:t>
            </w:r>
          </w:p>
          <w:p w:rsidR="003C4118" w:rsidRPr="00642AAA" w:rsidRDefault="003C4118" w:rsidP="003C4118">
            <w:pPr>
              <w:suppressAutoHyphens w:val="0"/>
              <w:autoSpaceDN/>
              <w:jc w:val="center"/>
              <w:textAlignment w:val="auto"/>
              <w:rPr>
                <w:rFonts w:eastAsia="Times New Roman"/>
                <w:lang w:eastAsia="lt-LT"/>
              </w:rPr>
            </w:pPr>
          </w:p>
        </w:tc>
        <w:tc>
          <w:tcPr>
            <w:tcW w:w="2126"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Pasaulio pažinimas</w:t>
            </w:r>
          </w:p>
          <w:p w:rsidR="003C4118" w:rsidRPr="00642AAA" w:rsidRDefault="003C4118" w:rsidP="003C4118">
            <w:pPr>
              <w:suppressAutoHyphens w:val="0"/>
              <w:autoSpaceDN/>
              <w:jc w:val="center"/>
              <w:textAlignment w:val="auto"/>
              <w:rPr>
                <w:rFonts w:eastAsia="Times New Roman"/>
                <w:lang w:eastAsia="lt-LT"/>
              </w:rPr>
            </w:pPr>
          </w:p>
        </w:tc>
      </w:tr>
      <w:tr w:rsidR="003C4118" w:rsidRPr="00642AAA" w:rsidTr="003C4118">
        <w:trPr>
          <w:trHeight w:val="570"/>
        </w:trPr>
        <w:tc>
          <w:tcPr>
            <w:tcW w:w="570" w:type="dxa"/>
          </w:tcPr>
          <w:p w:rsidR="003C4118" w:rsidRPr="00642AAA" w:rsidRDefault="003C4118" w:rsidP="003C4118">
            <w:pPr>
              <w:numPr>
                <w:ilvl w:val="0"/>
                <w:numId w:val="22"/>
              </w:numPr>
              <w:suppressAutoHyphens w:val="0"/>
              <w:autoSpaceDN/>
              <w:contextualSpacing/>
              <w:jc w:val="center"/>
              <w:textAlignment w:val="auto"/>
              <w:rPr>
                <w:rFonts w:eastAsia="Times New Roman"/>
                <w:lang w:eastAsia="lt-LT"/>
              </w:rPr>
            </w:pPr>
          </w:p>
        </w:tc>
        <w:tc>
          <w:tcPr>
            <w:tcW w:w="450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Rašinių saugaus eismo tema rašymas ir a</w:t>
            </w:r>
            <w:r w:rsidRPr="00642AAA">
              <w:rPr>
                <w:rFonts w:eastAsia="Times New Roman"/>
                <w:lang w:eastAsia="lt-LT"/>
              </w:rPr>
              <w:t>p</w:t>
            </w:r>
            <w:r w:rsidRPr="00642AAA">
              <w:rPr>
                <w:rFonts w:eastAsia="Times New Roman"/>
                <w:lang w:eastAsia="lt-LT"/>
              </w:rPr>
              <w:t>tarimas.</w:t>
            </w:r>
          </w:p>
        </w:tc>
        <w:tc>
          <w:tcPr>
            <w:tcW w:w="1275"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2</w:t>
            </w:r>
          </w:p>
        </w:tc>
        <w:tc>
          <w:tcPr>
            <w:tcW w:w="99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2-4</w:t>
            </w:r>
          </w:p>
        </w:tc>
        <w:tc>
          <w:tcPr>
            <w:tcW w:w="2126"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Lietuvių k.</w:t>
            </w:r>
          </w:p>
        </w:tc>
      </w:tr>
      <w:tr w:rsidR="003C4118" w:rsidRPr="00642AAA" w:rsidTr="003C4118">
        <w:trPr>
          <w:trHeight w:val="510"/>
        </w:trPr>
        <w:tc>
          <w:tcPr>
            <w:tcW w:w="570" w:type="dxa"/>
          </w:tcPr>
          <w:p w:rsidR="003C4118" w:rsidRPr="00642AAA" w:rsidRDefault="003C4118" w:rsidP="003C4118">
            <w:pPr>
              <w:numPr>
                <w:ilvl w:val="0"/>
                <w:numId w:val="22"/>
              </w:numPr>
              <w:suppressAutoHyphens w:val="0"/>
              <w:autoSpaceDN/>
              <w:contextualSpacing/>
              <w:jc w:val="center"/>
              <w:textAlignment w:val="auto"/>
              <w:rPr>
                <w:rFonts w:eastAsia="Times New Roman"/>
                <w:lang w:eastAsia="lt-LT"/>
              </w:rPr>
            </w:pPr>
          </w:p>
        </w:tc>
        <w:tc>
          <w:tcPr>
            <w:tcW w:w="450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Pavasarį būdingiausios vaikų klaidos gatv</w:t>
            </w:r>
            <w:r w:rsidRPr="00642AAA">
              <w:rPr>
                <w:rFonts w:eastAsia="Times New Roman"/>
                <w:lang w:eastAsia="lt-LT"/>
              </w:rPr>
              <w:t>ė</w:t>
            </w:r>
            <w:r w:rsidRPr="00642AAA">
              <w:rPr>
                <w:rFonts w:eastAsia="Times New Roman"/>
                <w:lang w:eastAsia="lt-LT"/>
              </w:rPr>
              <w:t>je ir kelyje.</w:t>
            </w:r>
          </w:p>
        </w:tc>
        <w:tc>
          <w:tcPr>
            <w:tcW w:w="1275"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w:t>
            </w:r>
          </w:p>
        </w:tc>
        <w:tc>
          <w:tcPr>
            <w:tcW w:w="99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1-4</w:t>
            </w:r>
          </w:p>
        </w:tc>
        <w:tc>
          <w:tcPr>
            <w:tcW w:w="2126"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Klasės val.</w:t>
            </w:r>
          </w:p>
          <w:p w:rsidR="003C4118" w:rsidRPr="00642AAA" w:rsidRDefault="003C4118" w:rsidP="003C4118">
            <w:pPr>
              <w:suppressAutoHyphens w:val="0"/>
              <w:autoSpaceDN/>
              <w:jc w:val="center"/>
              <w:textAlignment w:val="auto"/>
              <w:rPr>
                <w:rFonts w:eastAsia="Times New Roman"/>
                <w:lang w:eastAsia="lt-LT"/>
              </w:rPr>
            </w:pPr>
          </w:p>
        </w:tc>
      </w:tr>
      <w:tr w:rsidR="003C4118" w:rsidRPr="00642AAA" w:rsidTr="003C4118">
        <w:trPr>
          <w:trHeight w:val="540"/>
        </w:trPr>
        <w:tc>
          <w:tcPr>
            <w:tcW w:w="570" w:type="dxa"/>
          </w:tcPr>
          <w:p w:rsidR="003C4118" w:rsidRPr="00642AAA" w:rsidRDefault="003C4118" w:rsidP="003C4118">
            <w:pPr>
              <w:numPr>
                <w:ilvl w:val="0"/>
                <w:numId w:val="22"/>
              </w:numPr>
              <w:suppressAutoHyphens w:val="0"/>
              <w:autoSpaceDN/>
              <w:contextualSpacing/>
              <w:jc w:val="center"/>
              <w:textAlignment w:val="auto"/>
              <w:rPr>
                <w:rFonts w:eastAsia="Times New Roman"/>
                <w:lang w:eastAsia="lt-LT"/>
              </w:rPr>
            </w:pPr>
          </w:p>
        </w:tc>
        <w:tc>
          <w:tcPr>
            <w:tcW w:w="450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 xml:space="preserve">Kokias klaidas vasaros atostogų metu daro 7-10 metų vaikai. </w:t>
            </w:r>
          </w:p>
        </w:tc>
        <w:tc>
          <w:tcPr>
            <w:tcW w:w="1275"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w:t>
            </w:r>
          </w:p>
          <w:p w:rsidR="003C4118" w:rsidRPr="00642AAA" w:rsidRDefault="003C4118" w:rsidP="003C4118">
            <w:pPr>
              <w:suppressAutoHyphens w:val="0"/>
              <w:autoSpaceDN/>
              <w:jc w:val="center"/>
              <w:textAlignment w:val="auto"/>
              <w:rPr>
                <w:rFonts w:eastAsia="Times New Roman"/>
                <w:lang w:eastAsia="lt-LT"/>
              </w:rPr>
            </w:pPr>
          </w:p>
        </w:tc>
        <w:tc>
          <w:tcPr>
            <w:tcW w:w="99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1-4</w:t>
            </w:r>
          </w:p>
        </w:tc>
        <w:tc>
          <w:tcPr>
            <w:tcW w:w="2126"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Pasaulio pažinimas</w:t>
            </w:r>
          </w:p>
        </w:tc>
      </w:tr>
      <w:tr w:rsidR="003C4118" w:rsidRPr="00642AAA" w:rsidTr="003C4118">
        <w:trPr>
          <w:trHeight w:val="566"/>
        </w:trPr>
        <w:tc>
          <w:tcPr>
            <w:tcW w:w="570" w:type="dxa"/>
          </w:tcPr>
          <w:p w:rsidR="003C4118" w:rsidRPr="00642AAA" w:rsidRDefault="003C4118" w:rsidP="003C4118">
            <w:pPr>
              <w:numPr>
                <w:ilvl w:val="0"/>
                <w:numId w:val="22"/>
              </w:numPr>
              <w:suppressAutoHyphens w:val="0"/>
              <w:autoSpaceDN/>
              <w:contextualSpacing/>
              <w:jc w:val="center"/>
              <w:textAlignment w:val="auto"/>
              <w:rPr>
                <w:rFonts w:eastAsia="Times New Roman"/>
                <w:lang w:eastAsia="lt-LT"/>
              </w:rPr>
            </w:pPr>
          </w:p>
        </w:tc>
        <w:tc>
          <w:tcPr>
            <w:tcW w:w="450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Gamtos pavojai, viesulai, uraganai, žaibai, šalčiai.</w:t>
            </w:r>
          </w:p>
        </w:tc>
        <w:tc>
          <w:tcPr>
            <w:tcW w:w="1275"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2</w:t>
            </w:r>
          </w:p>
        </w:tc>
        <w:tc>
          <w:tcPr>
            <w:tcW w:w="99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1-4</w:t>
            </w:r>
          </w:p>
        </w:tc>
        <w:tc>
          <w:tcPr>
            <w:tcW w:w="2126"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Klasės val.</w:t>
            </w:r>
          </w:p>
          <w:p w:rsidR="003C4118" w:rsidRPr="00642AAA" w:rsidRDefault="003C4118" w:rsidP="003C4118">
            <w:pPr>
              <w:suppressAutoHyphens w:val="0"/>
              <w:autoSpaceDN/>
              <w:jc w:val="center"/>
              <w:textAlignment w:val="auto"/>
              <w:rPr>
                <w:rFonts w:eastAsia="Times New Roman"/>
                <w:lang w:eastAsia="lt-LT"/>
              </w:rPr>
            </w:pPr>
          </w:p>
        </w:tc>
      </w:tr>
      <w:tr w:rsidR="003C4118" w:rsidRPr="00642AAA" w:rsidTr="003C4118">
        <w:trPr>
          <w:trHeight w:val="414"/>
        </w:trPr>
        <w:tc>
          <w:tcPr>
            <w:tcW w:w="570" w:type="dxa"/>
          </w:tcPr>
          <w:p w:rsidR="003C4118" w:rsidRPr="00642AAA" w:rsidRDefault="003C4118" w:rsidP="003C4118">
            <w:pPr>
              <w:numPr>
                <w:ilvl w:val="0"/>
                <w:numId w:val="22"/>
              </w:numPr>
              <w:suppressAutoHyphens w:val="0"/>
              <w:autoSpaceDN/>
              <w:contextualSpacing/>
              <w:jc w:val="center"/>
              <w:textAlignment w:val="auto"/>
              <w:rPr>
                <w:rFonts w:eastAsia="Times New Roman"/>
                <w:lang w:eastAsia="lt-LT"/>
              </w:rPr>
            </w:pPr>
          </w:p>
        </w:tc>
        <w:tc>
          <w:tcPr>
            <w:tcW w:w="450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Saugus elgesys su gyvūnais.</w:t>
            </w:r>
          </w:p>
          <w:p w:rsidR="003C4118" w:rsidRPr="00642AAA" w:rsidRDefault="003C4118" w:rsidP="003C4118">
            <w:pPr>
              <w:suppressAutoHyphens w:val="0"/>
              <w:autoSpaceDN/>
              <w:textAlignment w:val="auto"/>
              <w:rPr>
                <w:rFonts w:eastAsia="Times New Roman"/>
                <w:lang w:eastAsia="lt-LT"/>
              </w:rPr>
            </w:pPr>
          </w:p>
        </w:tc>
        <w:tc>
          <w:tcPr>
            <w:tcW w:w="1275"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w:t>
            </w:r>
          </w:p>
          <w:p w:rsidR="003C4118" w:rsidRPr="00642AAA" w:rsidRDefault="003C4118" w:rsidP="003C4118">
            <w:pPr>
              <w:suppressAutoHyphens w:val="0"/>
              <w:autoSpaceDN/>
              <w:jc w:val="center"/>
              <w:textAlignment w:val="auto"/>
              <w:rPr>
                <w:rFonts w:eastAsia="Times New Roman"/>
                <w:lang w:eastAsia="lt-LT"/>
              </w:rPr>
            </w:pPr>
          </w:p>
        </w:tc>
        <w:tc>
          <w:tcPr>
            <w:tcW w:w="99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1-4</w:t>
            </w:r>
          </w:p>
          <w:p w:rsidR="003C4118" w:rsidRPr="00642AAA" w:rsidRDefault="003C4118" w:rsidP="003C4118">
            <w:pPr>
              <w:suppressAutoHyphens w:val="0"/>
              <w:autoSpaceDN/>
              <w:jc w:val="center"/>
              <w:textAlignment w:val="auto"/>
              <w:rPr>
                <w:rFonts w:eastAsia="Times New Roman"/>
                <w:lang w:eastAsia="lt-LT"/>
              </w:rPr>
            </w:pPr>
          </w:p>
        </w:tc>
        <w:tc>
          <w:tcPr>
            <w:tcW w:w="2126"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Klasės val.</w:t>
            </w:r>
          </w:p>
          <w:p w:rsidR="003C4118" w:rsidRPr="00642AAA" w:rsidRDefault="003C4118" w:rsidP="003C4118">
            <w:pPr>
              <w:suppressAutoHyphens w:val="0"/>
              <w:autoSpaceDN/>
              <w:jc w:val="center"/>
              <w:textAlignment w:val="auto"/>
              <w:rPr>
                <w:rFonts w:eastAsia="Times New Roman"/>
                <w:lang w:eastAsia="lt-LT"/>
              </w:rPr>
            </w:pPr>
          </w:p>
        </w:tc>
      </w:tr>
      <w:tr w:rsidR="003C4118" w:rsidRPr="00642AAA" w:rsidTr="003C4118">
        <w:trPr>
          <w:trHeight w:val="412"/>
        </w:trPr>
        <w:tc>
          <w:tcPr>
            <w:tcW w:w="570" w:type="dxa"/>
          </w:tcPr>
          <w:p w:rsidR="003C4118" w:rsidRPr="00642AAA" w:rsidRDefault="003C4118" w:rsidP="003C4118">
            <w:pPr>
              <w:numPr>
                <w:ilvl w:val="0"/>
                <w:numId w:val="22"/>
              </w:numPr>
              <w:suppressAutoHyphens w:val="0"/>
              <w:autoSpaceDN/>
              <w:contextualSpacing/>
              <w:jc w:val="center"/>
              <w:textAlignment w:val="auto"/>
              <w:rPr>
                <w:rFonts w:eastAsia="Times New Roman"/>
                <w:lang w:eastAsia="lt-LT"/>
              </w:rPr>
            </w:pPr>
          </w:p>
        </w:tc>
        <w:tc>
          <w:tcPr>
            <w:tcW w:w="450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Aplinka ir jos reikšmė sveikatai.</w:t>
            </w:r>
          </w:p>
        </w:tc>
        <w:tc>
          <w:tcPr>
            <w:tcW w:w="1275"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w:t>
            </w:r>
          </w:p>
        </w:tc>
        <w:tc>
          <w:tcPr>
            <w:tcW w:w="99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2-4</w:t>
            </w:r>
          </w:p>
        </w:tc>
        <w:tc>
          <w:tcPr>
            <w:tcW w:w="2126"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Pasaulio pažinimas</w:t>
            </w:r>
          </w:p>
        </w:tc>
      </w:tr>
    </w:tbl>
    <w:p w:rsidR="003C4118" w:rsidRPr="00642AAA" w:rsidRDefault="003C4118" w:rsidP="003C4118">
      <w:pPr>
        <w:suppressAutoHyphens w:val="0"/>
        <w:autoSpaceDN/>
        <w:textAlignment w:val="auto"/>
        <w:rPr>
          <w:rFonts w:eastAsia="Times New Roman"/>
          <w:lang w:eastAsia="lt-LT"/>
        </w:rPr>
      </w:pPr>
    </w:p>
    <w:p w:rsidR="003C4118" w:rsidRPr="00642AAA" w:rsidRDefault="003C4118" w:rsidP="003C4118">
      <w:pPr>
        <w:suppressAutoHyphens w:val="0"/>
        <w:autoSpaceDN/>
        <w:textAlignment w:val="auto"/>
        <w:rPr>
          <w:rFonts w:eastAsia="Times New Roman"/>
          <w:lang w:eastAsia="lt-LT"/>
        </w:rPr>
      </w:pPr>
    </w:p>
    <w:p w:rsidR="003C4118" w:rsidRPr="00642AAA" w:rsidRDefault="003C4118" w:rsidP="003C4118">
      <w:pPr>
        <w:suppressAutoHyphens w:val="0"/>
        <w:autoSpaceDN/>
        <w:textAlignment w:val="auto"/>
        <w:rPr>
          <w:rFonts w:eastAsia="Times New Roman"/>
          <w:lang w:eastAsia="lt-LT"/>
        </w:rPr>
      </w:pPr>
    </w:p>
    <w:p w:rsidR="003C4118" w:rsidRPr="00642AAA" w:rsidRDefault="003C4118" w:rsidP="003C4118">
      <w:pPr>
        <w:suppressAutoHyphens w:val="0"/>
        <w:autoSpaceDN/>
        <w:textAlignment w:val="auto"/>
        <w:rPr>
          <w:rFonts w:eastAsia="Times New Roman"/>
          <w:lang w:eastAsia="lt-LT"/>
        </w:rPr>
      </w:pPr>
    </w:p>
    <w:p w:rsidR="003C4118" w:rsidRPr="00642AAA" w:rsidRDefault="003C4118" w:rsidP="003C4118">
      <w:pPr>
        <w:suppressAutoHyphens w:val="0"/>
        <w:autoSpaceDN/>
        <w:jc w:val="center"/>
        <w:textAlignment w:val="auto"/>
        <w:rPr>
          <w:rFonts w:eastAsia="Times New Roman"/>
          <w:b/>
          <w:lang w:eastAsia="lt-LT"/>
        </w:rPr>
      </w:pPr>
      <w:r w:rsidRPr="00642AAA">
        <w:rPr>
          <w:rFonts w:eastAsia="Times New Roman"/>
          <w:b/>
          <w:lang w:eastAsia="lt-LT"/>
        </w:rPr>
        <w:t>2017-2018 M.M. III-IVg KLASĖS ŽMOGAUS SAUGOS BENDROSIOS</w:t>
      </w:r>
    </w:p>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b/>
          <w:lang w:eastAsia="lt-LT"/>
        </w:rPr>
        <w:t>PROGRAMOS INTEGRAVIMAS Į UGDYMO PROCESĄ</w:t>
      </w:r>
    </w:p>
    <w:p w:rsidR="003C4118" w:rsidRPr="00642AAA" w:rsidRDefault="003C4118" w:rsidP="003C4118">
      <w:pPr>
        <w:suppressAutoHyphens w:val="0"/>
        <w:autoSpaceDN/>
        <w:textAlignment w:val="auto"/>
        <w:rPr>
          <w:rFonts w:eastAsia="Times New Roman"/>
          <w:b/>
          <w:lang w:eastAsia="lt-LT"/>
        </w:rPr>
      </w:pPr>
    </w:p>
    <w:p w:rsidR="003C4118" w:rsidRPr="00642AAA" w:rsidRDefault="003C4118" w:rsidP="003C4118">
      <w:pPr>
        <w:suppressAutoHyphens w:val="0"/>
        <w:autoSpaceDN/>
        <w:textAlignment w:val="auto"/>
        <w:rPr>
          <w:rFonts w:eastAsia="Times New Roman"/>
          <w:b/>
          <w:lang w:eastAsia="lt-LT"/>
        </w:rPr>
      </w:pPr>
    </w:p>
    <w:p w:rsidR="003C4118" w:rsidRPr="00642AAA" w:rsidRDefault="003C4118" w:rsidP="003C4118">
      <w:pPr>
        <w:suppressAutoHyphens w:val="0"/>
        <w:autoSpaceDN/>
        <w:textAlignment w:val="auto"/>
        <w:rPr>
          <w:rFonts w:eastAsia="Times New Roman"/>
          <w:lang w:eastAsia="lt-LT"/>
        </w:rPr>
      </w:pPr>
    </w:p>
    <w:tbl>
      <w:tblPr>
        <w:tblStyle w:val="Lentelstinklelis9"/>
        <w:tblW w:w="0" w:type="auto"/>
        <w:tblLook w:val="01E0" w:firstRow="1" w:lastRow="1" w:firstColumn="1" w:lastColumn="1" w:noHBand="0" w:noVBand="0"/>
      </w:tblPr>
      <w:tblGrid>
        <w:gridCol w:w="1295"/>
        <w:gridCol w:w="3577"/>
        <w:gridCol w:w="1288"/>
        <w:gridCol w:w="1483"/>
        <w:gridCol w:w="2070"/>
      </w:tblGrid>
      <w:tr w:rsidR="003C4118" w:rsidRPr="00642AAA" w:rsidTr="003C4118">
        <w:trPr>
          <w:trHeight w:val="562"/>
        </w:trPr>
        <w:tc>
          <w:tcPr>
            <w:tcW w:w="1296" w:type="dxa"/>
          </w:tcPr>
          <w:p w:rsidR="003C4118" w:rsidRPr="00642AAA" w:rsidRDefault="003C4118" w:rsidP="003C4118">
            <w:pPr>
              <w:suppressAutoHyphens w:val="0"/>
              <w:autoSpaceDN/>
              <w:textAlignment w:val="auto"/>
              <w:rPr>
                <w:rFonts w:eastAsia="Times New Roman"/>
                <w:b/>
                <w:lang w:eastAsia="lt-LT"/>
              </w:rPr>
            </w:pPr>
            <w:r w:rsidRPr="00642AAA">
              <w:rPr>
                <w:rFonts w:eastAsia="Times New Roman"/>
                <w:b/>
                <w:lang w:eastAsia="lt-LT"/>
              </w:rPr>
              <w:t>Eil.</w:t>
            </w:r>
          </w:p>
          <w:p w:rsidR="003C4118" w:rsidRPr="00642AAA" w:rsidRDefault="003C4118" w:rsidP="003C4118">
            <w:pPr>
              <w:suppressAutoHyphens w:val="0"/>
              <w:autoSpaceDN/>
              <w:textAlignment w:val="auto"/>
              <w:rPr>
                <w:rFonts w:eastAsia="Times New Roman"/>
                <w:b/>
                <w:lang w:eastAsia="lt-LT"/>
              </w:rPr>
            </w:pPr>
            <w:r w:rsidRPr="00642AAA">
              <w:rPr>
                <w:rFonts w:eastAsia="Times New Roman"/>
                <w:b/>
                <w:lang w:eastAsia="lt-LT"/>
              </w:rPr>
              <w:t>Nr.</w:t>
            </w:r>
          </w:p>
        </w:tc>
        <w:tc>
          <w:tcPr>
            <w:tcW w:w="3577" w:type="dxa"/>
          </w:tcPr>
          <w:p w:rsidR="003C4118" w:rsidRPr="00642AAA" w:rsidRDefault="003C4118" w:rsidP="003C4118">
            <w:pPr>
              <w:suppressAutoHyphens w:val="0"/>
              <w:autoSpaceDN/>
              <w:textAlignment w:val="auto"/>
              <w:rPr>
                <w:rFonts w:eastAsia="Times New Roman"/>
                <w:b/>
                <w:lang w:eastAsia="lt-LT"/>
              </w:rPr>
            </w:pPr>
            <w:r w:rsidRPr="00642AAA">
              <w:rPr>
                <w:rFonts w:eastAsia="Times New Roman"/>
                <w:b/>
                <w:lang w:eastAsia="lt-LT"/>
              </w:rPr>
              <w:t>Tema</w:t>
            </w:r>
          </w:p>
        </w:tc>
        <w:tc>
          <w:tcPr>
            <w:tcW w:w="1288" w:type="dxa"/>
          </w:tcPr>
          <w:p w:rsidR="003C4118" w:rsidRPr="00642AAA" w:rsidRDefault="003C4118" w:rsidP="003C4118">
            <w:pPr>
              <w:suppressAutoHyphens w:val="0"/>
              <w:autoSpaceDN/>
              <w:textAlignment w:val="auto"/>
              <w:rPr>
                <w:rFonts w:eastAsia="Times New Roman"/>
                <w:b/>
                <w:lang w:eastAsia="lt-LT"/>
              </w:rPr>
            </w:pPr>
            <w:r w:rsidRPr="00642AAA">
              <w:rPr>
                <w:rFonts w:eastAsia="Times New Roman"/>
                <w:b/>
                <w:lang w:eastAsia="lt-LT"/>
              </w:rPr>
              <w:t>Valandų</w:t>
            </w:r>
          </w:p>
          <w:p w:rsidR="003C4118" w:rsidRPr="00642AAA" w:rsidRDefault="003C4118" w:rsidP="003C4118">
            <w:pPr>
              <w:suppressAutoHyphens w:val="0"/>
              <w:autoSpaceDN/>
              <w:textAlignment w:val="auto"/>
              <w:rPr>
                <w:rFonts w:eastAsia="Times New Roman"/>
                <w:b/>
                <w:lang w:eastAsia="lt-LT"/>
              </w:rPr>
            </w:pPr>
            <w:r w:rsidRPr="00642AAA">
              <w:rPr>
                <w:rFonts w:eastAsia="Times New Roman"/>
                <w:b/>
                <w:lang w:eastAsia="lt-LT"/>
              </w:rPr>
              <w:t>skaičius</w:t>
            </w:r>
          </w:p>
        </w:tc>
        <w:tc>
          <w:tcPr>
            <w:tcW w:w="1483" w:type="dxa"/>
          </w:tcPr>
          <w:p w:rsidR="003C4118" w:rsidRPr="00642AAA" w:rsidRDefault="003C4118" w:rsidP="003C4118">
            <w:pPr>
              <w:suppressAutoHyphens w:val="0"/>
              <w:autoSpaceDN/>
              <w:textAlignment w:val="auto"/>
              <w:rPr>
                <w:rFonts w:eastAsia="Times New Roman"/>
                <w:b/>
                <w:lang w:eastAsia="lt-LT"/>
              </w:rPr>
            </w:pPr>
            <w:r w:rsidRPr="00642AAA">
              <w:rPr>
                <w:rFonts w:eastAsia="Times New Roman"/>
                <w:b/>
                <w:lang w:eastAsia="lt-LT"/>
              </w:rPr>
              <w:t>Klasė</w:t>
            </w:r>
          </w:p>
        </w:tc>
        <w:tc>
          <w:tcPr>
            <w:tcW w:w="2070" w:type="dxa"/>
          </w:tcPr>
          <w:p w:rsidR="003C4118" w:rsidRPr="00642AAA" w:rsidRDefault="003C4118" w:rsidP="003C4118">
            <w:pPr>
              <w:suppressAutoHyphens w:val="0"/>
              <w:autoSpaceDN/>
              <w:textAlignment w:val="auto"/>
              <w:rPr>
                <w:rFonts w:eastAsia="Times New Roman"/>
                <w:b/>
                <w:lang w:eastAsia="lt-LT"/>
              </w:rPr>
            </w:pPr>
            <w:r w:rsidRPr="00642AAA">
              <w:rPr>
                <w:rFonts w:eastAsia="Times New Roman"/>
                <w:b/>
                <w:lang w:eastAsia="lt-LT"/>
              </w:rPr>
              <w:t>Integravimas</w:t>
            </w:r>
          </w:p>
        </w:tc>
      </w:tr>
      <w:tr w:rsidR="003C4118" w:rsidRPr="00642AAA" w:rsidTr="003C4118">
        <w:trPr>
          <w:trHeight w:val="419"/>
        </w:trPr>
        <w:tc>
          <w:tcPr>
            <w:tcW w:w="1296" w:type="dxa"/>
          </w:tcPr>
          <w:p w:rsidR="003C4118" w:rsidRPr="00642AAA" w:rsidRDefault="003C4118" w:rsidP="003C4118">
            <w:pPr>
              <w:numPr>
                <w:ilvl w:val="0"/>
                <w:numId w:val="23"/>
              </w:numPr>
              <w:suppressAutoHyphens w:val="0"/>
              <w:autoSpaceDN/>
              <w:textAlignment w:val="auto"/>
              <w:rPr>
                <w:rFonts w:eastAsia="Times New Roman"/>
                <w:lang w:eastAsia="lt-LT"/>
              </w:rPr>
            </w:pPr>
          </w:p>
        </w:tc>
        <w:tc>
          <w:tcPr>
            <w:tcW w:w="3577"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Psichologinis pasirengimas grė</w:t>
            </w:r>
            <w:r w:rsidRPr="00642AAA">
              <w:rPr>
                <w:rFonts w:eastAsia="Times New Roman"/>
                <w:lang w:eastAsia="lt-LT"/>
              </w:rPr>
              <w:t>s</w:t>
            </w:r>
            <w:r w:rsidRPr="00642AAA">
              <w:rPr>
                <w:rFonts w:eastAsia="Times New Roman"/>
                <w:lang w:eastAsia="lt-LT"/>
              </w:rPr>
              <w:t xml:space="preserve">mėms ir pavojams. </w:t>
            </w:r>
          </w:p>
        </w:tc>
        <w:tc>
          <w:tcPr>
            <w:tcW w:w="1288"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w:t>
            </w:r>
          </w:p>
          <w:p w:rsidR="003C4118" w:rsidRPr="00642AAA" w:rsidRDefault="003C4118" w:rsidP="003C4118">
            <w:pPr>
              <w:suppressAutoHyphens w:val="0"/>
              <w:autoSpaceDN/>
              <w:jc w:val="center"/>
              <w:textAlignment w:val="auto"/>
              <w:rPr>
                <w:rFonts w:eastAsia="Times New Roman"/>
                <w:lang w:eastAsia="lt-LT"/>
              </w:rPr>
            </w:pPr>
          </w:p>
        </w:tc>
        <w:tc>
          <w:tcPr>
            <w:tcW w:w="148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IIIg</w:t>
            </w:r>
          </w:p>
          <w:p w:rsidR="003C4118" w:rsidRPr="00642AAA" w:rsidRDefault="003C4118" w:rsidP="003C4118">
            <w:pPr>
              <w:suppressAutoHyphens w:val="0"/>
              <w:autoSpaceDN/>
              <w:jc w:val="center"/>
              <w:textAlignment w:val="auto"/>
              <w:rPr>
                <w:rFonts w:eastAsia="Times New Roman"/>
                <w:lang w:eastAsia="lt-LT"/>
              </w:rPr>
            </w:pPr>
          </w:p>
        </w:tc>
        <w:tc>
          <w:tcPr>
            <w:tcW w:w="207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Biologija</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 xml:space="preserve"> </w:t>
            </w:r>
          </w:p>
        </w:tc>
      </w:tr>
      <w:tr w:rsidR="003C4118" w:rsidRPr="00642AAA" w:rsidTr="003C4118">
        <w:trPr>
          <w:trHeight w:val="419"/>
        </w:trPr>
        <w:tc>
          <w:tcPr>
            <w:tcW w:w="1296" w:type="dxa"/>
          </w:tcPr>
          <w:p w:rsidR="003C4118" w:rsidRPr="00642AAA" w:rsidRDefault="003C4118" w:rsidP="003C4118">
            <w:pPr>
              <w:numPr>
                <w:ilvl w:val="0"/>
                <w:numId w:val="23"/>
              </w:numPr>
              <w:suppressAutoHyphens w:val="0"/>
              <w:autoSpaceDN/>
              <w:textAlignment w:val="auto"/>
              <w:rPr>
                <w:rFonts w:eastAsia="Times New Roman"/>
                <w:lang w:eastAsia="lt-LT"/>
              </w:rPr>
            </w:pPr>
          </w:p>
        </w:tc>
        <w:tc>
          <w:tcPr>
            <w:tcW w:w="3577"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Ryšys tarp individo, šeimos ir bendruomenės sveikatos ir sa</w:t>
            </w:r>
            <w:r w:rsidRPr="00642AAA">
              <w:rPr>
                <w:rFonts w:eastAsia="Times New Roman"/>
                <w:lang w:eastAsia="lt-LT"/>
              </w:rPr>
              <w:t>u</w:t>
            </w:r>
            <w:r w:rsidRPr="00642AAA">
              <w:rPr>
                <w:rFonts w:eastAsia="Times New Roman"/>
                <w:lang w:eastAsia="lt-LT"/>
              </w:rPr>
              <w:t>gumo.</w:t>
            </w:r>
          </w:p>
        </w:tc>
        <w:tc>
          <w:tcPr>
            <w:tcW w:w="1288"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w:t>
            </w:r>
          </w:p>
        </w:tc>
        <w:tc>
          <w:tcPr>
            <w:tcW w:w="148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IIIg</w:t>
            </w:r>
          </w:p>
        </w:tc>
        <w:tc>
          <w:tcPr>
            <w:tcW w:w="207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Biologija</w:t>
            </w:r>
          </w:p>
        </w:tc>
      </w:tr>
      <w:tr w:rsidR="003C4118" w:rsidRPr="00642AAA" w:rsidTr="003C4118">
        <w:trPr>
          <w:trHeight w:val="419"/>
        </w:trPr>
        <w:tc>
          <w:tcPr>
            <w:tcW w:w="1296" w:type="dxa"/>
          </w:tcPr>
          <w:p w:rsidR="003C4118" w:rsidRPr="00642AAA" w:rsidRDefault="003C4118" w:rsidP="003C4118">
            <w:pPr>
              <w:numPr>
                <w:ilvl w:val="0"/>
                <w:numId w:val="23"/>
              </w:numPr>
              <w:suppressAutoHyphens w:val="0"/>
              <w:autoSpaceDN/>
              <w:textAlignment w:val="auto"/>
              <w:rPr>
                <w:rFonts w:eastAsia="Times New Roman"/>
                <w:lang w:eastAsia="lt-LT"/>
              </w:rPr>
            </w:pPr>
          </w:p>
        </w:tc>
        <w:tc>
          <w:tcPr>
            <w:tcW w:w="3577"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Kas yra prekyba žmonėmis, k</w:t>
            </w:r>
            <w:r w:rsidRPr="00642AAA">
              <w:rPr>
                <w:rFonts w:eastAsia="Times New Roman"/>
                <w:lang w:eastAsia="lt-LT"/>
              </w:rPr>
              <w:t>o</w:t>
            </w:r>
            <w:r w:rsidRPr="00642AAA">
              <w:rPr>
                <w:rFonts w:eastAsia="Times New Roman"/>
                <w:lang w:eastAsia="lt-LT"/>
              </w:rPr>
              <w:t>kios galimos priežastys ir kaip netapti prekybos žmonėmis auka.</w:t>
            </w:r>
          </w:p>
        </w:tc>
        <w:tc>
          <w:tcPr>
            <w:tcW w:w="1288"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w:t>
            </w:r>
          </w:p>
        </w:tc>
        <w:tc>
          <w:tcPr>
            <w:tcW w:w="148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IIIg</w:t>
            </w:r>
          </w:p>
        </w:tc>
        <w:tc>
          <w:tcPr>
            <w:tcW w:w="207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Biologija</w:t>
            </w:r>
          </w:p>
        </w:tc>
      </w:tr>
      <w:tr w:rsidR="003C4118" w:rsidRPr="00642AAA" w:rsidTr="003C4118">
        <w:trPr>
          <w:trHeight w:val="419"/>
        </w:trPr>
        <w:tc>
          <w:tcPr>
            <w:tcW w:w="1296" w:type="dxa"/>
          </w:tcPr>
          <w:p w:rsidR="003C4118" w:rsidRPr="00642AAA" w:rsidRDefault="003C4118" w:rsidP="003C4118">
            <w:pPr>
              <w:numPr>
                <w:ilvl w:val="0"/>
                <w:numId w:val="23"/>
              </w:numPr>
              <w:suppressAutoHyphens w:val="0"/>
              <w:autoSpaceDN/>
              <w:textAlignment w:val="auto"/>
              <w:rPr>
                <w:rFonts w:eastAsia="Times New Roman"/>
                <w:lang w:eastAsia="lt-LT"/>
              </w:rPr>
            </w:pPr>
          </w:p>
        </w:tc>
        <w:tc>
          <w:tcPr>
            <w:tcW w:w="3577"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 xml:space="preserve">Kokios bendruomenės įstaigos ir organizacijos gali suteikti pagalbą. </w:t>
            </w:r>
          </w:p>
        </w:tc>
        <w:tc>
          <w:tcPr>
            <w:tcW w:w="1288"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w:t>
            </w:r>
          </w:p>
        </w:tc>
        <w:tc>
          <w:tcPr>
            <w:tcW w:w="148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IVg</w:t>
            </w:r>
          </w:p>
        </w:tc>
        <w:tc>
          <w:tcPr>
            <w:tcW w:w="207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Biologija</w:t>
            </w:r>
          </w:p>
        </w:tc>
      </w:tr>
      <w:tr w:rsidR="003C4118" w:rsidRPr="00642AAA" w:rsidTr="003C4118">
        <w:trPr>
          <w:trHeight w:val="419"/>
        </w:trPr>
        <w:tc>
          <w:tcPr>
            <w:tcW w:w="1296" w:type="dxa"/>
          </w:tcPr>
          <w:p w:rsidR="003C4118" w:rsidRPr="00642AAA" w:rsidRDefault="003C4118" w:rsidP="003C4118">
            <w:pPr>
              <w:numPr>
                <w:ilvl w:val="0"/>
                <w:numId w:val="23"/>
              </w:numPr>
              <w:suppressAutoHyphens w:val="0"/>
              <w:autoSpaceDN/>
              <w:textAlignment w:val="auto"/>
              <w:rPr>
                <w:rFonts w:eastAsia="Times New Roman"/>
                <w:lang w:eastAsia="lt-LT"/>
              </w:rPr>
            </w:pPr>
          </w:p>
        </w:tc>
        <w:tc>
          <w:tcPr>
            <w:tcW w:w="3577"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Kokiais būdais galima stiprinti savo, šeimos, bendruomenės sve</w:t>
            </w:r>
            <w:r w:rsidRPr="00642AAA">
              <w:rPr>
                <w:rFonts w:eastAsia="Times New Roman"/>
                <w:lang w:eastAsia="lt-LT"/>
              </w:rPr>
              <w:t>i</w:t>
            </w:r>
            <w:r w:rsidRPr="00642AAA">
              <w:rPr>
                <w:rFonts w:eastAsia="Times New Roman"/>
                <w:lang w:eastAsia="lt-LT"/>
              </w:rPr>
              <w:t>katą ir saugumą.</w:t>
            </w:r>
          </w:p>
        </w:tc>
        <w:tc>
          <w:tcPr>
            <w:tcW w:w="1288"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w:t>
            </w:r>
          </w:p>
        </w:tc>
        <w:tc>
          <w:tcPr>
            <w:tcW w:w="148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IVg</w:t>
            </w:r>
          </w:p>
        </w:tc>
        <w:tc>
          <w:tcPr>
            <w:tcW w:w="207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Biologija</w:t>
            </w:r>
          </w:p>
        </w:tc>
      </w:tr>
      <w:tr w:rsidR="003C4118" w:rsidRPr="00642AAA" w:rsidTr="003C4118">
        <w:trPr>
          <w:trHeight w:val="419"/>
        </w:trPr>
        <w:tc>
          <w:tcPr>
            <w:tcW w:w="1296" w:type="dxa"/>
          </w:tcPr>
          <w:p w:rsidR="003C4118" w:rsidRPr="00642AAA" w:rsidRDefault="003C4118" w:rsidP="003C4118">
            <w:pPr>
              <w:numPr>
                <w:ilvl w:val="0"/>
                <w:numId w:val="23"/>
              </w:numPr>
              <w:suppressAutoHyphens w:val="0"/>
              <w:autoSpaceDN/>
              <w:textAlignment w:val="auto"/>
              <w:rPr>
                <w:rFonts w:eastAsia="Times New Roman"/>
                <w:lang w:eastAsia="lt-LT"/>
              </w:rPr>
            </w:pPr>
          </w:p>
        </w:tc>
        <w:tc>
          <w:tcPr>
            <w:tcW w:w="3577"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Saugios ir darnios aplinkos sau, bendruomenei ir gyvūnams kūr</w:t>
            </w:r>
            <w:r w:rsidRPr="00642AAA">
              <w:rPr>
                <w:rFonts w:eastAsia="Times New Roman"/>
                <w:lang w:eastAsia="lt-LT"/>
              </w:rPr>
              <w:t>i</w:t>
            </w:r>
            <w:r w:rsidRPr="00642AAA">
              <w:rPr>
                <w:rFonts w:eastAsia="Times New Roman"/>
                <w:lang w:eastAsia="lt-LT"/>
              </w:rPr>
              <w:t>mas.</w:t>
            </w:r>
          </w:p>
        </w:tc>
        <w:tc>
          <w:tcPr>
            <w:tcW w:w="1288"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w:t>
            </w:r>
          </w:p>
        </w:tc>
        <w:tc>
          <w:tcPr>
            <w:tcW w:w="148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IVg</w:t>
            </w:r>
          </w:p>
        </w:tc>
        <w:tc>
          <w:tcPr>
            <w:tcW w:w="207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Biologija</w:t>
            </w:r>
          </w:p>
        </w:tc>
      </w:tr>
      <w:tr w:rsidR="003C4118" w:rsidRPr="00642AAA" w:rsidTr="003C4118">
        <w:trPr>
          <w:trHeight w:val="419"/>
        </w:trPr>
        <w:tc>
          <w:tcPr>
            <w:tcW w:w="1296" w:type="dxa"/>
          </w:tcPr>
          <w:p w:rsidR="003C4118" w:rsidRPr="00642AAA" w:rsidRDefault="003C4118" w:rsidP="003C4118">
            <w:pPr>
              <w:numPr>
                <w:ilvl w:val="0"/>
                <w:numId w:val="23"/>
              </w:numPr>
              <w:suppressAutoHyphens w:val="0"/>
              <w:autoSpaceDN/>
              <w:textAlignment w:val="auto"/>
              <w:rPr>
                <w:rFonts w:eastAsia="Times New Roman"/>
                <w:lang w:eastAsia="lt-LT"/>
              </w:rPr>
            </w:pPr>
          </w:p>
        </w:tc>
        <w:tc>
          <w:tcPr>
            <w:tcW w:w="3577"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Ekologinio pobūdžio ekstremalioji situacija. Saugi elgsena ekstrem</w:t>
            </w:r>
            <w:r w:rsidRPr="00642AAA">
              <w:rPr>
                <w:rFonts w:eastAsia="Times New Roman"/>
                <w:lang w:eastAsia="lt-LT"/>
              </w:rPr>
              <w:t>a</w:t>
            </w:r>
            <w:r w:rsidRPr="00642AAA">
              <w:rPr>
                <w:rFonts w:eastAsia="Times New Roman"/>
                <w:lang w:eastAsia="lt-LT"/>
              </w:rPr>
              <w:t>liosiose situacijose. Saugi elgsena eismo aplinkoje.</w:t>
            </w:r>
          </w:p>
          <w:p w:rsidR="003C4118" w:rsidRPr="00642AAA" w:rsidRDefault="003C4118" w:rsidP="003C4118">
            <w:pPr>
              <w:suppressAutoHyphens w:val="0"/>
              <w:autoSpaceDN/>
              <w:textAlignment w:val="auto"/>
              <w:rPr>
                <w:rFonts w:eastAsia="Times New Roman"/>
                <w:lang w:eastAsia="lt-LT"/>
              </w:rPr>
            </w:pPr>
          </w:p>
        </w:tc>
        <w:tc>
          <w:tcPr>
            <w:tcW w:w="1288"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4</w:t>
            </w:r>
          </w:p>
        </w:tc>
        <w:tc>
          <w:tcPr>
            <w:tcW w:w="148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III-IVg</w:t>
            </w:r>
          </w:p>
        </w:tc>
        <w:tc>
          <w:tcPr>
            <w:tcW w:w="207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Biologija</w:t>
            </w:r>
          </w:p>
        </w:tc>
      </w:tr>
      <w:tr w:rsidR="003C4118" w:rsidRPr="00642AAA" w:rsidTr="003C4118">
        <w:trPr>
          <w:trHeight w:val="419"/>
        </w:trPr>
        <w:tc>
          <w:tcPr>
            <w:tcW w:w="1296" w:type="dxa"/>
          </w:tcPr>
          <w:p w:rsidR="003C4118" w:rsidRPr="00642AAA" w:rsidRDefault="003C4118" w:rsidP="003C4118">
            <w:pPr>
              <w:numPr>
                <w:ilvl w:val="0"/>
                <w:numId w:val="23"/>
              </w:numPr>
              <w:suppressAutoHyphens w:val="0"/>
              <w:autoSpaceDN/>
              <w:textAlignment w:val="auto"/>
              <w:rPr>
                <w:rFonts w:eastAsia="Times New Roman"/>
                <w:lang w:eastAsia="lt-LT"/>
              </w:rPr>
            </w:pPr>
          </w:p>
        </w:tc>
        <w:tc>
          <w:tcPr>
            <w:tcW w:w="3577"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Pirmoji pagalba. Pirmosios paga</w:t>
            </w:r>
            <w:r w:rsidRPr="00642AAA">
              <w:rPr>
                <w:rFonts w:eastAsia="Times New Roman"/>
                <w:lang w:eastAsia="lt-LT"/>
              </w:rPr>
              <w:t>l</w:t>
            </w:r>
            <w:r w:rsidRPr="00642AAA">
              <w:rPr>
                <w:rFonts w:eastAsia="Times New Roman"/>
                <w:lang w:eastAsia="lt-LT"/>
              </w:rPr>
              <w:t>bos veiksmai esant skirtingiems sužeidimams ir traumoms.</w:t>
            </w:r>
          </w:p>
        </w:tc>
        <w:tc>
          <w:tcPr>
            <w:tcW w:w="1288"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w:t>
            </w:r>
          </w:p>
        </w:tc>
        <w:tc>
          <w:tcPr>
            <w:tcW w:w="148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IVg</w:t>
            </w:r>
          </w:p>
        </w:tc>
        <w:tc>
          <w:tcPr>
            <w:tcW w:w="207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Biologija</w:t>
            </w:r>
          </w:p>
          <w:p w:rsidR="003C4118" w:rsidRPr="00642AAA" w:rsidRDefault="003C4118" w:rsidP="003C4118">
            <w:pPr>
              <w:suppressAutoHyphens w:val="0"/>
              <w:autoSpaceDN/>
              <w:textAlignment w:val="auto"/>
              <w:rPr>
                <w:rFonts w:eastAsia="Times New Roman"/>
                <w:lang w:eastAsia="lt-LT"/>
              </w:rPr>
            </w:pPr>
          </w:p>
        </w:tc>
      </w:tr>
      <w:tr w:rsidR="003C4118" w:rsidRPr="00642AAA" w:rsidTr="003C4118">
        <w:trPr>
          <w:trHeight w:val="419"/>
        </w:trPr>
        <w:tc>
          <w:tcPr>
            <w:tcW w:w="1296"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9.</w:t>
            </w:r>
          </w:p>
        </w:tc>
        <w:tc>
          <w:tcPr>
            <w:tcW w:w="3577"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Kuo skiriasi pagalba avarinėje situacijoje ir pirmoji pagalba.</w:t>
            </w:r>
          </w:p>
        </w:tc>
        <w:tc>
          <w:tcPr>
            <w:tcW w:w="1288"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1</w:t>
            </w:r>
          </w:p>
        </w:tc>
        <w:tc>
          <w:tcPr>
            <w:tcW w:w="1483" w:type="dxa"/>
          </w:tcPr>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IVg</w:t>
            </w:r>
          </w:p>
        </w:tc>
        <w:tc>
          <w:tcPr>
            <w:tcW w:w="2070" w:type="dxa"/>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Biologija</w:t>
            </w:r>
          </w:p>
        </w:tc>
      </w:tr>
    </w:tbl>
    <w:p w:rsidR="003C4118" w:rsidRPr="00642AAA" w:rsidRDefault="003C4118" w:rsidP="003C4118">
      <w:pPr>
        <w:suppressAutoHyphens w:val="0"/>
        <w:autoSpaceDN/>
        <w:textAlignment w:val="auto"/>
        <w:rPr>
          <w:rFonts w:eastAsia="Times New Roman"/>
          <w:lang w:eastAsia="lt-LT"/>
        </w:rPr>
      </w:pPr>
    </w:p>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________________________________</w:t>
      </w:r>
    </w:p>
    <w:p w:rsidR="003C4118" w:rsidRPr="00642AAA" w:rsidRDefault="003C4118" w:rsidP="003C4118">
      <w:pPr>
        <w:suppressAutoHyphens w:val="0"/>
        <w:autoSpaceDN/>
        <w:jc w:val="center"/>
        <w:textAlignment w:val="auto"/>
        <w:rPr>
          <w:rFonts w:eastAsia="Times New Roman"/>
          <w:lang w:eastAsia="lt-LT"/>
        </w:rP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Pr="00642AAA" w:rsidRDefault="003C4118" w:rsidP="003C4118">
      <w:pPr>
        <w:suppressAutoHyphens w:val="0"/>
        <w:autoSpaceDN/>
        <w:spacing w:after="200" w:line="276" w:lineRule="auto"/>
        <w:jc w:val="right"/>
        <w:textAlignment w:val="auto"/>
        <w:rPr>
          <w:rFonts w:eastAsia="Calibri"/>
          <w:b/>
          <w:lang w:eastAsia="en-US"/>
        </w:rPr>
      </w:pPr>
      <w:r w:rsidRPr="00642AAA">
        <w:rPr>
          <w:rFonts w:eastAsia="Calibri"/>
          <w:b/>
          <w:lang w:eastAsia="en-US"/>
        </w:rPr>
        <w:lastRenderedPageBreak/>
        <w:t>9 priedas</w:t>
      </w:r>
    </w:p>
    <w:p w:rsidR="003C4118" w:rsidRPr="00642AAA" w:rsidRDefault="003C4118" w:rsidP="003C4118">
      <w:pPr>
        <w:suppressAutoHyphens w:val="0"/>
        <w:autoSpaceDN/>
        <w:spacing w:after="200" w:line="276" w:lineRule="auto"/>
        <w:jc w:val="center"/>
        <w:textAlignment w:val="auto"/>
        <w:rPr>
          <w:rFonts w:eastAsia="Calibri"/>
          <w:lang w:eastAsia="en-US"/>
        </w:rPr>
      </w:pPr>
      <w:r w:rsidRPr="00642AAA">
        <w:rPr>
          <w:rFonts w:eastAsia="Calibri"/>
          <w:b/>
          <w:bCs/>
          <w:lang w:eastAsia="en-US"/>
        </w:rPr>
        <w:t>ŠALČININKŲ R. BALTOSIOS VOKĖS „ŠILO“ GIMNAZIJA</w:t>
      </w:r>
    </w:p>
    <w:p w:rsidR="003C4118" w:rsidRPr="00642AAA" w:rsidRDefault="003C4118" w:rsidP="003C4118">
      <w:pPr>
        <w:suppressAutoHyphens w:val="0"/>
        <w:autoSpaceDN/>
        <w:spacing w:after="200" w:line="276" w:lineRule="auto"/>
        <w:jc w:val="center"/>
        <w:textAlignment w:val="auto"/>
        <w:rPr>
          <w:rFonts w:eastAsia="Calibri"/>
          <w:b/>
          <w:lang w:eastAsia="en-US"/>
        </w:rPr>
      </w:pPr>
      <w:r w:rsidRPr="00642AAA">
        <w:rPr>
          <w:rFonts w:eastAsia="Calibri"/>
          <w:b/>
          <w:lang w:eastAsia="en-US"/>
        </w:rPr>
        <w:t>2017-2018 M.M. MOKYMOSI PASIEKIMŲ GERINIMO IR MOKYMOSI PAGALBOS TEIKIMO PRIEMONIŲ PLANAS</w:t>
      </w:r>
    </w:p>
    <w:p w:rsidR="003C4118" w:rsidRPr="00642AAA" w:rsidRDefault="003C4118" w:rsidP="003C4118">
      <w:pPr>
        <w:suppressAutoHyphens w:val="0"/>
        <w:autoSpaceDN/>
        <w:spacing w:after="200" w:line="276" w:lineRule="auto"/>
        <w:textAlignment w:val="auto"/>
        <w:rPr>
          <w:rFonts w:eastAsia="Calibri"/>
          <w:lang w:eastAsia="en-US"/>
        </w:rPr>
      </w:pPr>
      <w:r w:rsidRPr="00642AAA">
        <w:rPr>
          <w:rFonts w:eastAsia="Calibri"/>
          <w:b/>
          <w:lang w:eastAsia="en-US"/>
        </w:rPr>
        <w:t>Tikslas:</w:t>
      </w:r>
      <w:r w:rsidRPr="00642AAA">
        <w:rPr>
          <w:rFonts w:eastAsia="Calibri"/>
          <w:lang w:eastAsia="en-US"/>
        </w:rPr>
        <w:t xml:space="preserve"> sudaryti sąlygas kiekvienam mokiniui mokytis pagal jo gebėjimus ir pasiekti kuo auk</w:t>
      </w:r>
      <w:r w:rsidRPr="00642AAA">
        <w:rPr>
          <w:rFonts w:eastAsia="Calibri"/>
          <w:lang w:eastAsia="en-US"/>
        </w:rPr>
        <w:t>š</w:t>
      </w:r>
      <w:r w:rsidRPr="00642AAA">
        <w:rPr>
          <w:rFonts w:eastAsia="Calibri"/>
          <w:lang w:eastAsia="en-US"/>
        </w:rPr>
        <w:t>tesnius pasiekimus.</w:t>
      </w:r>
    </w:p>
    <w:p w:rsidR="003C4118" w:rsidRPr="00642AAA" w:rsidRDefault="003C4118" w:rsidP="003C4118">
      <w:pPr>
        <w:suppressAutoHyphens w:val="0"/>
        <w:autoSpaceDN/>
        <w:spacing w:after="200" w:line="276" w:lineRule="auto"/>
        <w:jc w:val="center"/>
        <w:textAlignment w:val="auto"/>
        <w:rPr>
          <w:rFonts w:eastAsia="Calibri"/>
          <w:b/>
          <w:lang w:eastAsia="en-US"/>
        </w:rPr>
      </w:pPr>
      <w:r w:rsidRPr="00642AAA">
        <w:rPr>
          <w:rFonts w:eastAsia="Calibri"/>
          <w:b/>
          <w:lang w:eastAsia="en-US"/>
        </w:rPr>
        <w:t>Uždaviniai ir priemonės jiems įgyvendinti</w:t>
      </w:r>
    </w:p>
    <w:p w:rsidR="003C4118" w:rsidRPr="00642AAA" w:rsidRDefault="003C4118" w:rsidP="003C4118">
      <w:pPr>
        <w:numPr>
          <w:ilvl w:val="0"/>
          <w:numId w:val="24"/>
        </w:numPr>
        <w:suppressAutoHyphens w:val="0"/>
        <w:autoSpaceDN/>
        <w:spacing w:after="200" w:line="276" w:lineRule="auto"/>
        <w:contextualSpacing/>
        <w:jc w:val="both"/>
        <w:textAlignment w:val="auto"/>
        <w:rPr>
          <w:rFonts w:eastAsia="Calibri"/>
          <w:lang w:eastAsia="en-US"/>
        </w:rPr>
      </w:pPr>
      <w:r w:rsidRPr="00642AAA">
        <w:rPr>
          <w:rFonts w:eastAsia="Calibri"/>
          <w:lang w:eastAsia="en-US"/>
        </w:rPr>
        <w:t>Stebėti mokymosi procesą ir nustatyti mokiniui kylančius mokymosi sunkumus.</w:t>
      </w:r>
    </w:p>
    <w:p w:rsidR="003C4118" w:rsidRPr="00642AAA" w:rsidRDefault="003C4118" w:rsidP="003C4118">
      <w:pPr>
        <w:suppressAutoHyphens w:val="0"/>
        <w:autoSpaceDN/>
        <w:spacing w:after="200" w:line="276" w:lineRule="auto"/>
        <w:ind w:left="360"/>
        <w:contextualSpacing/>
        <w:jc w:val="both"/>
        <w:textAlignment w:val="auto"/>
        <w:rPr>
          <w:rFonts w:eastAsia="Calibri"/>
          <w:lang w:eastAsia="en-US"/>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4410"/>
        <w:gridCol w:w="2880"/>
        <w:gridCol w:w="1590"/>
      </w:tblGrid>
      <w:tr w:rsidR="003C4118" w:rsidRPr="00642AAA" w:rsidTr="003C4118">
        <w:tc>
          <w:tcPr>
            <w:tcW w:w="768" w:type="dxa"/>
          </w:tcPr>
          <w:p w:rsidR="003C4118" w:rsidRPr="00642AAA" w:rsidRDefault="003C4118" w:rsidP="003C4118">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Eil.nr.</w:t>
            </w:r>
          </w:p>
        </w:tc>
        <w:tc>
          <w:tcPr>
            <w:tcW w:w="4410" w:type="dxa"/>
          </w:tcPr>
          <w:p w:rsidR="003C4118" w:rsidRPr="00642AAA" w:rsidRDefault="003C4118" w:rsidP="003C4118">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Priemonė</w:t>
            </w:r>
          </w:p>
        </w:tc>
        <w:tc>
          <w:tcPr>
            <w:tcW w:w="2880" w:type="dxa"/>
          </w:tcPr>
          <w:p w:rsidR="003C4118" w:rsidRPr="00642AAA" w:rsidRDefault="003C4118" w:rsidP="003C4118">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Atsakingas</w:t>
            </w:r>
          </w:p>
        </w:tc>
        <w:tc>
          <w:tcPr>
            <w:tcW w:w="1590" w:type="dxa"/>
          </w:tcPr>
          <w:p w:rsidR="003C4118" w:rsidRPr="00642AAA" w:rsidRDefault="003C4118" w:rsidP="003C4118">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Terminas</w:t>
            </w:r>
          </w:p>
        </w:tc>
      </w:tr>
      <w:tr w:rsidR="003C4118" w:rsidRPr="00642AAA" w:rsidTr="003C4118">
        <w:tc>
          <w:tcPr>
            <w:tcW w:w="768"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.1.</w:t>
            </w:r>
          </w:p>
        </w:tc>
        <w:tc>
          <w:tcPr>
            <w:tcW w:w="441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Mokinių socialinės aplinkos tyrimas ir re</w:t>
            </w:r>
            <w:r w:rsidRPr="00642AAA">
              <w:rPr>
                <w:rFonts w:eastAsia="Calibri"/>
                <w:lang w:eastAsia="en-US"/>
              </w:rPr>
              <w:t>i</w:t>
            </w:r>
            <w:r w:rsidRPr="00642AAA">
              <w:rPr>
                <w:rFonts w:eastAsia="Calibri"/>
                <w:lang w:eastAsia="en-US"/>
              </w:rPr>
              <w:t>kiamos pagalbos kiekvienam mokiniui n</w:t>
            </w:r>
            <w:r w:rsidRPr="00642AAA">
              <w:rPr>
                <w:rFonts w:eastAsia="Calibri"/>
                <w:lang w:eastAsia="en-US"/>
              </w:rPr>
              <w:t>u</w:t>
            </w:r>
            <w:r w:rsidRPr="00642AAA">
              <w:rPr>
                <w:rFonts w:eastAsia="Calibri"/>
                <w:lang w:eastAsia="en-US"/>
              </w:rPr>
              <w:t xml:space="preserve">statymas. </w:t>
            </w:r>
          </w:p>
        </w:tc>
        <w:tc>
          <w:tcPr>
            <w:tcW w:w="288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Socialinis pedagogas, 1 - 4 kl.metodinė grupė, 5-8 ir Ig -IIg kl.auklėtojų metodinė grupė</w:t>
            </w:r>
          </w:p>
        </w:tc>
        <w:tc>
          <w:tcPr>
            <w:tcW w:w="1590" w:type="dxa"/>
          </w:tcPr>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2017 m. ru</w:t>
            </w:r>
            <w:r w:rsidRPr="00642AAA">
              <w:rPr>
                <w:rFonts w:eastAsia="Calibri"/>
                <w:lang w:eastAsia="en-US"/>
              </w:rPr>
              <w:t>g</w:t>
            </w:r>
            <w:r w:rsidRPr="00642AAA">
              <w:rPr>
                <w:rFonts w:eastAsia="Calibri"/>
                <w:lang w:eastAsia="en-US"/>
              </w:rPr>
              <w:t>sėjis</w:t>
            </w:r>
          </w:p>
        </w:tc>
      </w:tr>
      <w:tr w:rsidR="003C4118" w:rsidRPr="00642AAA" w:rsidTr="003C4118">
        <w:tc>
          <w:tcPr>
            <w:tcW w:w="768"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2. </w:t>
            </w:r>
          </w:p>
        </w:tc>
        <w:tc>
          <w:tcPr>
            <w:tcW w:w="441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Individualios mokinio pažangos stebėjimas ir analizė (Ig-IVg  kl. darbų aplankai).</w:t>
            </w:r>
          </w:p>
        </w:tc>
        <w:tc>
          <w:tcPr>
            <w:tcW w:w="288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 – 8 ir Ig – IIg kl.dalykų mokytojų metodinė grupė</w:t>
            </w:r>
          </w:p>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III-IVg kl.dalykų mokytojų metodinė grupė (bendra su E.Ožeškovos gimnazija)</w:t>
            </w:r>
          </w:p>
        </w:tc>
        <w:tc>
          <w:tcPr>
            <w:tcW w:w="1590" w:type="dxa"/>
          </w:tcPr>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2017-2018 m.m.</w:t>
            </w:r>
          </w:p>
        </w:tc>
      </w:tr>
      <w:tr w:rsidR="003C4118" w:rsidRPr="00642AAA" w:rsidTr="003C4118">
        <w:tc>
          <w:tcPr>
            <w:tcW w:w="768"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3. </w:t>
            </w:r>
          </w:p>
        </w:tc>
        <w:tc>
          <w:tcPr>
            <w:tcW w:w="441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PUPP (2017 m.) matematikos rezultatų analizės ir pritaikytų poveikio priemonių aptarimas. </w:t>
            </w:r>
          </w:p>
        </w:tc>
        <w:tc>
          <w:tcPr>
            <w:tcW w:w="288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 – 8 ir Ig-IIg kl.dalykų mokytojų metodinė grupė</w:t>
            </w:r>
          </w:p>
        </w:tc>
        <w:tc>
          <w:tcPr>
            <w:tcW w:w="1590" w:type="dxa"/>
          </w:tcPr>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2017 m. gruodis</w:t>
            </w:r>
          </w:p>
        </w:tc>
      </w:tr>
      <w:tr w:rsidR="003C4118" w:rsidRPr="00642AAA" w:rsidTr="003C4118">
        <w:tc>
          <w:tcPr>
            <w:tcW w:w="768"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4. </w:t>
            </w:r>
          </w:p>
        </w:tc>
        <w:tc>
          <w:tcPr>
            <w:tcW w:w="441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Standartizuotų testų 8 klasei matematikos rezultatų analizės ir pritaikytų poveikio priemonių aptarimas.</w:t>
            </w:r>
          </w:p>
        </w:tc>
        <w:tc>
          <w:tcPr>
            <w:tcW w:w="288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 – 8 ir Ig-IIg kl.dalykų mokytojų metodinė grupė</w:t>
            </w:r>
          </w:p>
        </w:tc>
        <w:tc>
          <w:tcPr>
            <w:tcW w:w="1590" w:type="dxa"/>
          </w:tcPr>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2017 m. gruodis</w:t>
            </w:r>
          </w:p>
        </w:tc>
      </w:tr>
      <w:tr w:rsidR="003C4118" w:rsidRPr="00642AAA" w:rsidTr="003C4118">
        <w:tc>
          <w:tcPr>
            <w:tcW w:w="768"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5. </w:t>
            </w:r>
          </w:p>
        </w:tc>
        <w:tc>
          <w:tcPr>
            <w:tcW w:w="441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Pasirengimo PUPP aptarimas.</w:t>
            </w:r>
          </w:p>
        </w:tc>
        <w:tc>
          <w:tcPr>
            <w:tcW w:w="288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 – 8 ir Ig-IIg kl.dalykų mokytojų metodinė grupė</w:t>
            </w:r>
          </w:p>
        </w:tc>
        <w:tc>
          <w:tcPr>
            <w:tcW w:w="1590" w:type="dxa"/>
          </w:tcPr>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2018 m. b</w:t>
            </w:r>
            <w:r w:rsidRPr="00642AAA">
              <w:rPr>
                <w:rFonts w:eastAsia="Calibri"/>
                <w:lang w:eastAsia="en-US"/>
              </w:rPr>
              <w:t>a</w:t>
            </w:r>
            <w:r w:rsidRPr="00642AAA">
              <w:rPr>
                <w:rFonts w:eastAsia="Calibri"/>
                <w:lang w:eastAsia="en-US"/>
              </w:rPr>
              <w:t>landis</w:t>
            </w:r>
          </w:p>
        </w:tc>
      </w:tr>
      <w:tr w:rsidR="003C4118" w:rsidRPr="00642AAA" w:rsidTr="003C4118">
        <w:tc>
          <w:tcPr>
            <w:tcW w:w="768"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6.</w:t>
            </w:r>
          </w:p>
        </w:tc>
        <w:tc>
          <w:tcPr>
            <w:tcW w:w="441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PUPP rezultatų analizė ir poveikio priem</w:t>
            </w:r>
            <w:r w:rsidRPr="00642AAA">
              <w:rPr>
                <w:rFonts w:eastAsia="Calibri"/>
                <w:lang w:eastAsia="en-US"/>
              </w:rPr>
              <w:t>o</w:t>
            </w:r>
            <w:r w:rsidRPr="00642AAA">
              <w:rPr>
                <w:rFonts w:eastAsia="Calibri"/>
                <w:lang w:eastAsia="en-US"/>
              </w:rPr>
              <w:t xml:space="preserve">nių planavimas. </w:t>
            </w:r>
          </w:p>
        </w:tc>
        <w:tc>
          <w:tcPr>
            <w:tcW w:w="288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 – 8 ir Ig-IIg kl.dalykų mokytojų metodinė grupė</w:t>
            </w:r>
          </w:p>
        </w:tc>
        <w:tc>
          <w:tcPr>
            <w:tcW w:w="1590" w:type="dxa"/>
          </w:tcPr>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2018 m. bi</w:t>
            </w:r>
            <w:r w:rsidRPr="00642AAA">
              <w:rPr>
                <w:rFonts w:eastAsia="Calibri"/>
                <w:lang w:eastAsia="en-US"/>
              </w:rPr>
              <w:t>r</w:t>
            </w:r>
            <w:r w:rsidRPr="00642AAA">
              <w:rPr>
                <w:rFonts w:eastAsia="Calibri"/>
                <w:lang w:eastAsia="en-US"/>
              </w:rPr>
              <w:t>želis</w:t>
            </w:r>
          </w:p>
        </w:tc>
      </w:tr>
      <w:tr w:rsidR="003C4118" w:rsidRPr="00642AAA" w:rsidTr="003C4118">
        <w:tc>
          <w:tcPr>
            <w:tcW w:w="768"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7. </w:t>
            </w:r>
          </w:p>
        </w:tc>
        <w:tc>
          <w:tcPr>
            <w:tcW w:w="441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Standartizuotų testų 4, 8 klasei rezultatų analizė, poveikio priemonių planavimas. </w:t>
            </w:r>
          </w:p>
        </w:tc>
        <w:tc>
          <w:tcPr>
            <w:tcW w:w="288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1 - 4 kl.metodinė grupė</w:t>
            </w:r>
          </w:p>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 – 8 ir Ig-IIg kl.dalykų mokytojų metodinė grupė</w:t>
            </w:r>
          </w:p>
        </w:tc>
        <w:tc>
          <w:tcPr>
            <w:tcW w:w="1590" w:type="dxa"/>
          </w:tcPr>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2018 m. g</w:t>
            </w:r>
            <w:r w:rsidRPr="00642AAA">
              <w:rPr>
                <w:rFonts w:eastAsia="Calibri"/>
                <w:lang w:eastAsia="en-US"/>
              </w:rPr>
              <w:t>e</w:t>
            </w:r>
            <w:r w:rsidRPr="00642AAA">
              <w:rPr>
                <w:rFonts w:eastAsia="Calibri"/>
                <w:lang w:eastAsia="en-US"/>
              </w:rPr>
              <w:t>gužė</w:t>
            </w:r>
          </w:p>
        </w:tc>
      </w:tr>
    </w:tbl>
    <w:p w:rsidR="003C4118" w:rsidRPr="00642AAA" w:rsidRDefault="003C4118" w:rsidP="003C4118">
      <w:pPr>
        <w:suppressAutoHyphens w:val="0"/>
        <w:autoSpaceDN/>
        <w:spacing w:after="200" w:line="276" w:lineRule="auto"/>
        <w:ind w:left="720"/>
        <w:contextualSpacing/>
        <w:jc w:val="both"/>
        <w:textAlignment w:val="auto"/>
        <w:rPr>
          <w:rFonts w:eastAsia="Calibri"/>
          <w:lang w:eastAsia="en-US"/>
        </w:rPr>
      </w:pPr>
    </w:p>
    <w:p w:rsidR="003C4118" w:rsidRPr="00642AAA" w:rsidRDefault="003C4118" w:rsidP="003C4118">
      <w:pPr>
        <w:suppressAutoHyphens w:val="0"/>
        <w:autoSpaceDN/>
        <w:spacing w:after="200" w:line="276" w:lineRule="auto"/>
        <w:ind w:left="720"/>
        <w:contextualSpacing/>
        <w:jc w:val="both"/>
        <w:textAlignment w:val="auto"/>
        <w:rPr>
          <w:rFonts w:eastAsia="Calibri"/>
          <w:lang w:eastAsia="en-US"/>
        </w:rPr>
      </w:pPr>
    </w:p>
    <w:p w:rsidR="003C4118" w:rsidRPr="00642AAA" w:rsidRDefault="003C4118" w:rsidP="003C4118">
      <w:pPr>
        <w:numPr>
          <w:ilvl w:val="0"/>
          <w:numId w:val="24"/>
        </w:numPr>
        <w:suppressAutoHyphens w:val="0"/>
        <w:autoSpaceDN/>
        <w:spacing w:after="200" w:line="276" w:lineRule="auto"/>
        <w:contextualSpacing/>
        <w:jc w:val="both"/>
        <w:textAlignment w:val="auto"/>
        <w:rPr>
          <w:rFonts w:eastAsia="Calibri"/>
          <w:lang w:eastAsia="en-US"/>
        </w:rPr>
      </w:pPr>
      <w:r w:rsidRPr="00642AAA">
        <w:rPr>
          <w:rFonts w:eastAsia="Calibri"/>
          <w:lang w:eastAsia="en-US"/>
        </w:rPr>
        <w:t>Skatinti mokytojus tobulinti ugdymo individualizavimo metodiką, personalizuoti ugdymą, pasitelkiant švietimo pagalbos specialistus ugdymo turiniui planuoti ir koreguoti.</w:t>
      </w:r>
    </w:p>
    <w:p w:rsidR="003C4118" w:rsidRPr="00642AAA" w:rsidRDefault="003C4118" w:rsidP="003C4118">
      <w:pPr>
        <w:suppressAutoHyphens w:val="0"/>
        <w:autoSpaceDN/>
        <w:spacing w:after="200" w:line="276" w:lineRule="auto"/>
        <w:ind w:left="360"/>
        <w:contextualSpacing/>
        <w:jc w:val="both"/>
        <w:textAlignment w:val="auto"/>
        <w:rPr>
          <w:rFonts w:eastAsia="Calibri"/>
          <w:lang w:eastAsia="en-US"/>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4410"/>
        <w:gridCol w:w="2880"/>
        <w:gridCol w:w="1590"/>
      </w:tblGrid>
      <w:tr w:rsidR="003C4118" w:rsidRPr="00642AAA" w:rsidTr="003C4118">
        <w:tc>
          <w:tcPr>
            <w:tcW w:w="768" w:type="dxa"/>
          </w:tcPr>
          <w:p w:rsidR="003C4118" w:rsidRPr="00642AAA" w:rsidRDefault="003C4118" w:rsidP="003C4118">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Eil.nr.</w:t>
            </w:r>
          </w:p>
        </w:tc>
        <w:tc>
          <w:tcPr>
            <w:tcW w:w="4410" w:type="dxa"/>
          </w:tcPr>
          <w:p w:rsidR="003C4118" w:rsidRPr="00642AAA" w:rsidRDefault="003C4118" w:rsidP="003C4118">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Priemonė</w:t>
            </w:r>
          </w:p>
        </w:tc>
        <w:tc>
          <w:tcPr>
            <w:tcW w:w="2880" w:type="dxa"/>
          </w:tcPr>
          <w:p w:rsidR="003C4118" w:rsidRPr="00642AAA" w:rsidRDefault="003C4118" w:rsidP="003C4118">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Atsakingas</w:t>
            </w:r>
          </w:p>
        </w:tc>
        <w:tc>
          <w:tcPr>
            <w:tcW w:w="1590" w:type="dxa"/>
          </w:tcPr>
          <w:p w:rsidR="003C4118" w:rsidRPr="00642AAA" w:rsidRDefault="003C4118" w:rsidP="003C4118">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Terminas</w:t>
            </w:r>
          </w:p>
        </w:tc>
      </w:tr>
      <w:tr w:rsidR="003C4118" w:rsidRPr="00642AAA" w:rsidTr="003C4118">
        <w:tc>
          <w:tcPr>
            <w:tcW w:w="768"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.1.</w:t>
            </w:r>
          </w:p>
        </w:tc>
        <w:tc>
          <w:tcPr>
            <w:tcW w:w="441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Mokytojų parengtų dalykų modulių, pas</w:t>
            </w:r>
            <w:r w:rsidRPr="00642AAA">
              <w:rPr>
                <w:rFonts w:eastAsia="Calibri"/>
                <w:lang w:eastAsia="en-US"/>
              </w:rPr>
              <w:t>i</w:t>
            </w:r>
            <w:r w:rsidRPr="00642AAA">
              <w:rPr>
                <w:rFonts w:eastAsia="Calibri"/>
                <w:lang w:eastAsia="en-US"/>
              </w:rPr>
              <w:lastRenderedPageBreak/>
              <w:t>renkamųjų ir neformaliojo ugdymo dalykų mugė (1 - 4kl.; 5-8 kl.; Ig-IIg kl.; IIIg - IVg kl.)</w:t>
            </w:r>
          </w:p>
        </w:tc>
        <w:tc>
          <w:tcPr>
            <w:tcW w:w="288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lastRenderedPageBreak/>
              <w:t>1 - 4 kl.metodinė grupė, 5-</w:t>
            </w:r>
            <w:r w:rsidRPr="00642AAA">
              <w:rPr>
                <w:rFonts w:eastAsia="Calibri"/>
                <w:lang w:eastAsia="en-US"/>
              </w:rPr>
              <w:lastRenderedPageBreak/>
              <w:t>8 ir Ig -IVg kl.auklėtojų metodinė grupė</w:t>
            </w:r>
          </w:p>
        </w:tc>
        <w:tc>
          <w:tcPr>
            <w:tcW w:w="1590" w:type="dxa"/>
          </w:tcPr>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lastRenderedPageBreak/>
              <w:t>2017 m. ru</w:t>
            </w:r>
            <w:r w:rsidRPr="00642AAA">
              <w:rPr>
                <w:rFonts w:eastAsia="Calibri"/>
                <w:lang w:eastAsia="en-US"/>
              </w:rPr>
              <w:t>g</w:t>
            </w:r>
            <w:r w:rsidRPr="00642AAA">
              <w:rPr>
                <w:rFonts w:eastAsia="Calibri"/>
                <w:lang w:eastAsia="en-US"/>
              </w:rPr>
              <w:lastRenderedPageBreak/>
              <w:t>sėjis</w:t>
            </w:r>
          </w:p>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2018 m. bi</w:t>
            </w:r>
            <w:r w:rsidRPr="00642AAA">
              <w:rPr>
                <w:rFonts w:eastAsia="Calibri"/>
                <w:lang w:eastAsia="en-US"/>
              </w:rPr>
              <w:t>r</w:t>
            </w:r>
            <w:r w:rsidRPr="00642AAA">
              <w:rPr>
                <w:rFonts w:eastAsia="Calibri"/>
                <w:lang w:eastAsia="en-US"/>
              </w:rPr>
              <w:t>želis</w:t>
            </w:r>
          </w:p>
        </w:tc>
      </w:tr>
      <w:tr w:rsidR="003C4118" w:rsidRPr="00642AAA" w:rsidTr="003C4118">
        <w:tc>
          <w:tcPr>
            <w:tcW w:w="768"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lastRenderedPageBreak/>
              <w:t xml:space="preserve">2. </w:t>
            </w:r>
          </w:p>
        </w:tc>
        <w:tc>
          <w:tcPr>
            <w:tcW w:w="441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Karjeros ugdymo temų integravimas į kl</w:t>
            </w:r>
            <w:r w:rsidRPr="00642AAA">
              <w:rPr>
                <w:rFonts w:eastAsia="Calibri"/>
                <w:lang w:eastAsia="en-US"/>
              </w:rPr>
              <w:t>a</w:t>
            </w:r>
            <w:r w:rsidRPr="00642AAA">
              <w:rPr>
                <w:rFonts w:eastAsia="Calibri"/>
                <w:lang w:eastAsia="en-US"/>
              </w:rPr>
              <w:t>sės auklėtojų veiklą ir dalyko mokymą a</w:t>
            </w:r>
            <w:r w:rsidRPr="00642AAA">
              <w:rPr>
                <w:rFonts w:eastAsia="Calibri"/>
                <w:lang w:eastAsia="en-US"/>
              </w:rPr>
              <w:t>t</w:t>
            </w:r>
            <w:r w:rsidRPr="00642AAA">
              <w:rPr>
                <w:rFonts w:eastAsia="Calibri"/>
                <w:lang w:eastAsia="en-US"/>
              </w:rPr>
              <w:t>sižvelgaint į kiekvieno mokinio individu</w:t>
            </w:r>
            <w:r w:rsidRPr="00642AAA">
              <w:rPr>
                <w:rFonts w:eastAsia="Calibri"/>
                <w:lang w:eastAsia="en-US"/>
              </w:rPr>
              <w:t>a</w:t>
            </w:r>
            <w:r w:rsidRPr="00642AAA">
              <w:rPr>
                <w:rFonts w:eastAsia="Calibri"/>
                <w:lang w:eastAsia="en-US"/>
              </w:rPr>
              <w:t>lius poreikius (1 - 4kl.; 5-8 kl.; Ig-IIg kl.; IIIg - IVg kl.)</w:t>
            </w:r>
          </w:p>
        </w:tc>
        <w:tc>
          <w:tcPr>
            <w:tcW w:w="288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Metodinė taryba</w:t>
            </w:r>
          </w:p>
          <w:p w:rsidR="003C4118" w:rsidRPr="00642AAA" w:rsidRDefault="003C4118" w:rsidP="003C4118">
            <w:pPr>
              <w:suppressAutoHyphens w:val="0"/>
              <w:autoSpaceDN/>
              <w:spacing w:after="200" w:line="276" w:lineRule="auto"/>
              <w:contextualSpacing/>
              <w:jc w:val="both"/>
              <w:textAlignment w:val="auto"/>
              <w:rPr>
                <w:rFonts w:eastAsia="Calibri"/>
                <w:lang w:eastAsia="en-US"/>
              </w:rPr>
            </w:pPr>
          </w:p>
          <w:p w:rsidR="003C4118" w:rsidRPr="00642AAA" w:rsidRDefault="003C4118" w:rsidP="003C4118">
            <w:pPr>
              <w:suppressAutoHyphens w:val="0"/>
              <w:autoSpaceDN/>
              <w:spacing w:after="200" w:line="276" w:lineRule="auto"/>
              <w:contextualSpacing/>
              <w:jc w:val="both"/>
              <w:textAlignment w:val="auto"/>
              <w:rPr>
                <w:rFonts w:eastAsia="Calibri"/>
                <w:lang w:eastAsia="en-US"/>
              </w:rPr>
            </w:pPr>
          </w:p>
          <w:p w:rsidR="003C4118" w:rsidRPr="00642AAA" w:rsidRDefault="003C4118" w:rsidP="003C4118">
            <w:pPr>
              <w:suppressAutoHyphens w:val="0"/>
              <w:autoSpaceDN/>
              <w:spacing w:after="200" w:line="276" w:lineRule="auto"/>
              <w:contextualSpacing/>
              <w:jc w:val="both"/>
              <w:textAlignment w:val="auto"/>
              <w:rPr>
                <w:rFonts w:eastAsia="Calibri"/>
                <w:lang w:eastAsia="en-US"/>
              </w:rPr>
            </w:pPr>
          </w:p>
        </w:tc>
        <w:tc>
          <w:tcPr>
            <w:tcW w:w="1590" w:type="dxa"/>
          </w:tcPr>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2017-2018 m.m.</w:t>
            </w:r>
          </w:p>
        </w:tc>
      </w:tr>
      <w:tr w:rsidR="003C4118" w:rsidRPr="00642AAA" w:rsidTr="003C4118">
        <w:tc>
          <w:tcPr>
            <w:tcW w:w="768"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3. </w:t>
            </w:r>
          </w:p>
        </w:tc>
        <w:tc>
          <w:tcPr>
            <w:tcW w:w="441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Dalykų metodinės savaitės siekiant pasid</w:t>
            </w:r>
            <w:r w:rsidRPr="00642AAA">
              <w:rPr>
                <w:rFonts w:eastAsia="Calibri"/>
                <w:lang w:eastAsia="en-US"/>
              </w:rPr>
              <w:t>a</w:t>
            </w:r>
            <w:r w:rsidRPr="00642AAA">
              <w:rPr>
                <w:rFonts w:eastAsia="Calibri"/>
                <w:lang w:eastAsia="en-US"/>
              </w:rPr>
              <w:t>linti praktine pasekimų gerinimo patirtimi ir sėkmės pavyzdžiais: pamokos ir reng</w:t>
            </w:r>
            <w:r w:rsidRPr="00642AAA">
              <w:rPr>
                <w:rFonts w:eastAsia="Calibri"/>
                <w:lang w:eastAsia="en-US"/>
              </w:rPr>
              <w:t>i</w:t>
            </w:r>
            <w:r w:rsidRPr="00642AAA">
              <w:rPr>
                <w:rFonts w:eastAsia="Calibri"/>
                <w:lang w:eastAsia="en-US"/>
              </w:rPr>
              <w:t>niai 5-8kl; pamokos, projektai Ig-IVg kl.</w:t>
            </w:r>
          </w:p>
        </w:tc>
        <w:tc>
          <w:tcPr>
            <w:tcW w:w="288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 – 8 ir Ig-IIg kl.dalykų mokytojų metodinė grupė</w:t>
            </w:r>
          </w:p>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III-IVg kl.dalykų mokytojų metodinė grupė (bendra su E.Ožeškovos gimnazija)</w:t>
            </w:r>
          </w:p>
          <w:p w:rsidR="003C4118" w:rsidRPr="00642AAA" w:rsidRDefault="003C4118" w:rsidP="003C4118">
            <w:pPr>
              <w:suppressAutoHyphens w:val="0"/>
              <w:autoSpaceDN/>
              <w:spacing w:after="200" w:line="276" w:lineRule="auto"/>
              <w:contextualSpacing/>
              <w:jc w:val="both"/>
              <w:textAlignment w:val="auto"/>
              <w:rPr>
                <w:rFonts w:eastAsia="Calibri"/>
                <w:lang w:eastAsia="en-US"/>
              </w:rPr>
            </w:pPr>
          </w:p>
        </w:tc>
        <w:tc>
          <w:tcPr>
            <w:tcW w:w="1590" w:type="dxa"/>
          </w:tcPr>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2017-2018 m.m.</w:t>
            </w:r>
          </w:p>
        </w:tc>
      </w:tr>
      <w:tr w:rsidR="003C4118" w:rsidRPr="00642AAA" w:rsidTr="003C4118">
        <w:tc>
          <w:tcPr>
            <w:tcW w:w="768"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4. </w:t>
            </w:r>
          </w:p>
        </w:tc>
        <w:tc>
          <w:tcPr>
            <w:tcW w:w="441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Klasės auklėjimą, lietuvių kalbos, etninės kultūros ir menų ugdymą integruojančio projekto 5-8, Ig-IIg kl., įtraukiančio tėvus ir vietos bendruomenę, rengimas ir vy</w:t>
            </w:r>
            <w:r w:rsidRPr="00642AAA">
              <w:rPr>
                <w:rFonts w:eastAsia="Calibri"/>
                <w:lang w:eastAsia="en-US"/>
              </w:rPr>
              <w:t>k</w:t>
            </w:r>
            <w:r w:rsidRPr="00642AAA">
              <w:rPr>
                <w:rFonts w:eastAsia="Calibri"/>
                <w:lang w:eastAsia="en-US"/>
              </w:rPr>
              <w:t xml:space="preserve">dymas. </w:t>
            </w:r>
          </w:p>
        </w:tc>
        <w:tc>
          <w:tcPr>
            <w:tcW w:w="288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Metodinė taryba</w:t>
            </w:r>
          </w:p>
        </w:tc>
        <w:tc>
          <w:tcPr>
            <w:tcW w:w="1590" w:type="dxa"/>
          </w:tcPr>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2017-2018 m.m</w:t>
            </w:r>
          </w:p>
        </w:tc>
      </w:tr>
      <w:tr w:rsidR="003C4118" w:rsidRPr="00642AAA" w:rsidTr="003C4118">
        <w:tc>
          <w:tcPr>
            <w:tcW w:w="768"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5. </w:t>
            </w:r>
          </w:p>
        </w:tc>
        <w:tc>
          <w:tcPr>
            <w:tcW w:w="4410" w:type="dxa"/>
          </w:tcPr>
          <w:p w:rsidR="003C4118" w:rsidRPr="00642AAA" w:rsidRDefault="003C4118" w:rsidP="003C4118">
            <w:pPr>
              <w:suppressAutoHyphens w:val="0"/>
              <w:autoSpaceDN/>
              <w:spacing w:after="200" w:line="276" w:lineRule="auto"/>
              <w:contextualSpacing/>
              <w:jc w:val="both"/>
              <w:textAlignment w:val="auto"/>
              <w:rPr>
                <w:rFonts w:eastAsia="Calibri"/>
                <w:b/>
                <w:bCs/>
                <w:lang w:eastAsia="en-US"/>
              </w:rPr>
            </w:pPr>
            <w:r w:rsidRPr="00642AAA">
              <w:rPr>
                <w:rFonts w:eastAsia="Calibri"/>
                <w:b/>
                <w:bCs/>
                <w:lang w:eastAsia="en-US"/>
              </w:rPr>
              <w:t>Dalykų mokytojų metodiniai užsiėm</w:t>
            </w:r>
            <w:r w:rsidRPr="00642AAA">
              <w:rPr>
                <w:rFonts w:eastAsia="Calibri"/>
                <w:b/>
                <w:bCs/>
                <w:lang w:eastAsia="en-US"/>
              </w:rPr>
              <w:t>i</w:t>
            </w:r>
            <w:r w:rsidRPr="00642AAA">
              <w:rPr>
                <w:rFonts w:eastAsia="Calibri"/>
                <w:b/>
                <w:bCs/>
                <w:lang w:eastAsia="en-US"/>
              </w:rPr>
              <w:t>mai:</w:t>
            </w:r>
          </w:p>
          <w:p w:rsidR="003C4118" w:rsidRPr="00642AAA" w:rsidRDefault="003C4118" w:rsidP="003C4118">
            <w:pPr>
              <w:numPr>
                <w:ilvl w:val="0"/>
                <w:numId w:val="25"/>
              </w:numPr>
              <w:suppressAutoHyphens w:val="0"/>
              <w:autoSpaceDN/>
              <w:spacing w:after="200" w:line="276" w:lineRule="auto"/>
              <w:contextualSpacing/>
              <w:jc w:val="both"/>
              <w:textAlignment w:val="auto"/>
              <w:rPr>
                <w:rFonts w:eastAsia="Calibri"/>
                <w:lang w:eastAsia="en-US"/>
              </w:rPr>
            </w:pPr>
            <w:r w:rsidRPr="00642AAA">
              <w:rPr>
                <w:rFonts w:eastAsia="Calibri"/>
                <w:lang w:eastAsia="en-US"/>
              </w:rPr>
              <w:t>Mokėjimo mokytis kompetencijos u</w:t>
            </w:r>
            <w:r w:rsidRPr="00642AAA">
              <w:rPr>
                <w:rFonts w:eastAsia="Calibri"/>
                <w:lang w:eastAsia="en-US"/>
              </w:rPr>
              <w:t>g</w:t>
            </w:r>
            <w:r w:rsidRPr="00642AAA">
              <w:rPr>
                <w:rFonts w:eastAsia="Calibri"/>
                <w:lang w:eastAsia="en-US"/>
              </w:rPr>
              <w:t>dymas 5-8 kl., Ig-IIg kl., Ig-IVg kl. pamokoje”;</w:t>
            </w:r>
          </w:p>
          <w:p w:rsidR="003C4118" w:rsidRPr="00642AAA" w:rsidRDefault="003C4118" w:rsidP="003C4118">
            <w:pPr>
              <w:numPr>
                <w:ilvl w:val="0"/>
                <w:numId w:val="25"/>
              </w:numPr>
              <w:suppressAutoHyphens w:val="0"/>
              <w:autoSpaceDN/>
              <w:spacing w:after="200" w:line="276" w:lineRule="auto"/>
              <w:contextualSpacing/>
              <w:jc w:val="both"/>
              <w:textAlignment w:val="auto"/>
              <w:rPr>
                <w:rFonts w:eastAsia="Calibri"/>
                <w:lang w:eastAsia="en-US"/>
              </w:rPr>
            </w:pPr>
            <w:r w:rsidRPr="00642AAA">
              <w:rPr>
                <w:rFonts w:eastAsia="Calibri"/>
                <w:lang w:eastAsia="en-US"/>
              </w:rPr>
              <w:t>Ugdymo personalizavimo būdai ir m</w:t>
            </w:r>
            <w:r w:rsidRPr="00642AAA">
              <w:rPr>
                <w:rFonts w:eastAsia="Calibri"/>
                <w:lang w:eastAsia="en-US"/>
              </w:rPr>
              <w:t>e</w:t>
            </w:r>
            <w:r w:rsidRPr="00642AAA">
              <w:rPr>
                <w:rFonts w:eastAsia="Calibri"/>
                <w:lang w:eastAsia="en-US"/>
              </w:rPr>
              <w:t>todai” 5-8kl., Ig-IIgkl., Ig-IVg kl.;</w:t>
            </w:r>
          </w:p>
          <w:p w:rsidR="003C4118" w:rsidRPr="00642AAA" w:rsidRDefault="003C4118" w:rsidP="003C4118">
            <w:pPr>
              <w:numPr>
                <w:ilvl w:val="0"/>
                <w:numId w:val="25"/>
              </w:numPr>
              <w:suppressAutoHyphens w:val="0"/>
              <w:autoSpaceDN/>
              <w:spacing w:after="200" w:line="276" w:lineRule="auto"/>
              <w:contextualSpacing/>
              <w:jc w:val="both"/>
              <w:textAlignment w:val="auto"/>
              <w:rPr>
                <w:rFonts w:eastAsia="Calibri"/>
                <w:lang w:eastAsia="en-US"/>
              </w:rPr>
            </w:pPr>
            <w:r w:rsidRPr="00642AAA">
              <w:rPr>
                <w:rFonts w:eastAsia="Calibri"/>
                <w:lang w:eastAsia="en-US"/>
              </w:rPr>
              <w:t>Kaip planuoti ir vesti efektyvią pam</w:t>
            </w:r>
            <w:r w:rsidRPr="00642AAA">
              <w:rPr>
                <w:rFonts w:eastAsia="Calibri"/>
                <w:lang w:eastAsia="en-US"/>
              </w:rPr>
              <w:t>o</w:t>
            </w:r>
            <w:r w:rsidRPr="00642AAA">
              <w:rPr>
                <w:rFonts w:eastAsia="Calibri"/>
                <w:lang w:eastAsia="en-US"/>
              </w:rPr>
              <w:t>ką 5-8kl.; Ig-IIg kl.; IIIg-IVg kl.?</w:t>
            </w:r>
          </w:p>
        </w:tc>
        <w:tc>
          <w:tcPr>
            <w:tcW w:w="288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 – 8 ir Ig – IIg kl.dalykų mokytojų metodinė grupė</w:t>
            </w:r>
          </w:p>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III-IVg kl.dalykų mokytojų metodinė grupė (bendra su E.Ožeškovos gimnazija)</w:t>
            </w:r>
          </w:p>
        </w:tc>
        <w:tc>
          <w:tcPr>
            <w:tcW w:w="1590" w:type="dxa"/>
          </w:tcPr>
          <w:p w:rsidR="003C4118" w:rsidRPr="00642AAA" w:rsidRDefault="003C4118" w:rsidP="003C4118">
            <w:pPr>
              <w:suppressAutoHyphens w:val="0"/>
              <w:autoSpaceDN/>
              <w:spacing w:after="200" w:line="276" w:lineRule="auto"/>
              <w:contextualSpacing/>
              <w:textAlignment w:val="auto"/>
              <w:rPr>
                <w:rFonts w:eastAsia="Calibri"/>
                <w:lang w:eastAsia="en-US"/>
              </w:rPr>
            </w:pPr>
          </w:p>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2017 m.spalis</w:t>
            </w:r>
          </w:p>
          <w:p w:rsidR="003C4118" w:rsidRPr="00642AAA" w:rsidRDefault="003C4118" w:rsidP="003C4118">
            <w:pPr>
              <w:suppressAutoHyphens w:val="0"/>
              <w:autoSpaceDN/>
              <w:spacing w:after="200" w:line="276" w:lineRule="auto"/>
              <w:contextualSpacing/>
              <w:textAlignment w:val="auto"/>
              <w:rPr>
                <w:rFonts w:eastAsia="Calibri"/>
                <w:lang w:eastAsia="en-US"/>
              </w:rPr>
            </w:pPr>
          </w:p>
          <w:p w:rsidR="003C4118" w:rsidRPr="00642AAA" w:rsidRDefault="003C4118" w:rsidP="003C4118">
            <w:pPr>
              <w:suppressAutoHyphens w:val="0"/>
              <w:autoSpaceDN/>
              <w:spacing w:after="200" w:line="276" w:lineRule="auto"/>
              <w:contextualSpacing/>
              <w:textAlignment w:val="auto"/>
              <w:rPr>
                <w:rFonts w:eastAsia="Calibri"/>
                <w:lang w:eastAsia="en-US"/>
              </w:rPr>
            </w:pPr>
          </w:p>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2017 m.gruodis</w:t>
            </w:r>
          </w:p>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2018 m. g</w:t>
            </w:r>
            <w:r w:rsidRPr="00642AAA">
              <w:rPr>
                <w:rFonts w:eastAsia="Calibri"/>
                <w:lang w:eastAsia="en-US"/>
              </w:rPr>
              <w:t>e</w:t>
            </w:r>
            <w:r w:rsidRPr="00642AAA">
              <w:rPr>
                <w:rFonts w:eastAsia="Calibri"/>
                <w:lang w:eastAsia="en-US"/>
              </w:rPr>
              <w:t>gužė</w:t>
            </w:r>
          </w:p>
          <w:p w:rsidR="003C4118" w:rsidRPr="00642AAA" w:rsidRDefault="003C4118" w:rsidP="003C4118">
            <w:pPr>
              <w:suppressAutoHyphens w:val="0"/>
              <w:autoSpaceDN/>
              <w:spacing w:after="200" w:line="276" w:lineRule="auto"/>
              <w:contextualSpacing/>
              <w:textAlignment w:val="auto"/>
              <w:rPr>
                <w:rFonts w:eastAsia="Calibri"/>
                <w:lang w:eastAsia="en-US"/>
              </w:rPr>
            </w:pPr>
          </w:p>
        </w:tc>
      </w:tr>
      <w:tr w:rsidR="003C4118" w:rsidRPr="00642AAA" w:rsidTr="003C4118">
        <w:tc>
          <w:tcPr>
            <w:tcW w:w="768"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6.</w:t>
            </w:r>
          </w:p>
        </w:tc>
        <w:tc>
          <w:tcPr>
            <w:tcW w:w="441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Klasės auklėtojų metodinis užsiėmimas “Klasės auklėtojo veikla personalizuojant ugdymą”.</w:t>
            </w:r>
          </w:p>
        </w:tc>
        <w:tc>
          <w:tcPr>
            <w:tcW w:w="288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5-8 ir Ig-IVg kl.auklėtojų metodinė grupė.</w:t>
            </w:r>
          </w:p>
        </w:tc>
        <w:tc>
          <w:tcPr>
            <w:tcW w:w="1590" w:type="dxa"/>
          </w:tcPr>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2017 m.gruodis</w:t>
            </w:r>
          </w:p>
        </w:tc>
      </w:tr>
      <w:tr w:rsidR="003C4118" w:rsidRPr="00642AAA" w:rsidTr="003C4118">
        <w:tc>
          <w:tcPr>
            <w:tcW w:w="768"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7.</w:t>
            </w:r>
          </w:p>
        </w:tc>
        <w:tc>
          <w:tcPr>
            <w:tcW w:w="441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Pritaikytų pasiekimų gerinimo ir pagalbos mokiniui priemonių poveikio analizė, vei</w:t>
            </w:r>
            <w:r w:rsidRPr="00642AAA">
              <w:rPr>
                <w:rFonts w:eastAsia="Calibri"/>
                <w:lang w:eastAsia="en-US"/>
              </w:rPr>
              <w:t>k</w:t>
            </w:r>
            <w:r w:rsidRPr="00642AAA">
              <w:rPr>
                <w:rFonts w:eastAsia="Calibri"/>
                <w:lang w:eastAsia="en-US"/>
              </w:rPr>
              <w:t>los gairės 2018-2019 m.m.</w:t>
            </w:r>
          </w:p>
        </w:tc>
        <w:tc>
          <w:tcPr>
            <w:tcW w:w="288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Direktoriaus pavaduotojas ugdymui</w:t>
            </w:r>
          </w:p>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Metodinė taryba</w:t>
            </w:r>
          </w:p>
        </w:tc>
        <w:tc>
          <w:tcPr>
            <w:tcW w:w="1590" w:type="dxa"/>
          </w:tcPr>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2018 m.birželis</w:t>
            </w:r>
          </w:p>
        </w:tc>
      </w:tr>
    </w:tbl>
    <w:p w:rsidR="003C4118" w:rsidRPr="00642AAA" w:rsidRDefault="003C4118" w:rsidP="003C4118">
      <w:pPr>
        <w:suppressAutoHyphens w:val="0"/>
        <w:autoSpaceDN/>
        <w:spacing w:after="200" w:line="276" w:lineRule="auto"/>
        <w:ind w:left="360"/>
        <w:contextualSpacing/>
        <w:jc w:val="both"/>
        <w:textAlignment w:val="auto"/>
        <w:rPr>
          <w:rFonts w:eastAsia="Calibri"/>
          <w:lang w:eastAsia="en-US"/>
        </w:rPr>
      </w:pPr>
    </w:p>
    <w:p w:rsidR="003C4118" w:rsidRPr="00642AAA" w:rsidRDefault="003C4118" w:rsidP="003C4118">
      <w:pPr>
        <w:suppressAutoHyphens w:val="0"/>
        <w:autoSpaceDN/>
        <w:spacing w:after="200" w:line="276" w:lineRule="auto"/>
        <w:ind w:left="360"/>
        <w:contextualSpacing/>
        <w:jc w:val="both"/>
        <w:textAlignment w:val="auto"/>
        <w:rPr>
          <w:rFonts w:eastAsia="Calibri"/>
          <w:lang w:eastAsia="en-US"/>
        </w:rPr>
      </w:pPr>
    </w:p>
    <w:p w:rsidR="003C4118" w:rsidRPr="00642AAA" w:rsidRDefault="003C4118" w:rsidP="003C4118">
      <w:pPr>
        <w:widowControl w:val="0"/>
        <w:numPr>
          <w:ilvl w:val="0"/>
          <w:numId w:val="24"/>
        </w:numPr>
        <w:suppressAutoHyphens w:val="0"/>
        <w:autoSpaceDN/>
        <w:spacing w:after="200" w:line="276" w:lineRule="auto"/>
        <w:contextualSpacing/>
        <w:jc w:val="both"/>
        <w:textAlignment w:val="auto"/>
        <w:rPr>
          <w:rFonts w:eastAsia="SimSun"/>
          <w:kern w:val="2"/>
          <w:lang w:eastAsia="zh-CN"/>
        </w:rPr>
      </w:pPr>
      <w:r w:rsidRPr="00642AAA">
        <w:rPr>
          <w:rFonts w:eastAsia="Calibri"/>
          <w:lang w:eastAsia="en-US"/>
        </w:rPr>
        <w:t>Suteikti pagalbą tiems mokiniams, kurių pasiekimai žemiausi ar aukščiausi įtraukiant į u</w:t>
      </w:r>
      <w:r w:rsidRPr="00642AAA">
        <w:rPr>
          <w:rFonts w:eastAsia="Calibri"/>
          <w:lang w:eastAsia="en-US"/>
        </w:rPr>
        <w:t>g</w:t>
      </w:r>
      <w:r w:rsidRPr="00642AAA">
        <w:rPr>
          <w:rFonts w:eastAsia="Calibri"/>
          <w:lang w:eastAsia="en-US"/>
        </w:rPr>
        <w:t xml:space="preserve">dymo planavimą ir iškilusių problemų sprendimą vaiko tėvus. </w:t>
      </w:r>
    </w:p>
    <w:p w:rsidR="003C4118" w:rsidRPr="00642AAA" w:rsidRDefault="003C4118" w:rsidP="003C4118">
      <w:pPr>
        <w:widowControl w:val="0"/>
        <w:suppressAutoHyphens w:val="0"/>
        <w:autoSpaceDN/>
        <w:ind w:left="720"/>
        <w:contextualSpacing/>
        <w:jc w:val="both"/>
        <w:textAlignment w:val="auto"/>
        <w:rPr>
          <w:rFonts w:eastAsia="SimSun"/>
          <w:kern w:val="2"/>
          <w:lang w:eastAsia="zh-CN"/>
        </w:rPr>
      </w:pPr>
    </w:p>
    <w:p w:rsidR="003C4118" w:rsidRPr="00642AAA" w:rsidRDefault="003C4118" w:rsidP="003C4118">
      <w:pPr>
        <w:widowControl w:val="0"/>
        <w:suppressAutoHyphens w:val="0"/>
        <w:autoSpaceDN/>
        <w:ind w:left="360"/>
        <w:contextualSpacing/>
        <w:jc w:val="both"/>
        <w:textAlignment w:val="auto"/>
        <w:rPr>
          <w:rFonts w:eastAsia="SimSun"/>
          <w:kern w:val="2"/>
          <w:lang w:eastAsia="zh-CN"/>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27"/>
        <w:gridCol w:w="2670"/>
        <w:gridCol w:w="1800"/>
      </w:tblGrid>
      <w:tr w:rsidR="003C4118" w:rsidRPr="00642AAA" w:rsidTr="003C4118">
        <w:tc>
          <w:tcPr>
            <w:tcW w:w="851" w:type="dxa"/>
          </w:tcPr>
          <w:p w:rsidR="003C4118" w:rsidRPr="00642AAA" w:rsidRDefault="003C4118" w:rsidP="003C4118">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Eil.nr.</w:t>
            </w:r>
          </w:p>
        </w:tc>
        <w:tc>
          <w:tcPr>
            <w:tcW w:w="4327" w:type="dxa"/>
          </w:tcPr>
          <w:p w:rsidR="003C4118" w:rsidRPr="00642AAA" w:rsidRDefault="003C4118" w:rsidP="003C4118">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Priemonė</w:t>
            </w:r>
          </w:p>
        </w:tc>
        <w:tc>
          <w:tcPr>
            <w:tcW w:w="2670" w:type="dxa"/>
          </w:tcPr>
          <w:p w:rsidR="003C4118" w:rsidRPr="00642AAA" w:rsidRDefault="003C4118" w:rsidP="003C4118">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Atsakingas</w:t>
            </w:r>
          </w:p>
        </w:tc>
        <w:tc>
          <w:tcPr>
            <w:tcW w:w="1800" w:type="dxa"/>
          </w:tcPr>
          <w:p w:rsidR="003C4118" w:rsidRPr="00642AAA" w:rsidRDefault="003C4118" w:rsidP="003C4118">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Terminas</w:t>
            </w:r>
          </w:p>
        </w:tc>
      </w:tr>
      <w:tr w:rsidR="003C4118" w:rsidRPr="00642AAA" w:rsidTr="003C4118">
        <w:tc>
          <w:tcPr>
            <w:tcW w:w="851"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1.</w:t>
            </w:r>
          </w:p>
        </w:tc>
        <w:tc>
          <w:tcPr>
            <w:tcW w:w="4327"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Individualaus mokinio, turinčio mokymosi ir/ar elgesio sunkumų (ir gabaus) pasiek</w:t>
            </w:r>
            <w:r w:rsidRPr="00642AAA">
              <w:rPr>
                <w:rFonts w:eastAsia="Calibri"/>
                <w:lang w:eastAsia="en-US"/>
              </w:rPr>
              <w:t>i</w:t>
            </w:r>
            <w:r w:rsidRPr="00642AAA">
              <w:rPr>
                <w:rFonts w:eastAsia="Calibri"/>
                <w:lang w:eastAsia="en-US"/>
              </w:rPr>
              <w:t xml:space="preserve">mų gerinimo plano sudarymas, vykdymas </w:t>
            </w:r>
            <w:r w:rsidRPr="00642AAA">
              <w:rPr>
                <w:rFonts w:eastAsia="Calibri"/>
                <w:lang w:eastAsia="en-US"/>
              </w:rPr>
              <w:lastRenderedPageBreak/>
              <w:t>ir analizė įtraukiant mokinio tėvus (glob</w:t>
            </w:r>
            <w:r w:rsidRPr="00642AAA">
              <w:rPr>
                <w:rFonts w:eastAsia="Calibri"/>
                <w:lang w:eastAsia="en-US"/>
              </w:rPr>
              <w:t>ė</w:t>
            </w:r>
            <w:r w:rsidRPr="00642AAA">
              <w:rPr>
                <w:rFonts w:eastAsia="Calibri"/>
                <w:lang w:eastAsia="en-US"/>
              </w:rPr>
              <w:t>jus, rūpintojus).</w:t>
            </w:r>
          </w:p>
        </w:tc>
        <w:tc>
          <w:tcPr>
            <w:tcW w:w="267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lastRenderedPageBreak/>
              <w:t>Metodinė taryba</w:t>
            </w:r>
          </w:p>
        </w:tc>
        <w:tc>
          <w:tcPr>
            <w:tcW w:w="1800" w:type="dxa"/>
          </w:tcPr>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2017 m. rugs</w:t>
            </w:r>
            <w:r w:rsidRPr="00642AAA">
              <w:rPr>
                <w:rFonts w:eastAsia="Calibri"/>
                <w:lang w:eastAsia="en-US"/>
              </w:rPr>
              <w:t>ė</w:t>
            </w:r>
            <w:r w:rsidRPr="00642AAA">
              <w:rPr>
                <w:rFonts w:eastAsia="Calibri"/>
                <w:lang w:eastAsia="en-US"/>
              </w:rPr>
              <w:t xml:space="preserve">jis - </w:t>
            </w:r>
          </w:p>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2018 m. birželis</w:t>
            </w:r>
          </w:p>
        </w:tc>
      </w:tr>
      <w:tr w:rsidR="003C4118" w:rsidRPr="00642AAA" w:rsidTr="003C4118">
        <w:tc>
          <w:tcPr>
            <w:tcW w:w="851"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lastRenderedPageBreak/>
              <w:t xml:space="preserve">2. </w:t>
            </w:r>
          </w:p>
        </w:tc>
        <w:tc>
          <w:tcPr>
            <w:tcW w:w="4327"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Klasės auklėtojų ir mokytojų konsultacijos 1-4kl.; 5-8kl.; Ig-IIg kl.; IIIg - IVg kl. m</w:t>
            </w:r>
            <w:r w:rsidRPr="00642AAA">
              <w:rPr>
                <w:rFonts w:eastAsia="Calibri"/>
                <w:lang w:eastAsia="en-US"/>
              </w:rPr>
              <w:t>o</w:t>
            </w:r>
            <w:r w:rsidRPr="00642AAA">
              <w:rPr>
                <w:rFonts w:eastAsia="Calibri"/>
                <w:lang w:eastAsia="en-US"/>
              </w:rPr>
              <w:t>kiniams ir tėvams:</w:t>
            </w:r>
          </w:p>
          <w:p w:rsidR="003C4118" w:rsidRPr="00642AAA" w:rsidRDefault="003C4118" w:rsidP="003C4118">
            <w:pPr>
              <w:numPr>
                <w:ilvl w:val="0"/>
                <w:numId w:val="26"/>
              </w:numPr>
              <w:suppressAutoHyphens w:val="0"/>
              <w:autoSpaceDN/>
              <w:spacing w:after="200" w:line="276" w:lineRule="auto"/>
              <w:contextualSpacing/>
              <w:jc w:val="both"/>
              <w:textAlignment w:val="auto"/>
              <w:rPr>
                <w:rFonts w:eastAsia="Calibri"/>
                <w:lang w:eastAsia="en-US"/>
              </w:rPr>
            </w:pPr>
            <w:r w:rsidRPr="00642AAA">
              <w:rPr>
                <w:rFonts w:eastAsia="Calibri"/>
                <w:lang w:eastAsia="en-US"/>
              </w:rPr>
              <w:t>grafiko sudarymas ir skelbimas gi</w:t>
            </w:r>
            <w:r w:rsidRPr="00642AAA">
              <w:rPr>
                <w:rFonts w:eastAsia="Calibri"/>
                <w:lang w:eastAsia="en-US"/>
              </w:rPr>
              <w:t>m</w:t>
            </w:r>
            <w:r w:rsidRPr="00642AAA">
              <w:rPr>
                <w:rFonts w:eastAsia="Calibri"/>
                <w:lang w:eastAsia="en-US"/>
              </w:rPr>
              <w:t>nazijos interneto svetainėje;</w:t>
            </w:r>
          </w:p>
          <w:p w:rsidR="003C4118" w:rsidRPr="00642AAA" w:rsidRDefault="003C4118" w:rsidP="003C4118">
            <w:pPr>
              <w:numPr>
                <w:ilvl w:val="0"/>
                <w:numId w:val="26"/>
              </w:num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poveikio analizė. </w:t>
            </w:r>
          </w:p>
        </w:tc>
        <w:tc>
          <w:tcPr>
            <w:tcW w:w="267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Direktoriaus pavaduot</w:t>
            </w:r>
            <w:r w:rsidRPr="00642AAA">
              <w:rPr>
                <w:rFonts w:eastAsia="Calibri"/>
                <w:lang w:eastAsia="en-US"/>
              </w:rPr>
              <w:t>o</w:t>
            </w:r>
            <w:r w:rsidRPr="00642AAA">
              <w:rPr>
                <w:rFonts w:eastAsia="Calibri"/>
                <w:lang w:eastAsia="en-US"/>
              </w:rPr>
              <w:t>jas ugdymui</w:t>
            </w:r>
          </w:p>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Metodinė taryba</w:t>
            </w:r>
          </w:p>
          <w:p w:rsidR="003C4118" w:rsidRPr="00642AAA" w:rsidRDefault="003C4118" w:rsidP="003C4118">
            <w:pPr>
              <w:suppressAutoHyphens w:val="0"/>
              <w:autoSpaceDN/>
              <w:spacing w:after="200" w:line="276" w:lineRule="auto"/>
              <w:contextualSpacing/>
              <w:jc w:val="both"/>
              <w:textAlignment w:val="auto"/>
              <w:rPr>
                <w:rFonts w:eastAsia="Calibri"/>
                <w:lang w:eastAsia="en-US"/>
              </w:rPr>
            </w:pPr>
          </w:p>
          <w:p w:rsidR="003C4118" w:rsidRPr="00642AAA" w:rsidRDefault="003C4118" w:rsidP="003C4118">
            <w:pPr>
              <w:suppressAutoHyphens w:val="0"/>
              <w:autoSpaceDN/>
              <w:spacing w:after="200" w:line="276" w:lineRule="auto"/>
              <w:contextualSpacing/>
              <w:jc w:val="both"/>
              <w:textAlignment w:val="auto"/>
              <w:rPr>
                <w:rFonts w:eastAsia="Calibri"/>
                <w:lang w:eastAsia="en-US"/>
              </w:rPr>
            </w:pPr>
          </w:p>
          <w:p w:rsidR="003C4118" w:rsidRPr="00642AAA" w:rsidRDefault="003C4118" w:rsidP="003C4118">
            <w:pPr>
              <w:suppressAutoHyphens w:val="0"/>
              <w:autoSpaceDN/>
              <w:spacing w:after="200" w:line="276" w:lineRule="auto"/>
              <w:contextualSpacing/>
              <w:jc w:val="both"/>
              <w:textAlignment w:val="auto"/>
              <w:rPr>
                <w:rFonts w:eastAsia="Calibri"/>
                <w:lang w:eastAsia="en-US"/>
              </w:rPr>
            </w:pPr>
          </w:p>
        </w:tc>
        <w:tc>
          <w:tcPr>
            <w:tcW w:w="1800" w:type="dxa"/>
          </w:tcPr>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2017-2018 m. m.</w:t>
            </w:r>
          </w:p>
          <w:p w:rsidR="003C4118" w:rsidRPr="00642AAA" w:rsidRDefault="003C4118" w:rsidP="003C4118">
            <w:pPr>
              <w:suppressAutoHyphens w:val="0"/>
              <w:autoSpaceDN/>
              <w:spacing w:after="200" w:line="276" w:lineRule="auto"/>
              <w:contextualSpacing/>
              <w:textAlignment w:val="auto"/>
              <w:rPr>
                <w:rFonts w:eastAsia="Calibri"/>
                <w:lang w:eastAsia="en-US"/>
              </w:rPr>
            </w:pPr>
          </w:p>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2018 m. rugs</w:t>
            </w:r>
            <w:r w:rsidRPr="00642AAA">
              <w:rPr>
                <w:rFonts w:eastAsia="Calibri"/>
                <w:lang w:eastAsia="en-US"/>
              </w:rPr>
              <w:t>ė</w:t>
            </w:r>
            <w:r w:rsidRPr="00642AAA">
              <w:rPr>
                <w:rFonts w:eastAsia="Calibri"/>
                <w:lang w:eastAsia="en-US"/>
              </w:rPr>
              <w:t>jis</w:t>
            </w:r>
          </w:p>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2018 m.birželis</w:t>
            </w:r>
          </w:p>
        </w:tc>
      </w:tr>
      <w:tr w:rsidR="003C4118" w:rsidRPr="00642AAA" w:rsidTr="003C4118">
        <w:tc>
          <w:tcPr>
            <w:tcW w:w="851"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3. </w:t>
            </w:r>
          </w:p>
        </w:tc>
        <w:tc>
          <w:tcPr>
            <w:tcW w:w="4327"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1-4 kl.meninio skaitymo konkursas;</w:t>
            </w:r>
          </w:p>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5-8 ir Ig-IVg kl. Meninio skaitymo ko</w:t>
            </w:r>
            <w:r w:rsidRPr="00642AAA">
              <w:rPr>
                <w:rFonts w:eastAsia="Calibri"/>
                <w:lang w:eastAsia="en-US"/>
              </w:rPr>
              <w:t>n</w:t>
            </w:r>
            <w:r w:rsidRPr="00642AAA">
              <w:rPr>
                <w:rFonts w:eastAsia="Calibri"/>
                <w:lang w:eastAsia="en-US"/>
              </w:rPr>
              <w:t>kursas;</w:t>
            </w:r>
          </w:p>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Dalykų olimpiados, rašinių konkursai;</w:t>
            </w:r>
          </w:p>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Menų ir etninės kultūros šventė. </w:t>
            </w:r>
          </w:p>
        </w:tc>
        <w:tc>
          <w:tcPr>
            <w:tcW w:w="267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Metodinė taryba</w:t>
            </w:r>
          </w:p>
        </w:tc>
        <w:tc>
          <w:tcPr>
            <w:tcW w:w="1800" w:type="dxa"/>
          </w:tcPr>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2017-2018 m. m.</w:t>
            </w:r>
          </w:p>
        </w:tc>
      </w:tr>
    </w:tbl>
    <w:p w:rsidR="003C4118" w:rsidRPr="00642AAA" w:rsidRDefault="003C4118" w:rsidP="003C4118">
      <w:pPr>
        <w:widowControl w:val="0"/>
        <w:suppressAutoHyphens w:val="0"/>
        <w:autoSpaceDN/>
        <w:ind w:left="360"/>
        <w:contextualSpacing/>
        <w:jc w:val="both"/>
        <w:textAlignment w:val="auto"/>
        <w:rPr>
          <w:rFonts w:eastAsia="Calibri"/>
          <w:lang w:eastAsia="zh-CN"/>
        </w:rPr>
      </w:pPr>
    </w:p>
    <w:p w:rsidR="003C4118" w:rsidRPr="00642AAA" w:rsidRDefault="003C4118" w:rsidP="003C4118">
      <w:pPr>
        <w:widowControl w:val="0"/>
        <w:numPr>
          <w:ilvl w:val="0"/>
          <w:numId w:val="24"/>
        </w:numPr>
        <w:suppressAutoHyphens w:val="0"/>
        <w:autoSpaceDN/>
        <w:spacing w:after="200" w:line="276" w:lineRule="auto"/>
        <w:contextualSpacing/>
        <w:jc w:val="both"/>
        <w:textAlignment w:val="auto"/>
        <w:rPr>
          <w:rFonts w:eastAsia="Calibri"/>
          <w:lang w:eastAsia="en-US"/>
        </w:rPr>
      </w:pPr>
      <w:r w:rsidRPr="00642AAA">
        <w:rPr>
          <w:rFonts w:eastAsia="Calibri"/>
          <w:lang w:eastAsia="en-US"/>
        </w:rPr>
        <w:t>Stiprinti mokinių motyvaciją</w:t>
      </w:r>
      <w:r w:rsidRPr="00642AAA">
        <w:rPr>
          <w:rFonts w:eastAsia="SimSun"/>
          <w:kern w:val="2"/>
          <w:lang w:eastAsia="zh-CN"/>
        </w:rPr>
        <w:t xml:space="preserve"> mokytis įvairių menų,  technologijų, tiksliųjų ir gamtos mokslų, </w:t>
      </w:r>
      <w:r w:rsidRPr="00642AAA">
        <w:rPr>
          <w:rFonts w:eastAsia="Calibri"/>
          <w:lang w:eastAsia="en-US"/>
        </w:rPr>
        <w:t>kryptingai veikti, siekiant mokymosi tikslų.</w:t>
      </w:r>
    </w:p>
    <w:p w:rsidR="003C4118" w:rsidRPr="00642AAA" w:rsidRDefault="003C4118" w:rsidP="003C4118">
      <w:pPr>
        <w:widowControl w:val="0"/>
        <w:suppressAutoHyphens w:val="0"/>
        <w:autoSpaceDN/>
        <w:ind w:left="720"/>
        <w:contextualSpacing/>
        <w:jc w:val="both"/>
        <w:textAlignment w:val="auto"/>
        <w:rPr>
          <w:rFonts w:eastAsia="Calibri"/>
          <w:lang w:eastAsia="en-US"/>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27"/>
        <w:gridCol w:w="2670"/>
        <w:gridCol w:w="1800"/>
      </w:tblGrid>
      <w:tr w:rsidR="003C4118" w:rsidRPr="00642AAA" w:rsidTr="003C4118">
        <w:tc>
          <w:tcPr>
            <w:tcW w:w="851" w:type="dxa"/>
          </w:tcPr>
          <w:p w:rsidR="003C4118" w:rsidRPr="00642AAA" w:rsidRDefault="003C4118" w:rsidP="003C4118">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Eil.nr.</w:t>
            </w:r>
          </w:p>
        </w:tc>
        <w:tc>
          <w:tcPr>
            <w:tcW w:w="4327" w:type="dxa"/>
          </w:tcPr>
          <w:p w:rsidR="003C4118" w:rsidRPr="00642AAA" w:rsidRDefault="003C4118" w:rsidP="003C4118">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Priemonė</w:t>
            </w:r>
          </w:p>
        </w:tc>
        <w:tc>
          <w:tcPr>
            <w:tcW w:w="2670" w:type="dxa"/>
          </w:tcPr>
          <w:p w:rsidR="003C4118" w:rsidRPr="00642AAA" w:rsidRDefault="003C4118" w:rsidP="003C4118">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Atsakingas</w:t>
            </w:r>
          </w:p>
        </w:tc>
        <w:tc>
          <w:tcPr>
            <w:tcW w:w="1800" w:type="dxa"/>
          </w:tcPr>
          <w:p w:rsidR="003C4118" w:rsidRPr="00642AAA" w:rsidRDefault="003C4118" w:rsidP="003C4118">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Terminas</w:t>
            </w:r>
          </w:p>
        </w:tc>
      </w:tr>
      <w:tr w:rsidR="003C4118" w:rsidRPr="00642AAA" w:rsidTr="003C4118">
        <w:tc>
          <w:tcPr>
            <w:tcW w:w="851"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1.</w:t>
            </w:r>
          </w:p>
        </w:tc>
        <w:tc>
          <w:tcPr>
            <w:tcW w:w="4327"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Tiksliųjų ir gamtos mokslų integruotų pr</w:t>
            </w:r>
            <w:r w:rsidRPr="00642AAA">
              <w:rPr>
                <w:rFonts w:eastAsia="Calibri"/>
                <w:lang w:eastAsia="en-US"/>
              </w:rPr>
              <w:t>o</w:t>
            </w:r>
            <w:r w:rsidRPr="00642AAA">
              <w:rPr>
                <w:rFonts w:eastAsia="Calibri"/>
                <w:lang w:eastAsia="en-US"/>
              </w:rPr>
              <w:t>jektų rengimas ir vykdymas 5 – 8, Ig – IVg kl.</w:t>
            </w:r>
          </w:p>
        </w:tc>
        <w:tc>
          <w:tcPr>
            <w:tcW w:w="267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 – 8 ir Ig-II g kl.dalykų mokytojų metodinė gr</w:t>
            </w:r>
            <w:r w:rsidRPr="00642AAA">
              <w:rPr>
                <w:rFonts w:eastAsia="Calibri"/>
                <w:lang w:eastAsia="en-US"/>
              </w:rPr>
              <w:t>u</w:t>
            </w:r>
            <w:r w:rsidRPr="00642AAA">
              <w:rPr>
                <w:rFonts w:eastAsia="Calibri"/>
                <w:lang w:eastAsia="en-US"/>
              </w:rPr>
              <w:t>pė</w:t>
            </w:r>
          </w:p>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III-IV g kl. dalykų m</w:t>
            </w:r>
            <w:r w:rsidRPr="00642AAA">
              <w:rPr>
                <w:rFonts w:eastAsia="Calibri"/>
                <w:lang w:eastAsia="en-US"/>
              </w:rPr>
              <w:t>o</w:t>
            </w:r>
            <w:r w:rsidRPr="00642AAA">
              <w:rPr>
                <w:rFonts w:eastAsia="Calibri"/>
                <w:lang w:eastAsia="en-US"/>
              </w:rPr>
              <w:t>kytojų metodinė grupė (bendra su E.Ožeškovos gimnazija)</w:t>
            </w:r>
          </w:p>
        </w:tc>
        <w:tc>
          <w:tcPr>
            <w:tcW w:w="1800" w:type="dxa"/>
          </w:tcPr>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2017 m. rugs</w:t>
            </w:r>
            <w:r w:rsidRPr="00642AAA">
              <w:rPr>
                <w:rFonts w:eastAsia="Calibri"/>
                <w:lang w:eastAsia="en-US"/>
              </w:rPr>
              <w:t>ė</w:t>
            </w:r>
            <w:r w:rsidRPr="00642AAA">
              <w:rPr>
                <w:rFonts w:eastAsia="Calibri"/>
                <w:lang w:eastAsia="en-US"/>
              </w:rPr>
              <w:t xml:space="preserve">jis - </w:t>
            </w:r>
          </w:p>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2018 m. birželis</w:t>
            </w:r>
          </w:p>
        </w:tc>
      </w:tr>
      <w:tr w:rsidR="003C4118" w:rsidRPr="00642AAA" w:rsidTr="003C4118">
        <w:tc>
          <w:tcPr>
            <w:tcW w:w="851"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2. </w:t>
            </w:r>
          </w:p>
        </w:tc>
        <w:tc>
          <w:tcPr>
            <w:tcW w:w="4327" w:type="dxa"/>
          </w:tcPr>
          <w:p w:rsidR="003C4118" w:rsidRPr="00642AAA" w:rsidRDefault="003C4118" w:rsidP="003C4118">
            <w:pPr>
              <w:tabs>
                <w:tab w:val="left" w:pos="420"/>
              </w:tabs>
              <w:suppressAutoHyphens w:val="0"/>
              <w:autoSpaceDN/>
              <w:spacing w:after="200" w:line="276" w:lineRule="auto"/>
              <w:contextualSpacing/>
              <w:jc w:val="both"/>
              <w:textAlignment w:val="auto"/>
              <w:rPr>
                <w:rFonts w:eastAsia="Calibri"/>
                <w:lang w:eastAsia="en-US"/>
              </w:rPr>
            </w:pPr>
            <w:r w:rsidRPr="00642AAA">
              <w:rPr>
                <w:rFonts w:eastAsia="Calibri"/>
                <w:lang w:eastAsia="en-US"/>
              </w:rPr>
              <w:t>Ig – IVg kl.mokinių dalyvavimo matem</w:t>
            </w:r>
            <w:r w:rsidRPr="00642AAA">
              <w:rPr>
                <w:rFonts w:eastAsia="Calibri"/>
                <w:lang w:eastAsia="en-US"/>
              </w:rPr>
              <w:t>a</w:t>
            </w:r>
            <w:r w:rsidRPr="00642AAA">
              <w:rPr>
                <w:rFonts w:eastAsia="Calibri"/>
                <w:lang w:eastAsia="en-US"/>
              </w:rPr>
              <w:t>tikos ir gamtos mokslų olimpiadose, ko</w:t>
            </w:r>
            <w:r w:rsidRPr="00642AAA">
              <w:rPr>
                <w:rFonts w:eastAsia="Calibri"/>
                <w:lang w:eastAsia="en-US"/>
              </w:rPr>
              <w:t>n</w:t>
            </w:r>
            <w:r w:rsidRPr="00642AAA">
              <w:rPr>
                <w:rFonts w:eastAsia="Calibri"/>
                <w:lang w:eastAsia="en-US"/>
              </w:rPr>
              <w:t xml:space="preserve">kursuose skatinimas ir rezultatų analizė </w:t>
            </w:r>
          </w:p>
        </w:tc>
        <w:tc>
          <w:tcPr>
            <w:tcW w:w="267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 – 8 ir Ig-IIg kl.dalykų mokytojų metodinė gr</w:t>
            </w:r>
            <w:r w:rsidRPr="00642AAA">
              <w:rPr>
                <w:rFonts w:eastAsia="Calibri"/>
                <w:lang w:eastAsia="en-US"/>
              </w:rPr>
              <w:t>u</w:t>
            </w:r>
            <w:r w:rsidRPr="00642AAA">
              <w:rPr>
                <w:rFonts w:eastAsia="Calibri"/>
                <w:lang w:eastAsia="en-US"/>
              </w:rPr>
              <w:t>pė</w:t>
            </w:r>
          </w:p>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III-IV g kl. dalykų m</w:t>
            </w:r>
            <w:r w:rsidRPr="00642AAA">
              <w:rPr>
                <w:rFonts w:eastAsia="Calibri"/>
                <w:lang w:eastAsia="en-US"/>
              </w:rPr>
              <w:t>o</w:t>
            </w:r>
            <w:r w:rsidRPr="00642AAA">
              <w:rPr>
                <w:rFonts w:eastAsia="Calibri"/>
                <w:lang w:eastAsia="en-US"/>
              </w:rPr>
              <w:t>kytojų metodinė grupė (bendra su E.Ožeškovos gimnazija)</w:t>
            </w:r>
          </w:p>
        </w:tc>
        <w:tc>
          <w:tcPr>
            <w:tcW w:w="1800" w:type="dxa"/>
          </w:tcPr>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2017-2018 m.m.</w:t>
            </w:r>
          </w:p>
          <w:p w:rsidR="003C4118" w:rsidRPr="00642AAA" w:rsidRDefault="003C4118" w:rsidP="003C4118">
            <w:pPr>
              <w:suppressAutoHyphens w:val="0"/>
              <w:autoSpaceDN/>
              <w:spacing w:after="200" w:line="276" w:lineRule="auto"/>
              <w:contextualSpacing/>
              <w:textAlignment w:val="auto"/>
              <w:rPr>
                <w:rFonts w:eastAsia="Calibri"/>
                <w:lang w:eastAsia="en-US"/>
              </w:rPr>
            </w:pPr>
          </w:p>
          <w:p w:rsidR="003C4118" w:rsidRPr="00642AAA" w:rsidRDefault="003C4118" w:rsidP="003C4118">
            <w:pPr>
              <w:suppressAutoHyphens w:val="0"/>
              <w:autoSpaceDN/>
              <w:spacing w:after="200" w:line="276" w:lineRule="auto"/>
              <w:contextualSpacing/>
              <w:textAlignment w:val="auto"/>
              <w:rPr>
                <w:rFonts w:eastAsia="Calibri"/>
                <w:lang w:eastAsia="en-US"/>
              </w:rPr>
            </w:pPr>
          </w:p>
        </w:tc>
      </w:tr>
    </w:tbl>
    <w:p w:rsidR="003C4118" w:rsidRPr="00642AAA" w:rsidRDefault="003C4118" w:rsidP="003C4118">
      <w:pPr>
        <w:widowControl w:val="0"/>
        <w:suppressAutoHyphens w:val="0"/>
        <w:autoSpaceDN/>
        <w:ind w:left="720"/>
        <w:contextualSpacing/>
        <w:jc w:val="both"/>
        <w:textAlignment w:val="auto"/>
        <w:rPr>
          <w:rFonts w:eastAsia="Calibri"/>
          <w:lang w:eastAsia="en-US"/>
        </w:rPr>
      </w:pPr>
    </w:p>
    <w:p w:rsidR="003C4118" w:rsidRPr="00642AAA" w:rsidRDefault="003C4118" w:rsidP="003C4118">
      <w:pPr>
        <w:widowControl w:val="0"/>
        <w:suppressAutoHyphens w:val="0"/>
        <w:autoSpaceDN/>
        <w:ind w:left="720"/>
        <w:contextualSpacing/>
        <w:jc w:val="both"/>
        <w:textAlignment w:val="auto"/>
        <w:rPr>
          <w:rFonts w:eastAsia="Calibri"/>
          <w:lang w:eastAsia="en-US"/>
        </w:rPr>
      </w:pPr>
    </w:p>
    <w:p w:rsidR="003C4118" w:rsidRPr="00642AAA" w:rsidRDefault="003C4118" w:rsidP="003C4118">
      <w:pPr>
        <w:numPr>
          <w:ilvl w:val="0"/>
          <w:numId w:val="24"/>
        </w:numPr>
        <w:suppressAutoHyphens w:val="0"/>
        <w:autoSpaceDN/>
        <w:spacing w:after="200" w:line="276" w:lineRule="auto"/>
        <w:contextualSpacing/>
        <w:jc w:val="both"/>
        <w:textAlignment w:val="auto"/>
        <w:rPr>
          <w:rFonts w:eastAsia="Calibri"/>
          <w:lang w:eastAsia="en-US"/>
        </w:rPr>
      </w:pPr>
      <w:r w:rsidRPr="00642AAA">
        <w:rPr>
          <w:rFonts w:eastAsia="Calibri"/>
          <w:lang w:eastAsia="en-US"/>
        </w:rPr>
        <w:t>Tobulinti mokinių vertinimo tvarką, siekiant, kad vertinimas padėtų siekti sėkmės kiekvi</w:t>
      </w:r>
      <w:r w:rsidRPr="00642AAA">
        <w:rPr>
          <w:rFonts w:eastAsia="Calibri"/>
          <w:lang w:eastAsia="en-US"/>
        </w:rPr>
        <w:t>e</w:t>
      </w:r>
      <w:r w:rsidRPr="00642AAA">
        <w:rPr>
          <w:rFonts w:eastAsia="Calibri"/>
          <w:lang w:eastAsia="en-US"/>
        </w:rPr>
        <w:t xml:space="preserve">nam mokiniui. </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27"/>
        <w:gridCol w:w="2670"/>
        <w:gridCol w:w="1800"/>
      </w:tblGrid>
      <w:tr w:rsidR="003C4118" w:rsidRPr="00642AAA" w:rsidTr="003C4118">
        <w:tc>
          <w:tcPr>
            <w:tcW w:w="851" w:type="dxa"/>
          </w:tcPr>
          <w:p w:rsidR="003C4118" w:rsidRPr="00642AAA" w:rsidRDefault="003C4118" w:rsidP="003C4118">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Eil.nr.</w:t>
            </w:r>
          </w:p>
        </w:tc>
        <w:tc>
          <w:tcPr>
            <w:tcW w:w="4327" w:type="dxa"/>
          </w:tcPr>
          <w:p w:rsidR="003C4118" w:rsidRPr="00642AAA" w:rsidRDefault="003C4118" w:rsidP="003C4118">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Priemonė</w:t>
            </w:r>
          </w:p>
        </w:tc>
        <w:tc>
          <w:tcPr>
            <w:tcW w:w="2670" w:type="dxa"/>
          </w:tcPr>
          <w:p w:rsidR="003C4118" w:rsidRPr="00642AAA" w:rsidRDefault="003C4118" w:rsidP="003C4118">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Atsakingas</w:t>
            </w:r>
          </w:p>
        </w:tc>
        <w:tc>
          <w:tcPr>
            <w:tcW w:w="1800" w:type="dxa"/>
          </w:tcPr>
          <w:p w:rsidR="003C4118" w:rsidRPr="00642AAA" w:rsidRDefault="003C4118" w:rsidP="003C4118">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Terminas</w:t>
            </w:r>
          </w:p>
        </w:tc>
      </w:tr>
      <w:tr w:rsidR="003C4118" w:rsidRPr="00642AAA" w:rsidTr="003C4118">
        <w:tc>
          <w:tcPr>
            <w:tcW w:w="851"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1.</w:t>
            </w:r>
          </w:p>
        </w:tc>
        <w:tc>
          <w:tcPr>
            <w:tcW w:w="4327"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Gimnazijos vertinimo tvarkos tobulin</w:t>
            </w:r>
            <w:r w:rsidRPr="00642AAA">
              <w:rPr>
                <w:rFonts w:eastAsia="Calibri"/>
                <w:lang w:eastAsia="en-US"/>
              </w:rPr>
              <w:t>i</w:t>
            </w:r>
            <w:r w:rsidRPr="00642AAA">
              <w:rPr>
                <w:rFonts w:eastAsia="Calibri"/>
                <w:lang w:eastAsia="en-US"/>
              </w:rPr>
              <w:t>mas, diferencijuojant vertinimą pagal u</w:t>
            </w:r>
            <w:r w:rsidRPr="00642AAA">
              <w:rPr>
                <w:rFonts w:eastAsia="Calibri"/>
                <w:lang w:eastAsia="en-US"/>
              </w:rPr>
              <w:t>g</w:t>
            </w:r>
            <w:r w:rsidRPr="00642AAA">
              <w:rPr>
                <w:rFonts w:eastAsia="Calibri"/>
                <w:lang w:eastAsia="en-US"/>
              </w:rPr>
              <w:t xml:space="preserve">dymo koncentrus, numatant kaupiamojo vertinimo Ig – IVg kl. metodus ir būdus. </w:t>
            </w:r>
          </w:p>
        </w:tc>
        <w:tc>
          <w:tcPr>
            <w:tcW w:w="267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 – 8 ir Ig-IIg kl.dalykų mokytojų metodinė gr</w:t>
            </w:r>
            <w:r w:rsidRPr="00642AAA">
              <w:rPr>
                <w:rFonts w:eastAsia="Calibri"/>
                <w:lang w:eastAsia="en-US"/>
              </w:rPr>
              <w:t>u</w:t>
            </w:r>
            <w:r w:rsidRPr="00642AAA">
              <w:rPr>
                <w:rFonts w:eastAsia="Calibri"/>
                <w:lang w:eastAsia="en-US"/>
              </w:rPr>
              <w:t>pė</w:t>
            </w:r>
          </w:p>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IIIg kl.dalykų mokytojų metodinė grupė (bendra su E.Ožeškovos gimnaz</w:t>
            </w:r>
            <w:r w:rsidRPr="00642AAA">
              <w:rPr>
                <w:rFonts w:eastAsia="Calibri"/>
                <w:lang w:eastAsia="en-US"/>
              </w:rPr>
              <w:t>i</w:t>
            </w:r>
            <w:r w:rsidRPr="00642AAA">
              <w:rPr>
                <w:rFonts w:eastAsia="Calibri"/>
                <w:lang w:eastAsia="en-US"/>
              </w:rPr>
              <w:t>ja)</w:t>
            </w:r>
          </w:p>
        </w:tc>
        <w:tc>
          <w:tcPr>
            <w:tcW w:w="1800" w:type="dxa"/>
          </w:tcPr>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2017 m. rugs</w:t>
            </w:r>
            <w:r w:rsidRPr="00642AAA">
              <w:rPr>
                <w:rFonts w:eastAsia="Calibri"/>
                <w:lang w:eastAsia="en-US"/>
              </w:rPr>
              <w:t>ė</w:t>
            </w:r>
            <w:r w:rsidRPr="00642AAA">
              <w:rPr>
                <w:rFonts w:eastAsia="Calibri"/>
                <w:lang w:eastAsia="en-US"/>
              </w:rPr>
              <w:t xml:space="preserve">jis </w:t>
            </w:r>
          </w:p>
        </w:tc>
      </w:tr>
      <w:tr w:rsidR="003C4118" w:rsidRPr="00642AAA" w:rsidTr="003C4118">
        <w:tc>
          <w:tcPr>
            <w:tcW w:w="851"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lastRenderedPageBreak/>
              <w:t xml:space="preserve">2. </w:t>
            </w:r>
          </w:p>
        </w:tc>
        <w:tc>
          <w:tcPr>
            <w:tcW w:w="4327" w:type="dxa"/>
          </w:tcPr>
          <w:p w:rsidR="003C4118" w:rsidRPr="00642AAA" w:rsidRDefault="003C4118" w:rsidP="003C4118">
            <w:pPr>
              <w:tabs>
                <w:tab w:val="left" w:pos="420"/>
              </w:tabs>
              <w:suppressAutoHyphens w:val="0"/>
              <w:autoSpaceDN/>
              <w:spacing w:after="200" w:line="276" w:lineRule="auto"/>
              <w:contextualSpacing/>
              <w:jc w:val="both"/>
              <w:textAlignment w:val="auto"/>
              <w:rPr>
                <w:rFonts w:eastAsia="Calibri"/>
                <w:b/>
                <w:lang w:eastAsia="en-US"/>
              </w:rPr>
            </w:pPr>
            <w:r w:rsidRPr="00642AAA">
              <w:rPr>
                <w:rFonts w:eastAsia="Calibri"/>
                <w:b/>
                <w:lang w:eastAsia="en-US"/>
              </w:rPr>
              <w:t>Metodiniai užsiėmimai:</w:t>
            </w:r>
          </w:p>
          <w:p w:rsidR="003C4118" w:rsidRPr="00642AAA" w:rsidRDefault="003C4118" w:rsidP="003C4118">
            <w:pPr>
              <w:numPr>
                <w:ilvl w:val="0"/>
                <w:numId w:val="27"/>
              </w:numPr>
              <w:tabs>
                <w:tab w:val="left" w:pos="420"/>
              </w:tabs>
              <w:suppressAutoHyphens w:val="0"/>
              <w:autoSpaceDN/>
              <w:spacing w:after="200" w:line="276" w:lineRule="auto"/>
              <w:contextualSpacing/>
              <w:jc w:val="both"/>
              <w:textAlignment w:val="auto"/>
              <w:rPr>
                <w:rFonts w:eastAsia="Calibri"/>
                <w:lang w:eastAsia="en-US"/>
              </w:rPr>
            </w:pPr>
            <w:r w:rsidRPr="00642AAA">
              <w:rPr>
                <w:rFonts w:eastAsia="Calibri"/>
                <w:lang w:eastAsia="en-US"/>
              </w:rPr>
              <w:t>Įsivertinimo poveikis mokinio p</w:t>
            </w:r>
            <w:r w:rsidRPr="00642AAA">
              <w:rPr>
                <w:rFonts w:eastAsia="Calibri"/>
                <w:lang w:eastAsia="en-US"/>
              </w:rPr>
              <w:t>a</w:t>
            </w:r>
            <w:r w:rsidRPr="00642AAA">
              <w:rPr>
                <w:rFonts w:eastAsia="Calibri"/>
                <w:lang w:eastAsia="en-US"/>
              </w:rPr>
              <w:t>siekimams;</w:t>
            </w:r>
          </w:p>
          <w:p w:rsidR="003C4118" w:rsidRPr="00642AAA" w:rsidRDefault="003C4118" w:rsidP="003C4118">
            <w:pPr>
              <w:numPr>
                <w:ilvl w:val="0"/>
                <w:numId w:val="27"/>
              </w:numPr>
              <w:tabs>
                <w:tab w:val="left" w:pos="420"/>
              </w:tabs>
              <w:suppressAutoHyphens w:val="0"/>
              <w:autoSpaceDN/>
              <w:spacing w:after="200" w:line="276" w:lineRule="auto"/>
              <w:contextualSpacing/>
              <w:jc w:val="both"/>
              <w:textAlignment w:val="auto"/>
              <w:rPr>
                <w:rFonts w:eastAsia="Calibri"/>
                <w:lang w:eastAsia="en-US"/>
              </w:rPr>
            </w:pPr>
            <w:r w:rsidRPr="00642AAA">
              <w:rPr>
                <w:rFonts w:eastAsia="Calibri"/>
                <w:lang w:eastAsia="en-US"/>
              </w:rPr>
              <w:t>Kaupiamojo vertinimo poveikio Ig – IVg kl. mokinių  pasiekimams analizė.</w:t>
            </w:r>
          </w:p>
        </w:tc>
        <w:tc>
          <w:tcPr>
            <w:tcW w:w="267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 – 8 ir Ig-IIg kl.dalykų mokytojų metodinė gr</w:t>
            </w:r>
            <w:r w:rsidRPr="00642AAA">
              <w:rPr>
                <w:rFonts w:eastAsia="Calibri"/>
                <w:lang w:eastAsia="en-US"/>
              </w:rPr>
              <w:t>u</w:t>
            </w:r>
            <w:r w:rsidRPr="00642AAA">
              <w:rPr>
                <w:rFonts w:eastAsia="Calibri"/>
                <w:lang w:eastAsia="en-US"/>
              </w:rPr>
              <w:t>pė</w:t>
            </w:r>
          </w:p>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III-IV g kl. dalykų m</w:t>
            </w:r>
            <w:r w:rsidRPr="00642AAA">
              <w:rPr>
                <w:rFonts w:eastAsia="Calibri"/>
                <w:lang w:eastAsia="en-US"/>
              </w:rPr>
              <w:t>o</w:t>
            </w:r>
            <w:r w:rsidRPr="00642AAA">
              <w:rPr>
                <w:rFonts w:eastAsia="Calibri"/>
                <w:lang w:eastAsia="en-US"/>
              </w:rPr>
              <w:t>kytojų metodinė grupė (bendra su E.Ožeškovos gimnazija)</w:t>
            </w:r>
          </w:p>
        </w:tc>
        <w:tc>
          <w:tcPr>
            <w:tcW w:w="1800" w:type="dxa"/>
          </w:tcPr>
          <w:p w:rsidR="003C4118" w:rsidRPr="00642AAA" w:rsidRDefault="003C4118" w:rsidP="003C4118">
            <w:pPr>
              <w:suppressAutoHyphens w:val="0"/>
              <w:autoSpaceDN/>
              <w:spacing w:after="200" w:line="276" w:lineRule="auto"/>
              <w:contextualSpacing/>
              <w:textAlignment w:val="auto"/>
              <w:rPr>
                <w:rFonts w:eastAsia="Calibri"/>
                <w:lang w:eastAsia="en-US"/>
              </w:rPr>
            </w:pPr>
          </w:p>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2017 m. gruodis</w:t>
            </w:r>
          </w:p>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2018 m. birželis</w:t>
            </w:r>
          </w:p>
          <w:p w:rsidR="003C4118" w:rsidRPr="00642AAA" w:rsidRDefault="003C4118" w:rsidP="003C4118">
            <w:pPr>
              <w:suppressAutoHyphens w:val="0"/>
              <w:autoSpaceDN/>
              <w:spacing w:after="200" w:line="276" w:lineRule="auto"/>
              <w:contextualSpacing/>
              <w:textAlignment w:val="auto"/>
              <w:rPr>
                <w:rFonts w:eastAsia="Calibri"/>
                <w:lang w:eastAsia="en-US"/>
              </w:rPr>
            </w:pPr>
          </w:p>
          <w:p w:rsidR="003C4118" w:rsidRPr="00642AAA" w:rsidRDefault="003C4118" w:rsidP="003C4118">
            <w:pPr>
              <w:suppressAutoHyphens w:val="0"/>
              <w:autoSpaceDN/>
              <w:spacing w:after="200" w:line="276" w:lineRule="auto"/>
              <w:contextualSpacing/>
              <w:textAlignment w:val="auto"/>
              <w:rPr>
                <w:rFonts w:eastAsia="Calibri"/>
                <w:lang w:eastAsia="en-US"/>
              </w:rPr>
            </w:pPr>
          </w:p>
        </w:tc>
      </w:tr>
    </w:tbl>
    <w:p w:rsidR="003C4118" w:rsidRPr="00642AAA" w:rsidRDefault="003C4118" w:rsidP="003C4118">
      <w:pPr>
        <w:suppressAutoHyphens w:val="0"/>
        <w:autoSpaceDN/>
        <w:spacing w:after="200" w:line="276" w:lineRule="auto"/>
        <w:ind w:left="720"/>
        <w:contextualSpacing/>
        <w:textAlignment w:val="auto"/>
        <w:rPr>
          <w:rFonts w:eastAsia="Calibri"/>
          <w:lang w:eastAsia="en-US"/>
        </w:rPr>
      </w:pPr>
    </w:p>
    <w:p w:rsidR="003C4118" w:rsidRPr="00642AAA" w:rsidRDefault="003C4118" w:rsidP="003C4118">
      <w:pPr>
        <w:numPr>
          <w:ilvl w:val="0"/>
          <w:numId w:val="24"/>
        </w:numPr>
        <w:suppressAutoHyphens w:val="0"/>
        <w:autoSpaceDN/>
        <w:spacing w:after="200" w:line="276" w:lineRule="auto"/>
        <w:contextualSpacing/>
        <w:jc w:val="both"/>
        <w:textAlignment w:val="auto"/>
        <w:rPr>
          <w:rFonts w:eastAsia="Calibri"/>
          <w:lang w:eastAsia="en-US"/>
        </w:rPr>
      </w:pPr>
      <w:r w:rsidRPr="00642AAA">
        <w:rPr>
          <w:rFonts w:eastAsia="Calibri"/>
          <w:lang w:eastAsia="en-US"/>
        </w:rPr>
        <w:t>Sudaryti galimybes mokytojams tobulinti profesines žinias, kompetencijas ir gebėjimus, reikalingas ugdymo personalizavimui.</w:t>
      </w:r>
    </w:p>
    <w:p w:rsidR="003C4118" w:rsidRPr="00642AAA" w:rsidRDefault="003C4118" w:rsidP="003C4118">
      <w:pPr>
        <w:suppressAutoHyphens w:val="0"/>
        <w:autoSpaceDN/>
        <w:spacing w:after="200" w:line="276" w:lineRule="auto"/>
        <w:ind w:left="720"/>
        <w:contextualSpacing/>
        <w:jc w:val="both"/>
        <w:textAlignment w:val="auto"/>
        <w:rPr>
          <w:rFonts w:eastAsia="Calibri"/>
          <w:lang w:eastAsia="en-US"/>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27"/>
        <w:gridCol w:w="2670"/>
        <w:gridCol w:w="1800"/>
      </w:tblGrid>
      <w:tr w:rsidR="003C4118" w:rsidRPr="00642AAA" w:rsidTr="003C4118">
        <w:tc>
          <w:tcPr>
            <w:tcW w:w="851" w:type="dxa"/>
          </w:tcPr>
          <w:p w:rsidR="003C4118" w:rsidRPr="00642AAA" w:rsidRDefault="003C4118" w:rsidP="003C4118">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Eil.nr.</w:t>
            </w:r>
          </w:p>
        </w:tc>
        <w:tc>
          <w:tcPr>
            <w:tcW w:w="4327" w:type="dxa"/>
          </w:tcPr>
          <w:p w:rsidR="003C4118" w:rsidRPr="00642AAA" w:rsidRDefault="003C4118" w:rsidP="003C4118">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Priemonė</w:t>
            </w:r>
          </w:p>
        </w:tc>
        <w:tc>
          <w:tcPr>
            <w:tcW w:w="2670" w:type="dxa"/>
          </w:tcPr>
          <w:p w:rsidR="003C4118" w:rsidRPr="00642AAA" w:rsidRDefault="003C4118" w:rsidP="003C4118">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Atsakingas</w:t>
            </w:r>
          </w:p>
        </w:tc>
        <w:tc>
          <w:tcPr>
            <w:tcW w:w="1800" w:type="dxa"/>
          </w:tcPr>
          <w:p w:rsidR="003C4118" w:rsidRPr="00642AAA" w:rsidRDefault="003C4118" w:rsidP="003C4118">
            <w:pPr>
              <w:widowControl w:val="0"/>
              <w:suppressAutoHyphens w:val="0"/>
              <w:autoSpaceDN/>
              <w:contextualSpacing/>
              <w:jc w:val="both"/>
              <w:textAlignment w:val="auto"/>
              <w:rPr>
                <w:rFonts w:eastAsia="Calibri"/>
                <w:b/>
                <w:bCs/>
                <w:lang w:eastAsia="en-US"/>
              </w:rPr>
            </w:pPr>
            <w:r w:rsidRPr="00642AAA">
              <w:rPr>
                <w:rFonts w:eastAsia="SimSun"/>
                <w:b/>
                <w:bCs/>
                <w:kern w:val="2"/>
                <w:lang w:eastAsia="zh-CN"/>
              </w:rPr>
              <w:t>Terminas</w:t>
            </w:r>
          </w:p>
        </w:tc>
      </w:tr>
      <w:tr w:rsidR="003C4118" w:rsidRPr="00642AAA" w:rsidTr="003C4118">
        <w:tc>
          <w:tcPr>
            <w:tcW w:w="851"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1.</w:t>
            </w:r>
          </w:p>
        </w:tc>
        <w:tc>
          <w:tcPr>
            <w:tcW w:w="4327"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Kvalifikacijos kėlimo seminarai ugdymo turinio pritaikymo individualioms mok</w:t>
            </w:r>
            <w:r w:rsidRPr="00642AAA">
              <w:rPr>
                <w:rFonts w:eastAsia="Calibri"/>
                <w:lang w:eastAsia="en-US"/>
              </w:rPr>
              <w:t>i</w:t>
            </w:r>
            <w:r w:rsidRPr="00642AAA">
              <w:rPr>
                <w:rFonts w:eastAsia="Calibri"/>
                <w:lang w:eastAsia="en-US"/>
              </w:rPr>
              <w:t>nio reikmėms ir kiekvieno mokinio pasi</w:t>
            </w:r>
            <w:r w:rsidRPr="00642AAA">
              <w:rPr>
                <w:rFonts w:eastAsia="Calibri"/>
                <w:lang w:eastAsia="en-US"/>
              </w:rPr>
              <w:t>e</w:t>
            </w:r>
            <w:r w:rsidRPr="00642AAA">
              <w:rPr>
                <w:rFonts w:eastAsia="Calibri"/>
                <w:lang w:eastAsia="en-US"/>
              </w:rPr>
              <w:t xml:space="preserve">kimams gerinti tematika. </w:t>
            </w:r>
          </w:p>
        </w:tc>
        <w:tc>
          <w:tcPr>
            <w:tcW w:w="267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Metodinė taryba</w:t>
            </w:r>
          </w:p>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Direktoriaus pavaduotoja ugdymui</w:t>
            </w:r>
          </w:p>
          <w:p w:rsidR="003C4118" w:rsidRPr="00642AAA" w:rsidRDefault="003C4118" w:rsidP="003C4118">
            <w:pPr>
              <w:suppressAutoHyphens w:val="0"/>
              <w:autoSpaceDN/>
              <w:spacing w:after="200" w:line="276" w:lineRule="auto"/>
              <w:contextualSpacing/>
              <w:jc w:val="both"/>
              <w:textAlignment w:val="auto"/>
              <w:rPr>
                <w:rFonts w:eastAsia="Calibri"/>
                <w:lang w:eastAsia="en-US"/>
              </w:rPr>
            </w:pPr>
          </w:p>
        </w:tc>
        <w:tc>
          <w:tcPr>
            <w:tcW w:w="1800" w:type="dxa"/>
          </w:tcPr>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2017 – 2018 m.m.</w:t>
            </w:r>
          </w:p>
        </w:tc>
      </w:tr>
      <w:tr w:rsidR="003C4118" w:rsidRPr="00642AAA" w:rsidTr="003C4118">
        <w:tc>
          <w:tcPr>
            <w:tcW w:w="851"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 xml:space="preserve">2. </w:t>
            </w:r>
          </w:p>
        </w:tc>
        <w:tc>
          <w:tcPr>
            <w:tcW w:w="4327" w:type="dxa"/>
          </w:tcPr>
          <w:p w:rsidR="003C4118" w:rsidRPr="00642AAA" w:rsidRDefault="003C4118" w:rsidP="003C4118">
            <w:pPr>
              <w:tabs>
                <w:tab w:val="left" w:pos="420"/>
              </w:tabs>
              <w:suppressAutoHyphens w:val="0"/>
              <w:autoSpaceDN/>
              <w:spacing w:after="200" w:line="276" w:lineRule="auto"/>
              <w:contextualSpacing/>
              <w:jc w:val="both"/>
              <w:textAlignment w:val="auto"/>
              <w:rPr>
                <w:rFonts w:eastAsia="Calibri"/>
                <w:lang w:eastAsia="en-US"/>
              </w:rPr>
            </w:pPr>
            <w:r w:rsidRPr="00642AAA">
              <w:rPr>
                <w:rFonts w:eastAsia="Calibri"/>
                <w:lang w:eastAsia="en-US"/>
              </w:rPr>
              <w:t>Ugdymo personalizavimo ir pasiekimų gerinimo patirties pritaikymas gimnazij</w:t>
            </w:r>
            <w:r w:rsidRPr="00642AAA">
              <w:rPr>
                <w:rFonts w:eastAsia="Calibri"/>
                <w:lang w:eastAsia="en-US"/>
              </w:rPr>
              <w:t>o</w:t>
            </w:r>
            <w:r w:rsidRPr="00642AAA">
              <w:rPr>
                <w:rFonts w:eastAsia="Calibri"/>
                <w:lang w:eastAsia="en-US"/>
              </w:rPr>
              <w:t>je: atviros pamokos, praktiniai užsiėm</w:t>
            </w:r>
            <w:r w:rsidRPr="00642AAA">
              <w:rPr>
                <w:rFonts w:eastAsia="Calibri"/>
                <w:lang w:eastAsia="en-US"/>
              </w:rPr>
              <w:t>i</w:t>
            </w:r>
            <w:r w:rsidRPr="00642AAA">
              <w:rPr>
                <w:rFonts w:eastAsia="Calibri"/>
                <w:lang w:eastAsia="en-US"/>
              </w:rPr>
              <w:t xml:space="preserve">mai, aptarimas metodinėse grupėse. </w:t>
            </w:r>
          </w:p>
        </w:tc>
        <w:tc>
          <w:tcPr>
            <w:tcW w:w="2670" w:type="dxa"/>
          </w:tcPr>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1 – 4 kl.mokytojų met</w:t>
            </w:r>
            <w:r w:rsidRPr="00642AAA">
              <w:rPr>
                <w:rFonts w:eastAsia="Calibri"/>
                <w:lang w:eastAsia="en-US"/>
              </w:rPr>
              <w:t>o</w:t>
            </w:r>
            <w:r w:rsidRPr="00642AAA">
              <w:rPr>
                <w:rFonts w:eastAsia="Calibri"/>
                <w:lang w:eastAsia="en-US"/>
              </w:rPr>
              <w:t>dinė grupė</w:t>
            </w:r>
          </w:p>
          <w:p w:rsidR="003C4118" w:rsidRPr="00642AAA" w:rsidRDefault="003C4118" w:rsidP="003C4118">
            <w:pPr>
              <w:suppressAutoHyphens w:val="0"/>
              <w:autoSpaceDN/>
              <w:spacing w:after="200" w:line="276" w:lineRule="auto"/>
              <w:contextualSpacing/>
              <w:jc w:val="both"/>
              <w:textAlignment w:val="auto"/>
              <w:rPr>
                <w:rFonts w:eastAsia="Calibri"/>
                <w:lang w:eastAsia="en-US"/>
              </w:rPr>
            </w:pPr>
            <w:r w:rsidRPr="00642AAA">
              <w:rPr>
                <w:rFonts w:eastAsia="Calibri"/>
                <w:lang w:eastAsia="en-US"/>
              </w:rPr>
              <w:t>5 – 8 ir Ig-IIg kl. dalykų mokytojų metodinė gr</w:t>
            </w:r>
            <w:r w:rsidRPr="00642AAA">
              <w:rPr>
                <w:rFonts w:eastAsia="Calibri"/>
                <w:lang w:eastAsia="en-US"/>
              </w:rPr>
              <w:t>u</w:t>
            </w:r>
            <w:r w:rsidRPr="00642AAA">
              <w:rPr>
                <w:rFonts w:eastAsia="Calibri"/>
                <w:lang w:eastAsia="en-US"/>
              </w:rPr>
              <w:t>pė</w:t>
            </w:r>
          </w:p>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III-IV g kl. dalykų m</w:t>
            </w:r>
            <w:r w:rsidRPr="00642AAA">
              <w:rPr>
                <w:rFonts w:eastAsia="Calibri"/>
                <w:lang w:eastAsia="en-US"/>
              </w:rPr>
              <w:t>o</w:t>
            </w:r>
            <w:r w:rsidRPr="00642AAA">
              <w:rPr>
                <w:rFonts w:eastAsia="Calibri"/>
                <w:lang w:eastAsia="en-US"/>
              </w:rPr>
              <w:t>kytojų metodinė grupė (bendra su E.Ožeškovos gimnazija)</w:t>
            </w:r>
          </w:p>
        </w:tc>
        <w:tc>
          <w:tcPr>
            <w:tcW w:w="1800" w:type="dxa"/>
          </w:tcPr>
          <w:p w:rsidR="003C4118" w:rsidRPr="00642AAA" w:rsidRDefault="003C4118" w:rsidP="003C4118">
            <w:pPr>
              <w:suppressAutoHyphens w:val="0"/>
              <w:autoSpaceDN/>
              <w:spacing w:after="200" w:line="276" w:lineRule="auto"/>
              <w:contextualSpacing/>
              <w:textAlignment w:val="auto"/>
              <w:rPr>
                <w:rFonts w:eastAsia="Calibri"/>
                <w:lang w:eastAsia="en-US"/>
              </w:rPr>
            </w:pPr>
            <w:r w:rsidRPr="00642AAA">
              <w:rPr>
                <w:rFonts w:eastAsia="Calibri"/>
                <w:lang w:eastAsia="en-US"/>
              </w:rPr>
              <w:t>2017 - 2018 m. m.</w:t>
            </w:r>
          </w:p>
          <w:p w:rsidR="003C4118" w:rsidRPr="00642AAA" w:rsidRDefault="003C4118" w:rsidP="003C4118">
            <w:pPr>
              <w:suppressAutoHyphens w:val="0"/>
              <w:autoSpaceDN/>
              <w:spacing w:after="200" w:line="276" w:lineRule="auto"/>
              <w:contextualSpacing/>
              <w:textAlignment w:val="auto"/>
              <w:rPr>
                <w:rFonts w:eastAsia="Calibri"/>
                <w:lang w:eastAsia="en-US"/>
              </w:rPr>
            </w:pPr>
          </w:p>
          <w:p w:rsidR="003C4118" w:rsidRPr="00642AAA" w:rsidRDefault="003C4118" w:rsidP="003C4118">
            <w:pPr>
              <w:suppressAutoHyphens w:val="0"/>
              <w:autoSpaceDN/>
              <w:spacing w:after="200" w:line="276" w:lineRule="auto"/>
              <w:contextualSpacing/>
              <w:textAlignment w:val="auto"/>
              <w:rPr>
                <w:rFonts w:eastAsia="Calibri"/>
                <w:lang w:eastAsia="en-US"/>
              </w:rPr>
            </w:pPr>
          </w:p>
        </w:tc>
      </w:tr>
    </w:tbl>
    <w:p w:rsidR="003C4118" w:rsidRPr="00642AAA" w:rsidRDefault="003C4118" w:rsidP="003C4118">
      <w:pPr>
        <w:suppressAutoHyphens w:val="0"/>
        <w:autoSpaceDN/>
        <w:spacing w:after="200" w:line="276" w:lineRule="auto"/>
        <w:ind w:left="720"/>
        <w:contextualSpacing/>
        <w:jc w:val="both"/>
        <w:textAlignment w:val="auto"/>
        <w:rPr>
          <w:rFonts w:eastAsia="Calibri"/>
          <w:lang w:eastAsia="en-US"/>
        </w:rPr>
      </w:pPr>
    </w:p>
    <w:p w:rsidR="003C4118" w:rsidRPr="00642AAA" w:rsidRDefault="003C4118" w:rsidP="003C4118">
      <w:pPr>
        <w:suppressAutoHyphens w:val="0"/>
        <w:autoSpaceDN/>
        <w:spacing w:after="200" w:line="276" w:lineRule="auto"/>
        <w:jc w:val="center"/>
        <w:textAlignment w:val="auto"/>
        <w:rPr>
          <w:rFonts w:eastAsia="Calibri"/>
          <w:sz w:val="22"/>
          <w:szCs w:val="22"/>
          <w:lang w:eastAsia="en-US"/>
        </w:rPr>
      </w:pPr>
      <w:r w:rsidRPr="00642AAA">
        <w:rPr>
          <w:rFonts w:eastAsia="Calibri"/>
          <w:sz w:val="22"/>
          <w:szCs w:val="22"/>
          <w:lang w:eastAsia="en-US"/>
        </w:rPr>
        <w:t>__________________________________________</w:t>
      </w: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AB14F1" w:rsidRDefault="00AB14F1" w:rsidP="003C4118">
      <w:pPr>
        <w:suppressAutoHyphens w:val="0"/>
        <w:autoSpaceDN/>
        <w:spacing w:after="200" w:line="276" w:lineRule="auto"/>
        <w:ind w:left="360"/>
        <w:jc w:val="right"/>
        <w:textAlignment w:val="auto"/>
        <w:rPr>
          <w:rFonts w:eastAsia="Times New Roman"/>
          <w:b/>
          <w:lang w:eastAsia="en-US"/>
        </w:rPr>
      </w:pPr>
    </w:p>
    <w:p w:rsidR="00AB14F1" w:rsidRDefault="00AB14F1" w:rsidP="003C4118">
      <w:pPr>
        <w:suppressAutoHyphens w:val="0"/>
        <w:autoSpaceDN/>
        <w:spacing w:after="200" w:line="276" w:lineRule="auto"/>
        <w:ind w:left="360"/>
        <w:jc w:val="right"/>
        <w:textAlignment w:val="auto"/>
        <w:rPr>
          <w:rFonts w:eastAsia="Times New Roman"/>
          <w:b/>
          <w:lang w:eastAsia="en-US"/>
        </w:rPr>
      </w:pPr>
    </w:p>
    <w:p w:rsidR="00AB14F1" w:rsidRDefault="00AB14F1" w:rsidP="003C4118">
      <w:pPr>
        <w:suppressAutoHyphens w:val="0"/>
        <w:autoSpaceDN/>
        <w:spacing w:after="200" w:line="276" w:lineRule="auto"/>
        <w:ind w:left="360"/>
        <w:jc w:val="right"/>
        <w:textAlignment w:val="auto"/>
        <w:rPr>
          <w:rFonts w:eastAsia="Times New Roman"/>
          <w:b/>
          <w:lang w:eastAsia="en-US"/>
        </w:rPr>
      </w:pPr>
    </w:p>
    <w:p w:rsidR="003C4118" w:rsidRPr="00642AAA" w:rsidRDefault="003C4118" w:rsidP="003C4118">
      <w:pPr>
        <w:suppressAutoHyphens w:val="0"/>
        <w:autoSpaceDN/>
        <w:spacing w:after="200" w:line="276" w:lineRule="auto"/>
        <w:ind w:left="360"/>
        <w:jc w:val="right"/>
        <w:textAlignment w:val="auto"/>
        <w:rPr>
          <w:rFonts w:eastAsia="Times New Roman"/>
          <w:b/>
          <w:lang w:eastAsia="en-US"/>
        </w:rPr>
      </w:pPr>
      <w:r w:rsidRPr="00642AAA">
        <w:rPr>
          <w:rFonts w:eastAsia="Times New Roman"/>
          <w:b/>
          <w:lang w:eastAsia="en-US"/>
        </w:rPr>
        <w:lastRenderedPageBreak/>
        <w:t>10  priedas</w:t>
      </w:r>
    </w:p>
    <w:p w:rsidR="003C4118" w:rsidRPr="00642AAA" w:rsidRDefault="003C4118" w:rsidP="003C4118">
      <w:pPr>
        <w:suppressAutoHyphens w:val="0"/>
        <w:autoSpaceDN/>
        <w:spacing w:after="200" w:line="276" w:lineRule="auto"/>
        <w:jc w:val="center"/>
        <w:textAlignment w:val="auto"/>
        <w:rPr>
          <w:rFonts w:eastAsia="Times New Roman"/>
          <w:b/>
          <w:lang w:eastAsia="en-US"/>
        </w:rPr>
      </w:pPr>
      <w:r w:rsidRPr="00642AAA">
        <w:rPr>
          <w:rFonts w:eastAsia="Times New Roman"/>
          <w:b/>
          <w:lang w:eastAsia="en-US"/>
        </w:rPr>
        <w:t>ŠALČININKŲ R. BALTOSIOS VOKĖS „ŠILO“ GIMNAZIJA</w:t>
      </w:r>
    </w:p>
    <w:p w:rsidR="003C4118" w:rsidRPr="00642AAA" w:rsidRDefault="003C4118" w:rsidP="003C4118">
      <w:pPr>
        <w:suppressAutoHyphens w:val="0"/>
        <w:autoSpaceDN/>
        <w:spacing w:after="200" w:line="276" w:lineRule="auto"/>
        <w:jc w:val="center"/>
        <w:textAlignment w:val="auto"/>
        <w:rPr>
          <w:rFonts w:eastAsia="Times New Roman"/>
          <w:b/>
          <w:lang w:eastAsia="en-US"/>
        </w:rPr>
      </w:pPr>
      <w:r w:rsidRPr="00642AAA">
        <w:rPr>
          <w:rFonts w:eastAsia="Times New Roman"/>
          <w:b/>
          <w:lang w:eastAsia="en-US"/>
        </w:rPr>
        <w:t>2017-2018 M.M. PAGRINDINIO UGDYMO ETNINĖS KULTŪROS BENDROSIOS PR</w:t>
      </w:r>
      <w:r w:rsidRPr="00642AAA">
        <w:rPr>
          <w:rFonts w:eastAsia="Times New Roman"/>
          <w:b/>
          <w:lang w:eastAsia="en-US"/>
        </w:rPr>
        <w:t>O</w:t>
      </w:r>
      <w:r w:rsidRPr="00642AAA">
        <w:rPr>
          <w:rFonts w:eastAsia="Times New Roman"/>
          <w:b/>
          <w:lang w:eastAsia="en-US"/>
        </w:rPr>
        <w:t>GRAMOS  INTEGRAVIMAS</w:t>
      </w:r>
    </w:p>
    <w:p w:rsidR="003C4118" w:rsidRPr="00642AAA" w:rsidRDefault="003C4118" w:rsidP="003C4118">
      <w:pPr>
        <w:suppressAutoHyphens w:val="0"/>
        <w:autoSpaceDN/>
        <w:spacing w:after="200" w:line="276" w:lineRule="auto"/>
        <w:jc w:val="center"/>
        <w:textAlignment w:val="auto"/>
        <w:rPr>
          <w:rFonts w:eastAsia="Times New Roman"/>
          <w:b/>
          <w:lang w:eastAsia="en-US"/>
        </w:rPr>
      </w:pPr>
      <w:r w:rsidRPr="00642AAA">
        <w:rPr>
          <w:rFonts w:eastAsia="Times New Roman"/>
          <w:b/>
          <w:lang w:eastAsia="en-US"/>
        </w:rPr>
        <w:t>5-7 kl.</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811"/>
        <w:gridCol w:w="2693"/>
        <w:gridCol w:w="1559"/>
        <w:gridCol w:w="2126"/>
      </w:tblGrid>
      <w:tr w:rsidR="003C4118" w:rsidRPr="00642AAA" w:rsidTr="003C4118">
        <w:trPr>
          <w:trHeight w:val="657"/>
        </w:trPr>
        <w:tc>
          <w:tcPr>
            <w:tcW w:w="558" w:type="dxa"/>
            <w:vMerge w:val="restart"/>
          </w:tcPr>
          <w:p w:rsidR="003C4118" w:rsidRPr="00642AAA" w:rsidRDefault="003C4118" w:rsidP="003C4118">
            <w:pPr>
              <w:suppressAutoHyphens w:val="0"/>
              <w:autoSpaceDN/>
              <w:jc w:val="center"/>
              <w:textAlignment w:val="auto"/>
              <w:rPr>
                <w:rFonts w:eastAsia="Times New Roman"/>
                <w:lang w:eastAsia="en-US"/>
              </w:rPr>
            </w:pPr>
            <w:r w:rsidRPr="00642AAA">
              <w:rPr>
                <w:rFonts w:eastAsia="Times New Roman"/>
                <w:lang w:eastAsia="en-US"/>
              </w:rPr>
              <w:t>Eil.nr.</w:t>
            </w:r>
          </w:p>
        </w:tc>
        <w:tc>
          <w:tcPr>
            <w:tcW w:w="2811" w:type="dxa"/>
            <w:vMerge w:val="restart"/>
          </w:tcPr>
          <w:p w:rsidR="003C4118" w:rsidRPr="00642AAA" w:rsidRDefault="003C4118" w:rsidP="003C4118">
            <w:pPr>
              <w:suppressAutoHyphens w:val="0"/>
              <w:autoSpaceDN/>
              <w:jc w:val="center"/>
              <w:textAlignment w:val="auto"/>
              <w:rPr>
                <w:rFonts w:eastAsia="Times New Roman"/>
                <w:b/>
                <w:lang w:eastAsia="en-US"/>
              </w:rPr>
            </w:pPr>
            <w:r w:rsidRPr="00642AAA">
              <w:rPr>
                <w:rFonts w:eastAsia="Times New Roman"/>
                <w:b/>
                <w:lang w:eastAsia="en-US"/>
              </w:rPr>
              <w:t>Teminė sritis</w:t>
            </w:r>
          </w:p>
        </w:tc>
        <w:tc>
          <w:tcPr>
            <w:tcW w:w="6378" w:type="dxa"/>
            <w:gridSpan w:val="3"/>
            <w:tcBorders>
              <w:bottom w:val="single" w:sz="4" w:space="0" w:color="auto"/>
              <w:right w:val="single" w:sz="4" w:space="0" w:color="auto"/>
            </w:tcBorders>
          </w:tcPr>
          <w:p w:rsidR="003C4118" w:rsidRPr="00642AAA" w:rsidRDefault="003C4118" w:rsidP="003C4118">
            <w:pPr>
              <w:suppressAutoHyphens w:val="0"/>
              <w:autoSpaceDN/>
              <w:jc w:val="center"/>
              <w:textAlignment w:val="auto"/>
              <w:rPr>
                <w:rFonts w:eastAsia="Times New Roman"/>
                <w:b/>
                <w:lang w:eastAsia="en-US"/>
              </w:rPr>
            </w:pPr>
            <w:r w:rsidRPr="00642AAA">
              <w:rPr>
                <w:rFonts w:eastAsia="Times New Roman"/>
                <w:b/>
                <w:lang w:eastAsia="en-US"/>
              </w:rPr>
              <w:t>Integruota etninės kultūros veikla</w:t>
            </w:r>
          </w:p>
        </w:tc>
      </w:tr>
      <w:tr w:rsidR="003C4118" w:rsidRPr="00642AAA" w:rsidTr="003C4118">
        <w:trPr>
          <w:trHeight w:val="315"/>
        </w:trPr>
        <w:tc>
          <w:tcPr>
            <w:tcW w:w="558" w:type="dxa"/>
            <w:vMerge/>
          </w:tcPr>
          <w:p w:rsidR="003C4118" w:rsidRPr="00642AAA" w:rsidRDefault="003C4118" w:rsidP="003C4118">
            <w:pPr>
              <w:suppressAutoHyphens w:val="0"/>
              <w:autoSpaceDN/>
              <w:jc w:val="center"/>
              <w:textAlignment w:val="auto"/>
              <w:rPr>
                <w:rFonts w:eastAsia="Times New Roman"/>
                <w:lang w:eastAsia="en-US"/>
              </w:rPr>
            </w:pPr>
          </w:p>
        </w:tc>
        <w:tc>
          <w:tcPr>
            <w:tcW w:w="2811" w:type="dxa"/>
            <w:vMerge/>
          </w:tcPr>
          <w:p w:rsidR="003C4118" w:rsidRPr="00642AAA" w:rsidRDefault="003C4118" w:rsidP="003C4118">
            <w:pPr>
              <w:suppressAutoHyphens w:val="0"/>
              <w:autoSpaceDN/>
              <w:jc w:val="center"/>
              <w:textAlignment w:val="auto"/>
              <w:rPr>
                <w:rFonts w:eastAsia="Times New Roman"/>
                <w:b/>
                <w:lang w:eastAsia="en-US"/>
              </w:rPr>
            </w:pPr>
          </w:p>
        </w:tc>
        <w:tc>
          <w:tcPr>
            <w:tcW w:w="2693" w:type="dxa"/>
            <w:tcBorders>
              <w:top w:val="single" w:sz="4" w:space="0" w:color="auto"/>
              <w:right w:val="single" w:sz="4" w:space="0" w:color="auto"/>
            </w:tcBorders>
          </w:tcPr>
          <w:p w:rsidR="003C4118" w:rsidRPr="00642AAA" w:rsidRDefault="003C4118" w:rsidP="003C4118">
            <w:pPr>
              <w:suppressAutoHyphens w:val="0"/>
              <w:autoSpaceDN/>
              <w:jc w:val="center"/>
              <w:textAlignment w:val="auto"/>
              <w:rPr>
                <w:rFonts w:eastAsia="Times New Roman"/>
                <w:b/>
                <w:lang w:eastAsia="en-US"/>
              </w:rPr>
            </w:pPr>
            <w:r w:rsidRPr="00642AAA">
              <w:rPr>
                <w:rFonts w:eastAsia="Times New Roman"/>
                <w:b/>
                <w:lang w:eastAsia="en-US"/>
              </w:rPr>
              <w:t>Dalykas</w:t>
            </w:r>
          </w:p>
        </w:tc>
        <w:tc>
          <w:tcPr>
            <w:tcW w:w="1559" w:type="dxa"/>
            <w:tcBorders>
              <w:top w:val="single" w:sz="4" w:space="0" w:color="auto"/>
              <w:left w:val="single" w:sz="4" w:space="0" w:color="auto"/>
              <w:right w:val="single" w:sz="4" w:space="0" w:color="auto"/>
            </w:tcBorders>
          </w:tcPr>
          <w:p w:rsidR="003C4118" w:rsidRPr="00642AAA" w:rsidRDefault="003C4118" w:rsidP="003C4118">
            <w:pPr>
              <w:suppressAutoHyphens w:val="0"/>
              <w:autoSpaceDN/>
              <w:jc w:val="center"/>
              <w:textAlignment w:val="auto"/>
              <w:rPr>
                <w:rFonts w:eastAsia="Times New Roman"/>
                <w:b/>
                <w:lang w:eastAsia="en-US"/>
              </w:rPr>
            </w:pPr>
            <w:r w:rsidRPr="00642AAA">
              <w:rPr>
                <w:rFonts w:eastAsia="Times New Roman"/>
                <w:b/>
                <w:lang w:eastAsia="en-US"/>
              </w:rPr>
              <w:t>Klasės au</w:t>
            </w:r>
            <w:r w:rsidRPr="00642AAA">
              <w:rPr>
                <w:rFonts w:eastAsia="Times New Roman"/>
                <w:b/>
                <w:lang w:eastAsia="en-US"/>
              </w:rPr>
              <w:t>k</w:t>
            </w:r>
            <w:r w:rsidRPr="00642AAA">
              <w:rPr>
                <w:rFonts w:eastAsia="Times New Roman"/>
                <w:b/>
                <w:lang w:eastAsia="en-US"/>
              </w:rPr>
              <w:t>lėjimas</w:t>
            </w:r>
          </w:p>
        </w:tc>
        <w:tc>
          <w:tcPr>
            <w:tcW w:w="2126" w:type="dxa"/>
            <w:tcBorders>
              <w:top w:val="single" w:sz="4" w:space="0" w:color="auto"/>
              <w:left w:val="single" w:sz="4" w:space="0" w:color="auto"/>
            </w:tcBorders>
          </w:tcPr>
          <w:p w:rsidR="003C4118" w:rsidRPr="00642AAA" w:rsidRDefault="003C4118" w:rsidP="003C4118">
            <w:pPr>
              <w:suppressAutoHyphens w:val="0"/>
              <w:autoSpaceDN/>
              <w:jc w:val="center"/>
              <w:textAlignment w:val="auto"/>
              <w:rPr>
                <w:rFonts w:eastAsia="Times New Roman"/>
                <w:b/>
                <w:lang w:eastAsia="en-US"/>
              </w:rPr>
            </w:pPr>
            <w:r w:rsidRPr="00642AAA">
              <w:rPr>
                <w:rFonts w:eastAsia="Times New Roman"/>
                <w:b/>
                <w:lang w:eastAsia="en-US"/>
              </w:rPr>
              <w:t>Neformalusis u</w:t>
            </w:r>
            <w:r w:rsidRPr="00642AAA">
              <w:rPr>
                <w:rFonts w:eastAsia="Times New Roman"/>
                <w:b/>
                <w:lang w:eastAsia="en-US"/>
              </w:rPr>
              <w:t>g</w:t>
            </w:r>
            <w:r w:rsidRPr="00642AAA">
              <w:rPr>
                <w:rFonts w:eastAsia="Times New Roman"/>
                <w:b/>
                <w:lang w:eastAsia="en-US"/>
              </w:rPr>
              <w:t>dymas</w:t>
            </w:r>
          </w:p>
        </w:tc>
      </w:tr>
      <w:tr w:rsidR="003C4118" w:rsidRPr="00642AAA" w:rsidTr="003C4118">
        <w:tc>
          <w:tcPr>
            <w:tcW w:w="558"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1.</w:t>
            </w:r>
          </w:p>
        </w:tc>
        <w:tc>
          <w:tcPr>
            <w:tcW w:w="2811"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Šeima, giminė ir tradicijos</w:t>
            </w:r>
          </w:p>
          <w:p w:rsidR="003C4118" w:rsidRPr="00642AAA" w:rsidRDefault="003C4118" w:rsidP="003C4118">
            <w:pPr>
              <w:suppressAutoHyphens w:val="0"/>
              <w:autoSpaceDN/>
              <w:ind w:left="720"/>
              <w:contextualSpacing/>
              <w:textAlignment w:val="auto"/>
              <w:rPr>
                <w:rFonts w:eastAsia="Times New Roman"/>
                <w:lang w:eastAsia="en-US"/>
              </w:rPr>
            </w:pPr>
          </w:p>
          <w:p w:rsidR="003C4118" w:rsidRPr="00642AAA" w:rsidRDefault="003C4118" w:rsidP="003C4118">
            <w:pPr>
              <w:suppressAutoHyphens w:val="0"/>
              <w:autoSpaceDN/>
              <w:ind w:left="720"/>
              <w:contextualSpacing/>
              <w:textAlignment w:val="auto"/>
              <w:rPr>
                <w:rFonts w:eastAsia="Times New Roman"/>
                <w:lang w:eastAsia="en-US"/>
              </w:rPr>
            </w:pPr>
          </w:p>
          <w:p w:rsidR="003C4118" w:rsidRPr="00642AAA" w:rsidRDefault="003C4118" w:rsidP="003C4118">
            <w:pPr>
              <w:suppressAutoHyphens w:val="0"/>
              <w:autoSpaceDN/>
              <w:ind w:left="720"/>
              <w:contextualSpacing/>
              <w:textAlignment w:val="auto"/>
              <w:rPr>
                <w:rFonts w:eastAsia="Times New Roman"/>
                <w:lang w:eastAsia="en-US"/>
              </w:rPr>
            </w:pPr>
          </w:p>
        </w:tc>
        <w:tc>
          <w:tcPr>
            <w:tcW w:w="2693" w:type="dxa"/>
            <w:tcBorders>
              <w:top w:val="single" w:sz="4" w:space="0" w:color="auto"/>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Lietuvių k., rusų k., an</w:t>
            </w:r>
            <w:r w:rsidRPr="00642AAA">
              <w:rPr>
                <w:rFonts w:eastAsia="Times New Roman"/>
                <w:lang w:eastAsia="en-US"/>
              </w:rPr>
              <w:t>g</w:t>
            </w:r>
            <w:r w:rsidRPr="00642AAA">
              <w:rPr>
                <w:rFonts w:eastAsia="Times New Roman"/>
                <w:lang w:eastAsia="en-US"/>
              </w:rPr>
              <w:t>lų k., gamta ir žmogus (5 kl.)</w:t>
            </w:r>
          </w:p>
          <w:p w:rsidR="003C4118" w:rsidRPr="00642AAA" w:rsidRDefault="003C4118" w:rsidP="003C4118">
            <w:pPr>
              <w:suppressAutoHyphens w:val="0"/>
              <w:autoSpaceDN/>
              <w:textAlignment w:val="auto"/>
              <w:rPr>
                <w:rFonts w:eastAsia="Times New Roman"/>
                <w:lang w:eastAsia="en-US"/>
              </w:rPr>
            </w:pPr>
          </w:p>
        </w:tc>
        <w:tc>
          <w:tcPr>
            <w:tcW w:w="1559" w:type="dxa"/>
            <w:tcBorders>
              <w:top w:val="single" w:sz="4" w:space="0" w:color="auto"/>
              <w:right w:val="single" w:sz="4" w:space="0" w:color="auto"/>
            </w:tcBorders>
          </w:tcPr>
          <w:p w:rsidR="003C4118" w:rsidRPr="00642AAA" w:rsidRDefault="003C4118" w:rsidP="003C4118">
            <w:pPr>
              <w:suppressAutoHyphens w:val="0"/>
              <w:autoSpaceDN/>
              <w:textAlignment w:val="auto"/>
              <w:rPr>
                <w:rFonts w:eastAsia="Times New Roman"/>
                <w:lang w:eastAsia="en-US"/>
              </w:rPr>
            </w:pPr>
          </w:p>
        </w:tc>
        <w:tc>
          <w:tcPr>
            <w:tcW w:w="2126" w:type="dxa"/>
            <w:tcBorders>
              <w:left w:val="single" w:sz="4" w:space="0" w:color="auto"/>
            </w:tcBorders>
          </w:tcPr>
          <w:p w:rsidR="003C4118" w:rsidRPr="00642AAA" w:rsidRDefault="003C4118" w:rsidP="003C4118">
            <w:pPr>
              <w:suppressAutoHyphens w:val="0"/>
              <w:autoSpaceDN/>
              <w:textAlignment w:val="auto"/>
              <w:rPr>
                <w:rFonts w:eastAsia="Times New Roman"/>
                <w:lang w:eastAsia="en-US"/>
              </w:rPr>
            </w:pPr>
          </w:p>
        </w:tc>
      </w:tr>
      <w:tr w:rsidR="003C4118" w:rsidRPr="00642AAA" w:rsidTr="003C4118">
        <w:trPr>
          <w:trHeight w:val="737"/>
        </w:trPr>
        <w:tc>
          <w:tcPr>
            <w:tcW w:w="558"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2.</w:t>
            </w:r>
          </w:p>
        </w:tc>
        <w:tc>
          <w:tcPr>
            <w:tcW w:w="2811" w:type="dxa"/>
          </w:tcPr>
          <w:p w:rsidR="003C4118" w:rsidRPr="00642AAA" w:rsidRDefault="003C4118" w:rsidP="003C4118">
            <w:pPr>
              <w:suppressAutoHyphens w:val="0"/>
              <w:autoSpaceDN/>
              <w:textAlignment w:val="auto"/>
              <w:rPr>
                <w:rFonts w:eastAsia="Times New Roman"/>
                <w:b/>
                <w:lang w:eastAsia="en-US"/>
              </w:rPr>
            </w:pPr>
            <w:r w:rsidRPr="00642AAA">
              <w:rPr>
                <w:rFonts w:eastAsia="Times New Roman"/>
                <w:lang w:eastAsia="en-US"/>
              </w:rPr>
              <w:t>Paprotinis elgesys ir ve</w:t>
            </w:r>
            <w:r w:rsidRPr="00642AAA">
              <w:rPr>
                <w:rFonts w:eastAsia="Times New Roman"/>
                <w:lang w:eastAsia="en-US"/>
              </w:rPr>
              <w:t>r</w:t>
            </w:r>
            <w:r w:rsidRPr="00642AAA">
              <w:rPr>
                <w:rFonts w:eastAsia="Times New Roman"/>
                <w:lang w:eastAsia="en-US"/>
              </w:rPr>
              <w:t>tybės</w:t>
            </w:r>
          </w:p>
        </w:tc>
        <w:tc>
          <w:tcPr>
            <w:tcW w:w="2693"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 xml:space="preserve">Lietuvių kalba, etninė kultūra 8 kl. </w:t>
            </w:r>
          </w:p>
        </w:tc>
        <w:tc>
          <w:tcPr>
            <w:tcW w:w="1559"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 xml:space="preserve">6kl. </w:t>
            </w:r>
          </w:p>
        </w:tc>
        <w:tc>
          <w:tcPr>
            <w:tcW w:w="2126" w:type="dxa"/>
            <w:tcBorders>
              <w:lef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Etninės muzikos kultūros būrelis</w:t>
            </w:r>
          </w:p>
        </w:tc>
      </w:tr>
      <w:tr w:rsidR="003C4118" w:rsidRPr="00642AAA" w:rsidTr="003C4118">
        <w:trPr>
          <w:trHeight w:val="687"/>
        </w:trPr>
        <w:tc>
          <w:tcPr>
            <w:tcW w:w="558"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3.</w:t>
            </w:r>
          </w:p>
        </w:tc>
        <w:tc>
          <w:tcPr>
            <w:tcW w:w="2811"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Mitybos ir sveikatos ta</w:t>
            </w:r>
            <w:r w:rsidRPr="00642AAA">
              <w:rPr>
                <w:rFonts w:eastAsia="Times New Roman"/>
                <w:lang w:eastAsia="en-US"/>
              </w:rPr>
              <w:t>u</w:t>
            </w:r>
            <w:r w:rsidRPr="00642AAA">
              <w:rPr>
                <w:rFonts w:eastAsia="Times New Roman"/>
                <w:lang w:eastAsia="en-US"/>
              </w:rPr>
              <w:t>sojimo papročiai</w:t>
            </w:r>
          </w:p>
        </w:tc>
        <w:tc>
          <w:tcPr>
            <w:tcW w:w="2693"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Technologijos, gamta ir žmogus (6 kl.)</w:t>
            </w:r>
          </w:p>
        </w:tc>
        <w:tc>
          <w:tcPr>
            <w:tcW w:w="1559"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p>
        </w:tc>
        <w:tc>
          <w:tcPr>
            <w:tcW w:w="2126" w:type="dxa"/>
            <w:tcBorders>
              <w:left w:val="single" w:sz="4" w:space="0" w:color="auto"/>
            </w:tcBorders>
          </w:tcPr>
          <w:p w:rsidR="003C4118" w:rsidRPr="00642AAA" w:rsidRDefault="003C4118" w:rsidP="003C4118">
            <w:pPr>
              <w:suppressAutoHyphens w:val="0"/>
              <w:autoSpaceDN/>
              <w:textAlignment w:val="auto"/>
              <w:rPr>
                <w:rFonts w:eastAsia="Times New Roman"/>
                <w:lang w:eastAsia="en-US"/>
              </w:rPr>
            </w:pPr>
          </w:p>
          <w:p w:rsidR="003C4118" w:rsidRPr="00642AAA" w:rsidRDefault="003C4118" w:rsidP="003C4118">
            <w:pPr>
              <w:suppressAutoHyphens w:val="0"/>
              <w:autoSpaceDN/>
              <w:textAlignment w:val="auto"/>
              <w:rPr>
                <w:rFonts w:eastAsia="Times New Roman"/>
                <w:lang w:eastAsia="en-US"/>
              </w:rPr>
            </w:pPr>
          </w:p>
        </w:tc>
      </w:tr>
      <w:tr w:rsidR="003C4118" w:rsidRPr="00642AAA" w:rsidTr="003C4118">
        <w:tc>
          <w:tcPr>
            <w:tcW w:w="558"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4.</w:t>
            </w:r>
          </w:p>
        </w:tc>
        <w:tc>
          <w:tcPr>
            <w:tcW w:w="2811"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Tradiciniai darbai ir am</w:t>
            </w:r>
            <w:r w:rsidRPr="00642AAA">
              <w:rPr>
                <w:rFonts w:eastAsia="Times New Roman"/>
                <w:lang w:eastAsia="en-US"/>
              </w:rPr>
              <w:t>a</w:t>
            </w:r>
            <w:r w:rsidRPr="00642AAA">
              <w:rPr>
                <w:rFonts w:eastAsia="Times New Roman"/>
                <w:lang w:eastAsia="en-US"/>
              </w:rPr>
              <w:t>tai</w:t>
            </w:r>
          </w:p>
        </w:tc>
        <w:tc>
          <w:tcPr>
            <w:tcW w:w="2693"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Istorija (6 kl.)</w:t>
            </w:r>
          </w:p>
        </w:tc>
        <w:tc>
          <w:tcPr>
            <w:tcW w:w="1559"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p>
        </w:tc>
        <w:tc>
          <w:tcPr>
            <w:tcW w:w="2126" w:type="dxa"/>
            <w:tcBorders>
              <w:left w:val="single" w:sz="4" w:space="0" w:color="auto"/>
            </w:tcBorders>
          </w:tcPr>
          <w:p w:rsidR="003C4118" w:rsidRPr="00642AAA" w:rsidRDefault="003C4118" w:rsidP="003C4118">
            <w:pPr>
              <w:suppressAutoHyphens w:val="0"/>
              <w:autoSpaceDN/>
              <w:textAlignment w:val="auto"/>
              <w:rPr>
                <w:rFonts w:eastAsia="Times New Roman"/>
                <w:color w:val="FF0000"/>
                <w:lang w:eastAsia="en-US"/>
              </w:rPr>
            </w:pPr>
            <w:r w:rsidRPr="00642AAA">
              <w:rPr>
                <w:rFonts w:eastAsia="Times New Roman"/>
                <w:color w:val="000000" w:themeColor="text1"/>
                <w:lang w:eastAsia="en-US"/>
              </w:rPr>
              <w:t>Literatų klubas</w:t>
            </w:r>
          </w:p>
        </w:tc>
      </w:tr>
      <w:tr w:rsidR="003C4118" w:rsidRPr="00642AAA" w:rsidTr="003C4118">
        <w:tc>
          <w:tcPr>
            <w:tcW w:w="558"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5.</w:t>
            </w:r>
          </w:p>
        </w:tc>
        <w:tc>
          <w:tcPr>
            <w:tcW w:w="2811"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Gyvenamoji aplinka</w:t>
            </w:r>
          </w:p>
          <w:p w:rsidR="003C4118" w:rsidRPr="00642AAA" w:rsidRDefault="003C4118" w:rsidP="003C4118">
            <w:pPr>
              <w:suppressAutoHyphens w:val="0"/>
              <w:autoSpaceDN/>
              <w:textAlignment w:val="auto"/>
              <w:rPr>
                <w:rFonts w:eastAsia="Times New Roman"/>
                <w:lang w:eastAsia="en-US"/>
              </w:rPr>
            </w:pPr>
          </w:p>
        </w:tc>
        <w:tc>
          <w:tcPr>
            <w:tcW w:w="2693"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 xml:space="preserve">Lietuvių k. </w:t>
            </w:r>
          </w:p>
        </w:tc>
        <w:tc>
          <w:tcPr>
            <w:tcW w:w="1559"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p>
        </w:tc>
        <w:tc>
          <w:tcPr>
            <w:tcW w:w="2126" w:type="dxa"/>
            <w:tcBorders>
              <w:left w:val="single" w:sz="4" w:space="0" w:color="auto"/>
            </w:tcBorders>
          </w:tcPr>
          <w:p w:rsidR="003C4118" w:rsidRPr="00642AAA" w:rsidRDefault="003C4118" w:rsidP="003C4118">
            <w:pPr>
              <w:suppressAutoHyphens w:val="0"/>
              <w:autoSpaceDN/>
              <w:textAlignment w:val="auto"/>
              <w:rPr>
                <w:rFonts w:eastAsia="Times New Roman"/>
                <w:lang w:eastAsia="en-US"/>
              </w:rPr>
            </w:pPr>
          </w:p>
        </w:tc>
      </w:tr>
      <w:tr w:rsidR="003C4118" w:rsidRPr="00642AAA" w:rsidTr="003C4118">
        <w:tc>
          <w:tcPr>
            <w:tcW w:w="558"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6.</w:t>
            </w:r>
          </w:p>
        </w:tc>
        <w:tc>
          <w:tcPr>
            <w:tcW w:w="2811"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Etnografiniai regionai</w:t>
            </w:r>
          </w:p>
          <w:p w:rsidR="003C4118" w:rsidRPr="00642AAA" w:rsidRDefault="003C4118" w:rsidP="003C4118">
            <w:pPr>
              <w:suppressAutoHyphens w:val="0"/>
              <w:autoSpaceDN/>
              <w:textAlignment w:val="auto"/>
              <w:rPr>
                <w:rFonts w:eastAsia="Times New Roman"/>
                <w:lang w:eastAsia="en-US"/>
              </w:rPr>
            </w:pPr>
          </w:p>
        </w:tc>
        <w:tc>
          <w:tcPr>
            <w:tcW w:w="2693"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Geografija (6 kl.), istorija (6 kl.)</w:t>
            </w:r>
          </w:p>
        </w:tc>
        <w:tc>
          <w:tcPr>
            <w:tcW w:w="1559"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p>
        </w:tc>
        <w:tc>
          <w:tcPr>
            <w:tcW w:w="2126" w:type="dxa"/>
            <w:tcBorders>
              <w:left w:val="single" w:sz="4" w:space="0" w:color="auto"/>
            </w:tcBorders>
          </w:tcPr>
          <w:p w:rsidR="003C4118" w:rsidRPr="00642AAA" w:rsidRDefault="003C4118" w:rsidP="003C4118">
            <w:pPr>
              <w:suppressAutoHyphens w:val="0"/>
              <w:autoSpaceDN/>
              <w:textAlignment w:val="auto"/>
              <w:rPr>
                <w:rFonts w:eastAsia="Times New Roman"/>
                <w:lang w:eastAsia="en-US"/>
              </w:rPr>
            </w:pPr>
          </w:p>
        </w:tc>
      </w:tr>
      <w:tr w:rsidR="003C4118" w:rsidRPr="00642AAA" w:rsidTr="003C4118">
        <w:tc>
          <w:tcPr>
            <w:tcW w:w="558"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7.</w:t>
            </w:r>
          </w:p>
        </w:tc>
        <w:tc>
          <w:tcPr>
            <w:tcW w:w="2811"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Gamta tradicinėje kultūr</w:t>
            </w:r>
            <w:r w:rsidRPr="00642AAA">
              <w:rPr>
                <w:rFonts w:eastAsia="Times New Roman"/>
                <w:lang w:eastAsia="en-US"/>
              </w:rPr>
              <w:t>o</w:t>
            </w:r>
            <w:r w:rsidRPr="00642AAA">
              <w:rPr>
                <w:rFonts w:eastAsia="Times New Roman"/>
                <w:lang w:eastAsia="en-US"/>
              </w:rPr>
              <w:t>je</w:t>
            </w:r>
          </w:p>
        </w:tc>
        <w:tc>
          <w:tcPr>
            <w:tcW w:w="2693"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Gamta ir žmogus, geo</w:t>
            </w:r>
            <w:r w:rsidRPr="00642AAA">
              <w:rPr>
                <w:rFonts w:eastAsia="Times New Roman"/>
                <w:lang w:eastAsia="en-US"/>
              </w:rPr>
              <w:t>g</w:t>
            </w:r>
            <w:r w:rsidRPr="00642AAA">
              <w:rPr>
                <w:rFonts w:eastAsia="Times New Roman"/>
                <w:lang w:eastAsia="en-US"/>
              </w:rPr>
              <w:t>rafija (6 kl.)</w:t>
            </w:r>
          </w:p>
        </w:tc>
        <w:tc>
          <w:tcPr>
            <w:tcW w:w="1559"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p>
        </w:tc>
        <w:tc>
          <w:tcPr>
            <w:tcW w:w="2126" w:type="dxa"/>
            <w:tcBorders>
              <w:left w:val="single" w:sz="4" w:space="0" w:color="auto"/>
            </w:tcBorders>
          </w:tcPr>
          <w:p w:rsidR="003C4118" w:rsidRPr="00642AAA" w:rsidRDefault="003C4118" w:rsidP="003C4118">
            <w:pPr>
              <w:suppressAutoHyphens w:val="0"/>
              <w:autoSpaceDN/>
              <w:textAlignment w:val="auto"/>
              <w:rPr>
                <w:rFonts w:eastAsia="Times New Roman"/>
                <w:lang w:eastAsia="en-US"/>
              </w:rPr>
            </w:pPr>
          </w:p>
        </w:tc>
      </w:tr>
      <w:tr w:rsidR="003C4118" w:rsidRPr="00642AAA" w:rsidTr="003C4118">
        <w:tc>
          <w:tcPr>
            <w:tcW w:w="558"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8.</w:t>
            </w:r>
          </w:p>
        </w:tc>
        <w:tc>
          <w:tcPr>
            <w:tcW w:w="2811"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Kalendorinės šventės ir papročiai</w:t>
            </w:r>
          </w:p>
          <w:p w:rsidR="003C4118" w:rsidRPr="00642AAA" w:rsidRDefault="003C4118" w:rsidP="003C4118">
            <w:pPr>
              <w:suppressAutoHyphens w:val="0"/>
              <w:autoSpaceDN/>
              <w:textAlignment w:val="auto"/>
              <w:rPr>
                <w:rFonts w:eastAsia="Times New Roman"/>
                <w:lang w:eastAsia="en-US"/>
              </w:rPr>
            </w:pPr>
          </w:p>
        </w:tc>
        <w:tc>
          <w:tcPr>
            <w:tcW w:w="2693"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Lietuvių k. , anglų k., istorija (6 kl.), muzika, teatras, etninė kultūra 8 kl.</w:t>
            </w:r>
          </w:p>
        </w:tc>
        <w:tc>
          <w:tcPr>
            <w:tcW w:w="1559"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p>
        </w:tc>
        <w:tc>
          <w:tcPr>
            <w:tcW w:w="2126" w:type="dxa"/>
            <w:tcBorders>
              <w:lef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Etninės muzikos kultūros būrelis</w:t>
            </w:r>
          </w:p>
        </w:tc>
      </w:tr>
      <w:tr w:rsidR="003C4118" w:rsidRPr="00642AAA" w:rsidTr="003C4118">
        <w:tc>
          <w:tcPr>
            <w:tcW w:w="558"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9.</w:t>
            </w:r>
          </w:p>
        </w:tc>
        <w:tc>
          <w:tcPr>
            <w:tcW w:w="2811"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Liaudies kūryba</w:t>
            </w:r>
          </w:p>
          <w:p w:rsidR="003C4118" w:rsidRPr="00642AAA" w:rsidRDefault="003C4118" w:rsidP="003C4118">
            <w:pPr>
              <w:suppressAutoHyphens w:val="0"/>
              <w:autoSpaceDN/>
              <w:textAlignment w:val="auto"/>
              <w:rPr>
                <w:rFonts w:eastAsia="Times New Roman"/>
                <w:lang w:eastAsia="en-US"/>
              </w:rPr>
            </w:pPr>
          </w:p>
        </w:tc>
        <w:tc>
          <w:tcPr>
            <w:tcW w:w="2693"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Lietuvių k., muzika (6 kl.), teatras, etninė kult</w:t>
            </w:r>
            <w:r w:rsidRPr="00642AAA">
              <w:rPr>
                <w:rFonts w:eastAsia="Times New Roman"/>
                <w:lang w:eastAsia="en-US"/>
              </w:rPr>
              <w:t>ū</w:t>
            </w:r>
            <w:r w:rsidRPr="00642AAA">
              <w:rPr>
                <w:rFonts w:eastAsia="Times New Roman"/>
                <w:lang w:eastAsia="en-US"/>
              </w:rPr>
              <w:t>ra 8 kl.</w:t>
            </w:r>
          </w:p>
        </w:tc>
        <w:tc>
          <w:tcPr>
            <w:tcW w:w="1559"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p>
        </w:tc>
        <w:tc>
          <w:tcPr>
            <w:tcW w:w="2126" w:type="dxa"/>
            <w:tcBorders>
              <w:lef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Etninės muzikos kultūros būrelis</w:t>
            </w:r>
          </w:p>
        </w:tc>
      </w:tr>
    </w:tbl>
    <w:p w:rsidR="003C4118" w:rsidRPr="00642AAA" w:rsidRDefault="003C4118" w:rsidP="003C4118">
      <w:pPr>
        <w:suppressAutoHyphens w:val="0"/>
        <w:autoSpaceDN/>
        <w:spacing w:after="200" w:line="276" w:lineRule="auto"/>
        <w:jc w:val="center"/>
        <w:textAlignment w:val="auto"/>
        <w:rPr>
          <w:rFonts w:eastAsia="Times New Roman"/>
          <w:b/>
          <w:lang w:eastAsia="en-US"/>
        </w:rPr>
      </w:pPr>
    </w:p>
    <w:p w:rsidR="003C4118" w:rsidRPr="00642AAA" w:rsidRDefault="003C4118" w:rsidP="003C4118">
      <w:pPr>
        <w:suppressAutoHyphens w:val="0"/>
        <w:autoSpaceDN/>
        <w:spacing w:after="200" w:line="276" w:lineRule="auto"/>
        <w:jc w:val="center"/>
        <w:textAlignment w:val="auto"/>
        <w:rPr>
          <w:rFonts w:eastAsia="Times New Roman"/>
          <w:b/>
          <w:lang w:eastAsia="en-US"/>
        </w:rPr>
      </w:pPr>
      <w:r w:rsidRPr="00642AAA">
        <w:rPr>
          <w:rFonts w:eastAsia="Times New Roman"/>
          <w:b/>
          <w:lang w:eastAsia="en-US"/>
        </w:rPr>
        <w:t>I-II g kl.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790"/>
        <w:gridCol w:w="3240"/>
        <w:gridCol w:w="1800"/>
        <w:gridCol w:w="1800"/>
      </w:tblGrid>
      <w:tr w:rsidR="003C4118" w:rsidRPr="00642AAA" w:rsidTr="003C4118">
        <w:trPr>
          <w:trHeight w:val="510"/>
        </w:trPr>
        <w:tc>
          <w:tcPr>
            <w:tcW w:w="558" w:type="dxa"/>
            <w:vMerge w:val="restart"/>
          </w:tcPr>
          <w:p w:rsidR="003C4118" w:rsidRPr="00642AAA" w:rsidRDefault="003C4118" w:rsidP="003C4118">
            <w:pPr>
              <w:suppressAutoHyphens w:val="0"/>
              <w:autoSpaceDN/>
              <w:jc w:val="center"/>
              <w:textAlignment w:val="auto"/>
              <w:rPr>
                <w:rFonts w:eastAsia="Times New Roman"/>
                <w:lang w:eastAsia="en-US"/>
              </w:rPr>
            </w:pPr>
            <w:r w:rsidRPr="00642AAA">
              <w:rPr>
                <w:rFonts w:eastAsia="Times New Roman"/>
                <w:lang w:eastAsia="en-US"/>
              </w:rPr>
              <w:t>Eil.nr.</w:t>
            </w:r>
          </w:p>
        </w:tc>
        <w:tc>
          <w:tcPr>
            <w:tcW w:w="2790" w:type="dxa"/>
            <w:vMerge w:val="restart"/>
          </w:tcPr>
          <w:p w:rsidR="003C4118" w:rsidRPr="00642AAA" w:rsidRDefault="003C4118" w:rsidP="003C4118">
            <w:pPr>
              <w:suppressAutoHyphens w:val="0"/>
              <w:autoSpaceDN/>
              <w:jc w:val="center"/>
              <w:textAlignment w:val="auto"/>
              <w:rPr>
                <w:rFonts w:eastAsia="Times New Roman"/>
                <w:lang w:eastAsia="en-US"/>
              </w:rPr>
            </w:pPr>
            <w:r w:rsidRPr="00642AAA">
              <w:rPr>
                <w:rFonts w:eastAsia="Times New Roman"/>
                <w:lang w:eastAsia="en-US"/>
              </w:rPr>
              <w:t>Teminė sritis</w:t>
            </w:r>
          </w:p>
        </w:tc>
        <w:tc>
          <w:tcPr>
            <w:tcW w:w="6840" w:type="dxa"/>
            <w:gridSpan w:val="3"/>
            <w:tcBorders>
              <w:bottom w:val="single" w:sz="4" w:space="0" w:color="auto"/>
            </w:tcBorders>
          </w:tcPr>
          <w:p w:rsidR="003C4118" w:rsidRPr="00642AAA" w:rsidRDefault="003C4118" w:rsidP="003C4118">
            <w:pPr>
              <w:suppressAutoHyphens w:val="0"/>
              <w:autoSpaceDN/>
              <w:jc w:val="center"/>
              <w:textAlignment w:val="auto"/>
              <w:rPr>
                <w:rFonts w:eastAsia="Times New Roman"/>
                <w:lang w:eastAsia="en-US"/>
              </w:rPr>
            </w:pPr>
            <w:r w:rsidRPr="00642AAA">
              <w:rPr>
                <w:rFonts w:eastAsia="Times New Roman"/>
                <w:lang w:eastAsia="en-US"/>
              </w:rPr>
              <w:t>Integruota etninės kultūros veikla</w:t>
            </w:r>
          </w:p>
          <w:p w:rsidR="003C4118" w:rsidRPr="00642AAA" w:rsidRDefault="003C4118" w:rsidP="003C4118">
            <w:pPr>
              <w:suppressAutoHyphens w:val="0"/>
              <w:autoSpaceDN/>
              <w:jc w:val="center"/>
              <w:textAlignment w:val="auto"/>
              <w:rPr>
                <w:rFonts w:eastAsia="Times New Roman"/>
                <w:lang w:eastAsia="en-US"/>
              </w:rPr>
            </w:pPr>
          </w:p>
        </w:tc>
      </w:tr>
      <w:tr w:rsidR="003C4118" w:rsidRPr="00642AAA" w:rsidTr="003C4118">
        <w:trPr>
          <w:trHeight w:val="315"/>
        </w:trPr>
        <w:tc>
          <w:tcPr>
            <w:tcW w:w="558" w:type="dxa"/>
            <w:vMerge/>
          </w:tcPr>
          <w:p w:rsidR="003C4118" w:rsidRPr="00642AAA" w:rsidRDefault="003C4118" w:rsidP="003C4118">
            <w:pPr>
              <w:suppressAutoHyphens w:val="0"/>
              <w:autoSpaceDN/>
              <w:jc w:val="center"/>
              <w:textAlignment w:val="auto"/>
              <w:rPr>
                <w:rFonts w:eastAsia="Times New Roman"/>
                <w:lang w:eastAsia="en-US"/>
              </w:rPr>
            </w:pPr>
          </w:p>
        </w:tc>
        <w:tc>
          <w:tcPr>
            <w:tcW w:w="2790" w:type="dxa"/>
            <w:vMerge/>
          </w:tcPr>
          <w:p w:rsidR="003C4118" w:rsidRPr="00642AAA" w:rsidRDefault="003C4118" w:rsidP="003C4118">
            <w:pPr>
              <w:suppressAutoHyphens w:val="0"/>
              <w:autoSpaceDN/>
              <w:jc w:val="center"/>
              <w:textAlignment w:val="auto"/>
              <w:rPr>
                <w:rFonts w:eastAsia="Times New Roman"/>
                <w:lang w:eastAsia="en-US"/>
              </w:rPr>
            </w:pPr>
          </w:p>
        </w:tc>
        <w:tc>
          <w:tcPr>
            <w:tcW w:w="3240" w:type="dxa"/>
            <w:tcBorders>
              <w:top w:val="single" w:sz="4" w:space="0" w:color="auto"/>
              <w:right w:val="single" w:sz="4" w:space="0" w:color="auto"/>
            </w:tcBorders>
          </w:tcPr>
          <w:p w:rsidR="003C4118" w:rsidRPr="00642AAA" w:rsidRDefault="003C4118" w:rsidP="003C4118">
            <w:pPr>
              <w:suppressAutoHyphens w:val="0"/>
              <w:autoSpaceDN/>
              <w:jc w:val="center"/>
              <w:textAlignment w:val="auto"/>
              <w:rPr>
                <w:rFonts w:eastAsia="Times New Roman"/>
                <w:lang w:eastAsia="en-US"/>
              </w:rPr>
            </w:pPr>
            <w:r w:rsidRPr="00642AAA">
              <w:rPr>
                <w:rFonts w:eastAsia="Times New Roman"/>
                <w:lang w:eastAsia="en-US"/>
              </w:rPr>
              <w:t>Pamokos</w:t>
            </w:r>
          </w:p>
        </w:tc>
        <w:tc>
          <w:tcPr>
            <w:tcW w:w="1800" w:type="dxa"/>
            <w:tcBorders>
              <w:top w:val="single" w:sz="4" w:space="0" w:color="auto"/>
              <w:left w:val="single" w:sz="4" w:space="0" w:color="auto"/>
              <w:right w:val="single" w:sz="4" w:space="0" w:color="auto"/>
            </w:tcBorders>
          </w:tcPr>
          <w:p w:rsidR="003C4118" w:rsidRPr="00642AAA" w:rsidRDefault="003C4118" w:rsidP="003C4118">
            <w:pPr>
              <w:suppressAutoHyphens w:val="0"/>
              <w:autoSpaceDN/>
              <w:jc w:val="center"/>
              <w:textAlignment w:val="auto"/>
              <w:rPr>
                <w:rFonts w:eastAsia="Times New Roman"/>
                <w:lang w:eastAsia="en-US"/>
              </w:rPr>
            </w:pPr>
            <w:r w:rsidRPr="00642AAA">
              <w:rPr>
                <w:rFonts w:eastAsia="Times New Roman"/>
                <w:lang w:eastAsia="en-US"/>
              </w:rPr>
              <w:t>Klasės auklėj</w:t>
            </w:r>
            <w:r w:rsidRPr="00642AAA">
              <w:rPr>
                <w:rFonts w:eastAsia="Times New Roman"/>
                <w:lang w:eastAsia="en-US"/>
              </w:rPr>
              <w:t>i</w:t>
            </w:r>
            <w:r w:rsidRPr="00642AAA">
              <w:rPr>
                <w:rFonts w:eastAsia="Times New Roman"/>
                <w:lang w:eastAsia="en-US"/>
              </w:rPr>
              <w:t>mas</w:t>
            </w:r>
          </w:p>
        </w:tc>
        <w:tc>
          <w:tcPr>
            <w:tcW w:w="1800" w:type="dxa"/>
            <w:tcBorders>
              <w:top w:val="single" w:sz="4" w:space="0" w:color="auto"/>
              <w:left w:val="single" w:sz="4" w:space="0" w:color="auto"/>
            </w:tcBorders>
          </w:tcPr>
          <w:p w:rsidR="003C4118" w:rsidRPr="00642AAA" w:rsidRDefault="003C4118" w:rsidP="003C4118">
            <w:pPr>
              <w:suppressAutoHyphens w:val="0"/>
              <w:autoSpaceDN/>
              <w:jc w:val="center"/>
              <w:textAlignment w:val="auto"/>
              <w:rPr>
                <w:rFonts w:eastAsia="Times New Roman"/>
                <w:lang w:eastAsia="en-US"/>
              </w:rPr>
            </w:pPr>
            <w:r w:rsidRPr="00642AAA">
              <w:rPr>
                <w:rFonts w:eastAsia="Times New Roman"/>
                <w:lang w:eastAsia="en-US"/>
              </w:rPr>
              <w:t>Neformaliojo ugdymo užsi</w:t>
            </w:r>
            <w:r w:rsidRPr="00642AAA">
              <w:rPr>
                <w:rFonts w:eastAsia="Times New Roman"/>
                <w:lang w:eastAsia="en-US"/>
              </w:rPr>
              <w:t>ė</w:t>
            </w:r>
            <w:r w:rsidRPr="00642AAA">
              <w:rPr>
                <w:rFonts w:eastAsia="Times New Roman"/>
                <w:lang w:eastAsia="en-US"/>
              </w:rPr>
              <w:t>mimai</w:t>
            </w:r>
          </w:p>
        </w:tc>
      </w:tr>
      <w:tr w:rsidR="003C4118" w:rsidRPr="00642AAA" w:rsidTr="003C4118">
        <w:tc>
          <w:tcPr>
            <w:tcW w:w="558"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1.</w:t>
            </w:r>
          </w:p>
        </w:tc>
        <w:tc>
          <w:tcPr>
            <w:tcW w:w="2790"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Tauta ir tradicijos</w:t>
            </w:r>
          </w:p>
        </w:tc>
        <w:tc>
          <w:tcPr>
            <w:tcW w:w="3240" w:type="dxa"/>
            <w:tcBorders>
              <w:top w:val="single" w:sz="4" w:space="0" w:color="auto"/>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Istorija (Ig kl.), teatras</w:t>
            </w:r>
          </w:p>
        </w:tc>
        <w:tc>
          <w:tcPr>
            <w:tcW w:w="1800" w:type="dxa"/>
            <w:tcBorders>
              <w:top w:val="single" w:sz="4" w:space="0" w:color="auto"/>
              <w:right w:val="single" w:sz="4" w:space="0" w:color="auto"/>
            </w:tcBorders>
          </w:tcPr>
          <w:p w:rsidR="003C4118" w:rsidRPr="00642AAA" w:rsidRDefault="003C4118" w:rsidP="003C4118">
            <w:pPr>
              <w:suppressAutoHyphens w:val="0"/>
              <w:autoSpaceDN/>
              <w:textAlignment w:val="auto"/>
              <w:rPr>
                <w:rFonts w:eastAsia="Times New Roman"/>
                <w:lang w:eastAsia="en-US"/>
              </w:rPr>
            </w:pPr>
          </w:p>
        </w:tc>
        <w:tc>
          <w:tcPr>
            <w:tcW w:w="1800" w:type="dxa"/>
            <w:tcBorders>
              <w:left w:val="single" w:sz="4" w:space="0" w:color="auto"/>
            </w:tcBorders>
          </w:tcPr>
          <w:p w:rsidR="003C4118" w:rsidRPr="00642AAA" w:rsidRDefault="003C4118" w:rsidP="003C4118">
            <w:pPr>
              <w:suppressAutoHyphens w:val="0"/>
              <w:autoSpaceDN/>
              <w:textAlignment w:val="auto"/>
              <w:rPr>
                <w:rFonts w:eastAsia="Times New Roman"/>
                <w:lang w:eastAsia="en-US"/>
              </w:rPr>
            </w:pPr>
          </w:p>
        </w:tc>
      </w:tr>
      <w:tr w:rsidR="003C4118" w:rsidRPr="00642AAA" w:rsidTr="003C4118">
        <w:tc>
          <w:tcPr>
            <w:tcW w:w="558"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2.</w:t>
            </w:r>
          </w:p>
        </w:tc>
        <w:tc>
          <w:tcPr>
            <w:tcW w:w="2790"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Paprotinė teisė ir elgesys</w:t>
            </w:r>
          </w:p>
        </w:tc>
        <w:tc>
          <w:tcPr>
            <w:tcW w:w="324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Lietuvių k. (Ig kl.)</w:t>
            </w:r>
          </w:p>
        </w:tc>
        <w:tc>
          <w:tcPr>
            <w:tcW w:w="180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I, IIg kl.</w:t>
            </w:r>
          </w:p>
        </w:tc>
        <w:tc>
          <w:tcPr>
            <w:tcW w:w="1800" w:type="dxa"/>
            <w:tcBorders>
              <w:left w:val="single" w:sz="4" w:space="0" w:color="auto"/>
            </w:tcBorders>
          </w:tcPr>
          <w:p w:rsidR="003C4118" w:rsidRPr="00642AAA" w:rsidRDefault="003C4118" w:rsidP="003C4118">
            <w:pPr>
              <w:suppressAutoHyphens w:val="0"/>
              <w:autoSpaceDN/>
              <w:textAlignment w:val="auto"/>
              <w:rPr>
                <w:rFonts w:eastAsia="Times New Roman"/>
                <w:lang w:eastAsia="en-US"/>
              </w:rPr>
            </w:pPr>
          </w:p>
        </w:tc>
      </w:tr>
      <w:tr w:rsidR="003C4118" w:rsidRPr="00642AAA" w:rsidTr="003C4118">
        <w:tc>
          <w:tcPr>
            <w:tcW w:w="558"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3.</w:t>
            </w:r>
          </w:p>
        </w:tc>
        <w:tc>
          <w:tcPr>
            <w:tcW w:w="2790"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Žmogaus gyvenimo ciklo tarpsniai ir apeigos</w:t>
            </w:r>
          </w:p>
        </w:tc>
        <w:tc>
          <w:tcPr>
            <w:tcW w:w="324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Lietuvių k. (Ig kl.)</w:t>
            </w:r>
          </w:p>
        </w:tc>
        <w:tc>
          <w:tcPr>
            <w:tcW w:w="180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p>
        </w:tc>
        <w:tc>
          <w:tcPr>
            <w:tcW w:w="1800" w:type="dxa"/>
            <w:tcBorders>
              <w:left w:val="single" w:sz="4" w:space="0" w:color="auto"/>
            </w:tcBorders>
          </w:tcPr>
          <w:p w:rsidR="003C4118" w:rsidRPr="00642AAA" w:rsidRDefault="003C4118" w:rsidP="003C4118">
            <w:pPr>
              <w:suppressAutoHyphens w:val="0"/>
              <w:autoSpaceDN/>
              <w:textAlignment w:val="auto"/>
              <w:rPr>
                <w:rFonts w:eastAsia="Times New Roman"/>
                <w:lang w:eastAsia="en-US"/>
              </w:rPr>
            </w:pPr>
          </w:p>
        </w:tc>
      </w:tr>
      <w:tr w:rsidR="003C4118" w:rsidRPr="00642AAA" w:rsidTr="003C4118">
        <w:tc>
          <w:tcPr>
            <w:tcW w:w="558"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lastRenderedPageBreak/>
              <w:t>4.</w:t>
            </w:r>
          </w:p>
        </w:tc>
        <w:tc>
          <w:tcPr>
            <w:tcW w:w="2790"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Jaunimo brandos apeigos ir papročiai</w:t>
            </w:r>
          </w:p>
        </w:tc>
        <w:tc>
          <w:tcPr>
            <w:tcW w:w="324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Lietuvių k. (Ig kl.)</w:t>
            </w:r>
          </w:p>
        </w:tc>
        <w:tc>
          <w:tcPr>
            <w:tcW w:w="180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I, IIg kl.</w:t>
            </w:r>
          </w:p>
        </w:tc>
        <w:tc>
          <w:tcPr>
            <w:tcW w:w="1800" w:type="dxa"/>
            <w:tcBorders>
              <w:left w:val="single" w:sz="4" w:space="0" w:color="auto"/>
            </w:tcBorders>
          </w:tcPr>
          <w:p w:rsidR="003C4118" w:rsidRPr="00642AAA" w:rsidRDefault="003C4118" w:rsidP="003C4118">
            <w:pPr>
              <w:suppressAutoHyphens w:val="0"/>
              <w:autoSpaceDN/>
              <w:textAlignment w:val="auto"/>
              <w:rPr>
                <w:rFonts w:eastAsia="Times New Roman"/>
                <w:lang w:eastAsia="en-US"/>
              </w:rPr>
            </w:pPr>
          </w:p>
        </w:tc>
      </w:tr>
      <w:tr w:rsidR="003C4118" w:rsidRPr="00642AAA" w:rsidTr="003C4118">
        <w:tc>
          <w:tcPr>
            <w:tcW w:w="558"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5.</w:t>
            </w:r>
          </w:p>
        </w:tc>
        <w:tc>
          <w:tcPr>
            <w:tcW w:w="2790"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Kultūrinis kraštovaizdis ir tradicinė architektūra</w:t>
            </w:r>
          </w:p>
        </w:tc>
        <w:tc>
          <w:tcPr>
            <w:tcW w:w="324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Lietuvių k. (IIg kl.), geografija (Ig kl.), dailė (Ig, IIg kl.)</w:t>
            </w:r>
          </w:p>
        </w:tc>
        <w:tc>
          <w:tcPr>
            <w:tcW w:w="180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p>
        </w:tc>
        <w:tc>
          <w:tcPr>
            <w:tcW w:w="1800" w:type="dxa"/>
            <w:tcBorders>
              <w:left w:val="single" w:sz="4" w:space="0" w:color="auto"/>
            </w:tcBorders>
          </w:tcPr>
          <w:p w:rsidR="003C4118" w:rsidRPr="00642AAA" w:rsidRDefault="003C4118" w:rsidP="003C4118">
            <w:pPr>
              <w:suppressAutoHyphens w:val="0"/>
              <w:autoSpaceDN/>
              <w:textAlignment w:val="auto"/>
              <w:rPr>
                <w:rFonts w:eastAsia="Times New Roman"/>
                <w:lang w:eastAsia="en-US"/>
              </w:rPr>
            </w:pPr>
          </w:p>
        </w:tc>
      </w:tr>
      <w:tr w:rsidR="003C4118" w:rsidRPr="00642AAA" w:rsidTr="003C4118">
        <w:tc>
          <w:tcPr>
            <w:tcW w:w="558"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6.</w:t>
            </w:r>
          </w:p>
        </w:tc>
        <w:tc>
          <w:tcPr>
            <w:tcW w:w="2790"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Tradicinė ūkinė veikla</w:t>
            </w:r>
          </w:p>
        </w:tc>
        <w:tc>
          <w:tcPr>
            <w:tcW w:w="324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Lietuvių k. (Ig kl.)</w:t>
            </w:r>
          </w:p>
        </w:tc>
        <w:tc>
          <w:tcPr>
            <w:tcW w:w="180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p>
        </w:tc>
        <w:tc>
          <w:tcPr>
            <w:tcW w:w="1800" w:type="dxa"/>
            <w:tcBorders>
              <w:left w:val="single" w:sz="4" w:space="0" w:color="auto"/>
            </w:tcBorders>
          </w:tcPr>
          <w:p w:rsidR="003C4118" w:rsidRPr="00642AAA" w:rsidRDefault="003C4118" w:rsidP="003C4118">
            <w:pPr>
              <w:suppressAutoHyphens w:val="0"/>
              <w:autoSpaceDN/>
              <w:textAlignment w:val="auto"/>
              <w:rPr>
                <w:rFonts w:eastAsia="Times New Roman"/>
                <w:lang w:eastAsia="en-US"/>
              </w:rPr>
            </w:pPr>
          </w:p>
        </w:tc>
      </w:tr>
      <w:tr w:rsidR="003C4118" w:rsidRPr="00642AAA" w:rsidTr="003C4118">
        <w:tc>
          <w:tcPr>
            <w:tcW w:w="558"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7.</w:t>
            </w:r>
          </w:p>
        </w:tc>
        <w:tc>
          <w:tcPr>
            <w:tcW w:w="2790"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Liaudies astronomija</w:t>
            </w:r>
          </w:p>
        </w:tc>
        <w:tc>
          <w:tcPr>
            <w:tcW w:w="324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Fizika (IIg kl.)</w:t>
            </w:r>
          </w:p>
        </w:tc>
        <w:tc>
          <w:tcPr>
            <w:tcW w:w="180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p>
        </w:tc>
        <w:tc>
          <w:tcPr>
            <w:tcW w:w="1800" w:type="dxa"/>
            <w:tcBorders>
              <w:left w:val="single" w:sz="4" w:space="0" w:color="auto"/>
            </w:tcBorders>
          </w:tcPr>
          <w:p w:rsidR="003C4118" w:rsidRPr="00642AAA" w:rsidRDefault="003C4118" w:rsidP="003C4118">
            <w:pPr>
              <w:suppressAutoHyphens w:val="0"/>
              <w:autoSpaceDN/>
              <w:textAlignment w:val="auto"/>
              <w:rPr>
                <w:rFonts w:eastAsia="Times New Roman"/>
                <w:lang w:eastAsia="en-US"/>
              </w:rPr>
            </w:pPr>
          </w:p>
        </w:tc>
      </w:tr>
      <w:tr w:rsidR="003C4118" w:rsidRPr="00642AAA" w:rsidTr="003C4118">
        <w:tc>
          <w:tcPr>
            <w:tcW w:w="558"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8.</w:t>
            </w:r>
          </w:p>
        </w:tc>
        <w:tc>
          <w:tcPr>
            <w:tcW w:w="2790"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Kalendoriniai papročiai</w:t>
            </w:r>
          </w:p>
        </w:tc>
        <w:tc>
          <w:tcPr>
            <w:tcW w:w="324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Anglų k., lietuvių k. (Ig kl.), teatras</w:t>
            </w:r>
          </w:p>
        </w:tc>
        <w:tc>
          <w:tcPr>
            <w:tcW w:w="180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p>
        </w:tc>
        <w:tc>
          <w:tcPr>
            <w:tcW w:w="1800" w:type="dxa"/>
            <w:tcBorders>
              <w:left w:val="single" w:sz="4" w:space="0" w:color="auto"/>
            </w:tcBorders>
          </w:tcPr>
          <w:p w:rsidR="003C4118" w:rsidRPr="00642AAA" w:rsidRDefault="003C4118" w:rsidP="003C4118">
            <w:pPr>
              <w:suppressAutoHyphens w:val="0"/>
              <w:autoSpaceDN/>
              <w:textAlignment w:val="auto"/>
              <w:rPr>
                <w:rFonts w:eastAsia="Times New Roman"/>
                <w:lang w:eastAsia="en-US"/>
              </w:rPr>
            </w:pPr>
          </w:p>
        </w:tc>
      </w:tr>
      <w:tr w:rsidR="003C4118" w:rsidRPr="00642AAA" w:rsidTr="003C4118">
        <w:tc>
          <w:tcPr>
            <w:tcW w:w="558"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9.</w:t>
            </w:r>
          </w:p>
        </w:tc>
        <w:tc>
          <w:tcPr>
            <w:tcW w:w="2790"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Liaudies kūryba</w:t>
            </w:r>
          </w:p>
          <w:p w:rsidR="003C4118" w:rsidRPr="00642AAA" w:rsidRDefault="003C4118" w:rsidP="003C4118">
            <w:pPr>
              <w:suppressAutoHyphens w:val="0"/>
              <w:autoSpaceDN/>
              <w:textAlignment w:val="auto"/>
              <w:rPr>
                <w:rFonts w:eastAsia="Times New Roman"/>
                <w:lang w:eastAsia="en-US"/>
              </w:rPr>
            </w:pPr>
          </w:p>
        </w:tc>
        <w:tc>
          <w:tcPr>
            <w:tcW w:w="324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 xml:space="preserve">Lietuvių k. (Ig kl.), muzika. </w:t>
            </w:r>
          </w:p>
        </w:tc>
        <w:tc>
          <w:tcPr>
            <w:tcW w:w="180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p>
        </w:tc>
        <w:tc>
          <w:tcPr>
            <w:tcW w:w="1800" w:type="dxa"/>
            <w:tcBorders>
              <w:lef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Mišrus choras</w:t>
            </w:r>
          </w:p>
        </w:tc>
      </w:tr>
    </w:tbl>
    <w:p w:rsidR="003C4118" w:rsidRPr="00642AAA" w:rsidRDefault="003C4118" w:rsidP="003C4118">
      <w:pPr>
        <w:suppressAutoHyphens w:val="0"/>
        <w:autoSpaceDN/>
        <w:spacing w:after="200" w:line="276" w:lineRule="auto"/>
        <w:textAlignment w:val="auto"/>
        <w:rPr>
          <w:rFonts w:eastAsia="Times New Roman"/>
          <w:b/>
          <w:lang w:eastAsia="en-US"/>
        </w:rPr>
      </w:pPr>
    </w:p>
    <w:p w:rsidR="003C4118" w:rsidRPr="00642AAA" w:rsidRDefault="003C4118" w:rsidP="003C4118">
      <w:pPr>
        <w:suppressAutoHyphens w:val="0"/>
        <w:autoSpaceDN/>
        <w:spacing w:after="200" w:line="276" w:lineRule="auto"/>
        <w:jc w:val="center"/>
        <w:textAlignment w:val="auto"/>
        <w:rPr>
          <w:rFonts w:eastAsia="Times New Roman"/>
          <w:b/>
          <w:lang w:eastAsia="en-US"/>
        </w:rPr>
      </w:pPr>
      <w:r w:rsidRPr="00642AAA">
        <w:rPr>
          <w:rFonts w:eastAsia="Times New Roman"/>
          <w:b/>
          <w:lang w:eastAsia="en-US"/>
        </w:rPr>
        <w:t>III-IV g kl.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790"/>
        <w:gridCol w:w="3240"/>
        <w:gridCol w:w="1800"/>
        <w:gridCol w:w="1800"/>
      </w:tblGrid>
      <w:tr w:rsidR="003C4118" w:rsidRPr="00642AAA" w:rsidTr="003C4118">
        <w:trPr>
          <w:trHeight w:val="510"/>
        </w:trPr>
        <w:tc>
          <w:tcPr>
            <w:tcW w:w="558" w:type="dxa"/>
            <w:vMerge w:val="restart"/>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Eil.nr.</w:t>
            </w:r>
          </w:p>
        </w:tc>
        <w:tc>
          <w:tcPr>
            <w:tcW w:w="2790" w:type="dxa"/>
            <w:vMerge w:val="restart"/>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Teminė sritis</w:t>
            </w:r>
          </w:p>
        </w:tc>
        <w:tc>
          <w:tcPr>
            <w:tcW w:w="6840" w:type="dxa"/>
            <w:gridSpan w:val="3"/>
            <w:tcBorders>
              <w:bottom w:val="single" w:sz="4" w:space="0" w:color="auto"/>
            </w:tcBorders>
          </w:tcPr>
          <w:p w:rsidR="003C4118" w:rsidRPr="00642AAA" w:rsidRDefault="003C4118" w:rsidP="003C4118">
            <w:pPr>
              <w:suppressAutoHyphens w:val="0"/>
              <w:autoSpaceDN/>
              <w:jc w:val="center"/>
              <w:textAlignment w:val="auto"/>
              <w:rPr>
                <w:rFonts w:eastAsia="Times New Roman"/>
                <w:lang w:eastAsia="en-US"/>
              </w:rPr>
            </w:pPr>
            <w:r w:rsidRPr="00642AAA">
              <w:rPr>
                <w:rFonts w:eastAsia="Times New Roman"/>
                <w:lang w:eastAsia="en-US"/>
              </w:rPr>
              <w:t>Integruota etninės kultūros veikla</w:t>
            </w:r>
          </w:p>
        </w:tc>
      </w:tr>
      <w:tr w:rsidR="003C4118" w:rsidRPr="00642AAA" w:rsidTr="003C4118">
        <w:trPr>
          <w:trHeight w:val="315"/>
        </w:trPr>
        <w:tc>
          <w:tcPr>
            <w:tcW w:w="558" w:type="dxa"/>
            <w:vMerge/>
          </w:tcPr>
          <w:p w:rsidR="003C4118" w:rsidRPr="00642AAA" w:rsidRDefault="003C4118" w:rsidP="003C4118">
            <w:pPr>
              <w:suppressAutoHyphens w:val="0"/>
              <w:autoSpaceDN/>
              <w:textAlignment w:val="auto"/>
              <w:rPr>
                <w:rFonts w:eastAsia="Times New Roman"/>
                <w:lang w:eastAsia="en-US"/>
              </w:rPr>
            </w:pPr>
          </w:p>
        </w:tc>
        <w:tc>
          <w:tcPr>
            <w:tcW w:w="2790" w:type="dxa"/>
            <w:vMerge/>
          </w:tcPr>
          <w:p w:rsidR="003C4118" w:rsidRPr="00642AAA" w:rsidRDefault="003C4118" w:rsidP="003C4118">
            <w:pPr>
              <w:suppressAutoHyphens w:val="0"/>
              <w:autoSpaceDN/>
              <w:textAlignment w:val="auto"/>
              <w:rPr>
                <w:rFonts w:eastAsia="Times New Roman"/>
                <w:lang w:eastAsia="en-US"/>
              </w:rPr>
            </w:pPr>
          </w:p>
        </w:tc>
        <w:tc>
          <w:tcPr>
            <w:tcW w:w="3240" w:type="dxa"/>
            <w:tcBorders>
              <w:top w:val="single" w:sz="4" w:space="0" w:color="auto"/>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Pamokos</w:t>
            </w:r>
          </w:p>
        </w:tc>
        <w:tc>
          <w:tcPr>
            <w:tcW w:w="1800" w:type="dxa"/>
            <w:tcBorders>
              <w:top w:val="single" w:sz="4" w:space="0" w:color="auto"/>
              <w:left w:val="single" w:sz="4" w:space="0" w:color="auto"/>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Klasės auklėj</w:t>
            </w:r>
            <w:r w:rsidRPr="00642AAA">
              <w:rPr>
                <w:rFonts w:eastAsia="Times New Roman"/>
                <w:lang w:eastAsia="en-US"/>
              </w:rPr>
              <w:t>i</w:t>
            </w:r>
            <w:r w:rsidRPr="00642AAA">
              <w:rPr>
                <w:rFonts w:eastAsia="Times New Roman"/>
                <w:lang w:eastAsia="en-US"/>
              </w:rPr>
              <w:t>mas</w:t>
            </w:r>
          </w:p>
        </w:tc>
        <w:tc>
          <w:tcPr>
            <w:tcW w:w="1800" w:type="dxa"/>
            <w:tcBorders>
              <w:top w:val="single" w:sz="4" w:space="0" w:color="auto"/>
              <w:lef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Neformaliojo ugdymo užsi</w:t>
            </w:r>
            <w:r w:rsidRPr="00642AAA">
              <w:rPr>
                <w:rFonts w:eastAsia="Times New Roman"/>
                <w:lang w:eastAsia="en-US"/>
              </w:rPr>
              <w:t>ė</w:t>
            </w:r>
            <w:r w:rsidRPr="00642AAA">
              <w:rPr>
                <w:rFonts w:eastAsia="Times New Roman"/>
                <w:lang w:eastAsia="en-US"/>
              </w:rPr>
              <w:t>mimai</w:t>
            </w:r>
          </w:p>
        </w:tc>
      </w:tr>
      <w:tr w:rsidR="003C4118" w:rsidRPr="00642AAA" w:rsidTr="003C4118">
        <w:tc>
          <w:tcPr>
            <w:tcW w:w="558"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1.</w:t>
            </w:r>
          </w:p>
        </w:tc>
        <w:tc>
          <w:tcPr>
            <w:tcW w:w="2790"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Tauta ir tradicijos</w:t>
            </w:r>
          </w:p>
          <w:p w:rsidR="003C4118" w:rsidRPr="00642AAA" w:rsidRDefault="003C4118" w:rsidP="003C4118">
            <w:pPr>
              <w:suppressAutoHyphens w:val="0"/>
              <w:autoSpaceDN/>
              <w:textAlignment w:val="auto"/>
              <w:rPr>
                <w:rFonts w:eastAsia="Times New Roman"/>
                <w:lang w:eastAsia="en-US"/>
              </w:rPr>
            </w:pPr>
          </w:p>
        </w:tc>
        <w:tc>
          <w:tcPr>
            <w:tcW w:w="3240" w:type="dxa"/>
            <w:tcBorders>
              <w:top w:val="single" w:sz="4" w:space="0" w:color="auto"/>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Istorija (III, IV g kl.)</w:t>
            </w:r>
          </w:p>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Lietuvių k. (III, IV g kl.)</w:t>
            </w:r>
          </w:p>
        </w:tc>
        <w:tc>
          <w:tcPr>
            <w:tcW w:w="1800" w:type="dxa"/>
            <w:tcBorders>
              <w:top w:val="single" w:sz="4" w:space="0" w:color="auto"/>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III  g kl.</w:t>
            </w:r>
          </w:p>
        </w:tc>
        <w:tc>
          <w:tcPr>
            <w:tcW w:w="1800" w:type="dxa"/>
            <w:tcBorders>
              <w:left w:val="single" w:sz="4" w:space="0" w:color="auto"/>
            </w:tcBorders>
          </w:tcPr>
          <w:p w:rsidR="003C4118" w:rsidRPr="00642AAA" w:rsidRDefault="003C4118" w:rsidP="003C4118">
            <w:pPr>
              <w:suppressAutoHyphens w:val="0"/>
              <w:autoSpaceDN/>
              <w:textAlignment w:val="auto"/>
              <w:rPr>
                <w:rFonts w:eastAsia="Times New Roman"/>
                <w:lang w:eastAsia="en-US"/>
              </w:rPr>
            </w:pPr>
          </w:p>
        </w:tc>
      </w:tr>
      <w:tr w:rsidR="003C4118" w:rsidRPr="00642AAA" w:rsidTr="003C4118">
        <w:tc>
          <w:tcPr>
            <w:tcW w:w="558"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2.</w:t>
            </w:r>
          </w:p>
        </w:tc>
        <w:tc>
          <w:tcPr>
            <w:tcW w:w="2790"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Paprotinė teisė ir elgesys</w:t>
            </w:r>
          </w:p>
        </w:tc>
        <w:tc>
          <w:tcPr>
            <w:tcW w:w="324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Lietuvių k. (III g  kl.)</w:t>
            </w:r>
          </w:p>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Istorija (III, IV g  kl.)</w:t>
            </w:r>
          </w:p>
        </w:tc>
        <w:tc>
          <w:tcPr>
            <w:tcW w:w="180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p>
        </w:tc>
        <w:tc>
          <w:tcPr>
            <w:tcW w:w="1800" w:type="dxa"/>
            <w:tcBorders>
              <w:left w:val="single" w:sz="4" w:space="0" w:color="auto"/>
            </w:tcBorders>
          </w:tcPr>
          <w:p w:rsidR="003C4118" w:rsidRPr="00642AAA" w:rsidRDefault="003C4118" w:rsidP="003C4118">
            <w:pPr>
              <w:suppressAutoHyphens w:val="0"/>
              <w:autoSpaceDN/>
              <w:textAlignment w:val="auto"/>
              <w:rPr>
                <w:rFonts w:eastAsia="Times New Roman"/>
                <w:lang w:eastAsia="en-US"/>
              </w:rPr>
            </w:pPr>
          </w:p>
        </w:tc>
      </w:tr>
      <w:tr w:rsidR="003C4118" w:rsidRPr="00642AAA" w:rsidTr="003C4118">
        <w:tc>
          <w:tcPr>
            <w:tcW w:w="558"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3.</w:t>
            </w:r>
          </w:p>
        </w:tc>
        <w:tc>
          <w:tcPr>
            <w:tcW w:w="2790"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Žmogaus gyvenimo ciklo tarpsniai ir apeigos</w:t>
            </w:r>
          </w:p>
        </w:tc>
        <w:tc>
          <w:tcPr>
            <w:tcW w:w="324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Lietuvių k. (III g  kl.)</w:t>
            </w:r>
          </w:p>
        </w:tc>
        <w:tc>
          <w:tcPr>
            <w:tcW w:w="180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p>
        </w:tc>
        <w:tc>
          <w:tcPr>
            <w:tcW w:w="1800" w:type="dxa"/>
            <w:tcBorders>
              <w:left w:val="single" w:sz="4" w:space="0" w:color="auto"/>
            </w:tcBorders>
          </w:tcPr>
          <w:p w:rsidR="003C4118" w:rsidRPr="00642AAA" w:rsidRDefault="003C4118" w:rsidP="003C4118">
            <w:pPr>
              <w:suppressAutoHyphens w:val="0"/>
              <w:autoSpaceDN/>
              <w:textAlignment w:val="auto"/>
              <w:rPr>
                <w:rFonts w:eastAsia="Times New Roman"/>
                <w:lang w:eastAsia="en-US"/>
              </w:rPr>
            </w:pPr>
          </w:p>
        </w:tc>
      </w:tr>
      <w:tr w:rsidR="003C4118" w:rsidRPr="00642AAA" w:rsidTr="003C4118">
        <w:tc>
          <w:tcPr>
            <w:tcW w:w="558"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4.</w:t>
            </w:r>
          </w:p>
        </w:tc>
        <w:tc>
          <w:tcPr>
            <w:tcW w:w="2790"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Jaunimo brandos apeigos ir papročiai</w:t>
            </w:r>
          </w:p>
        </w:tc>
        <w:tc>
          <w:tcPr>
            <w:tcW w:w="324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Lietuvių k. (III g kl.)</w:t>
            </w:r>
          </w:p>
        </w:tc>
        <w:tc>
          <w:tcPr>
            <w:tcW w:w="180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p>
        </w:tc>
        <w:tc>
          <w:tcPr>
            <w:tcW w:w="1800" w:type="dxa"/>
            <w:tcBorders>
              <w:lef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Mišrus choras</w:t>
            </w:r>
          </w:p>
        </w:tc>
      </w:tr>
      <w:tr w:rsidR="003C4118" w:rsidRPr="00642AAA" w:rsidTr="003C4118">
        <w:tc>
          <w:tcPr>
            <w:tcW w:w="558"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5.</w:t>
            </w:r>
          </w:p>
        </w:tc>
        <w:tc>
          <w:tcPr>
            <w:tcW w:w="2790"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Kultūrinis kraštovaizdis ir tradicinė architektūra</w:t>
            </w:r>
          </w:p>
          <w:p w:rsidR="003C4118" w:rsidRPr="00642AAA" w:rsidRDefault="003C4118" w:rsidP="003C4118">
            <w:pPr>
              <w:suppressAutoHyphens w:val="0"/>
              <w:autoSpaceDN/>
              <w:textAlignment w:val="auto"/>
              <w:rPr>
                <w:rFonts w:eastAsia="Times New Roman"/>
                <w:lang w:eastAsia="en-US"/>
              </w:rPr>
            </w:pPr>
          </w:p>
        </w:tc>
        <w:tc>
          <w:tcPr>
            <w:tcW w:w="324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Istorija (III, IVg  kl.)</w:t>
            </w:r>
          </w:p>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Lietuvių k. (III, IVg kl.)</w:t>
            </w:r>
          </w:p>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Taikomasis menas, amatai ir dizainas (IV g kl.)</w:t>
            </w:r>
          </w:p>
        </w:tc>
        <w:tc>
          <w:tcPr>
            <w:tcW w:w="180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p>
        </w:tc>
        <w:tc>
          <w:tcPr>
            <w:tcW w:w="1800" w:type="dxa"/>
            <w:tcBorders>
              <w:left w:val="single" w:sz="4" w:space="0" w:color="auto"/>
            </w:tcBorders>
          </w:tcPr>
          <w:p w:rsidR="003C4118" w:rsidRPr="00642AAA" w:rsidRDefault="003C4118" w:rsidP="003C4118">
            <w:pPr>
              <w:suppressAutoHyphens w:val="0"/>
              <w:autoSpaceDN/>
              <w:textAlignment w:val="auto"/>
              <w:rPr>
                <w:rFonts w:eastAsia="Times New Roman"/>
                <w:lang w:eastAsia="en-US"/>
              </w:rPr>
            </w:pPr>
          </w:p>
        </w:tc>
      </w:tr>
      <w:tr w:rsidR="003C4118" w:rsidRPr="00642AAA" w:rsidTr="003C4118">
        <w:tc>
          <w:tcPr>
            <w:tcW w:w="558"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6.</w:t>
            </w:r>
          </w:p>
        </w:tc>
        <w:tc>
          <w:tcPr>
            <w:tcW w:w="2790"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Tradicinė ūkinė veikla</w:t>
            </w:r>
          </w:p>
          <w:p w:rsidR="003C4118" w:rsidRPr="00642AAA" w:rsidRDefault="003C4118" w:rsidP="003C4118">
            <w:pPr>
              <w:suppressAutoHyphens w:val="0"/>
              <w:autoSpaceDN/>
              <w:textAlignment w:val="auto"/>
              <w:rPr>
                <w:rFonts w:eastAsia="Times New Roman"/>
                <w:lang w:eastAsia="en-US"/>
              </w:rPr>
            </w:pPr>
          </w:p>
        </w:tc>
        <w:tc>
          <w:tcPr>
            <w:tcW w:w="3240" w:type="dxa"/>
            <w:tcBorders>
              <w:right w:val="single" w:sz="4" w:space="0" w:color="auto"/>
            </w:tcBorders>
            <w:shd w:val="clear" w:color="auto" w:fill="auto"/>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Lietuvių k. (III g kl.)</w:t>
            </w:r>
          </w:p>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Taikomasis menas, amatai ir dizainas (III, IVg kl.)</w:t>
            </w:r>
          </w:p>
        </w:tc>
        <w:tc>
          <w:tcPr>
            <w:tcW w:w="180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p>
        </w:tc>
        <w:tc>
          <w:tcPr>
            <w:tcW w:w="1800" w:type="dxa"/>
            <w:tcBorders>
              <w:left w:val="single" w:sz="4" w:space="0" w:color="auto"/>
            </w:tcBorders>
          </w:tcPr>
          <w:p w:rsidR="003C4118" w:rsidRPr="00642AAA" w:rsidRDefault="003C4118" w:rsidP="003C4118">
            <w:pPr>
              <w:suppressAutoHyphens w:val="0"/>
              <w:autoSpaceDN/>
              <w:textAlignment w:val="auto"/>
              <w:rPr>
                <w:rFonts w:eastAsia="Times New Roman"/>
                <w:lang w:eastAsia="en-US"/>
              </w:rPr>
            </w:pPr>
          </w:p>
        </w:tc>
      </w:tr>
      <w:tr w:rsidR="003C4118" w:rsidRPr="00642AAA" w:rsidTr="003C4118">
        <w:tc>
          <w:tcPr>
            <w:tcW w:w="558"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7.</w:t>
            </w:r>
          </w:p>
        </w:tc>
        <w:tc>
          <w:tcPr>
            <w:tcW w:w="2790"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Liaudies astronomija</w:t>
            </w:r>
          </w:p>
        </w:tc>
        <w:tc>
          <w:tcPr>
            <w:tcW w:w="324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Fizika (III g kl.)</w:t>
            </w:r>
          </w:p>
        </w:tc>
        <w:tc>
          <w:tcPr>
            <w:tcW w:w="180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p>
        </w:tc>
        <w:tc>
          <w:tcPr>
            <w:tcW w:w="1800" w:type="dxa"/>
            <w:tcBorders>
              <w:left w:val="single" w:sz="4" w:space="0" w:color="auto"/>
            </w:tcBorders>
          </w:tcPr>
          <w:p w:rsidR="003C4118" w:rsidRPr="00642AAA" w:rsidRDefault="003C4118" w:rsidP="003C4118">
            <w:pPr>
              <w:suppressAutoHyphens w:val="0"/>
              <w:autoSpaceDN/>
              <w:textAlignment w:val="auto"/>
              <w:rPr>
                <w:rFonts w:eastAsia="Times New Roman"/>
                <w:lang w:eastAsia="en-US"/>
              </w:rPr>
            </w:pPr>
          </w:p>
        </w:tc>
      </w:tr>
      <w:tr w:rsidR="003C4118" w:rsidRPr="00642AAA" w:rsidTr="003C4118">
        <w:tc>
          <w:tcPr>
            <w:tcW w:w="558"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8.</w:t>
            </w:r>
          </w:p>
        </w:tc>
        <w:tc>
          <w:tcPr>
            <w:tcW w:w="2790"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Kalendoriniai papročiai</w:t>
            </w:r>
          </w:p>
        </w:tc>
        <w:tc>
          <w:tcPr>
            <w:tcW w:w="324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Lietuvių k. (III g kl.)</w:t>
            </w:r>
          </w:p>
        </w:tc>
        <w:tc>
          <w:tcPr>
            <w:tcW w:w="180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III g kl.</w:t>
            </w:r>
          </w:p>
        </w:tc>
        <w:tc>
          <w:tcPr>
            <w:tcW w:w="1800" w:type="dxa"/>
            <w:tcBorders>
              <w:left w:val="single" w:sz="4" w:space="0" w:color="auto"/>
            </w:tcBorders>
          </w:tcPr>
          <w:p w:rsidR="003C4118" w:rsidRPr="00642AAA" w:rsidRDefault="003C4118" w:rsidP="003C4118">
            <w:pPr>
              <w:suppressAutoHyphens w:val="0"/>
              <w:autoSpaceDN/>
              <w:textAlignment w:val="auto"/>
              <w:rPr>
                <w:rFonts w:eastAsia="Times New Roman"/>
                <w:lang w:eastAsia="en-US"/>
              </w:rPr>
            </w:pPr>
          </w:p>
        </w:tc>
      </w:tr>
      <w:tr w:rsidR="003C4118" w:rsidRPr="00642AAA" w:rsidTr="003C4118">
        <w:tc>
          <w:tcPr>
            <w:tcW w:w="558"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9.</w:t>
            </w:r>
          </w:p>
        </w:tc>
        <w:tc>
          <w:tcPr>
            <w:tcW w:w="2790"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Liaudies kūryba</w:t>
            </w:r>
          </w:p>
          <w:p w:rsidR="003C4118" w:rsidRPr="00642AAA" w:rsidRDefault="003C4118" w:rsidP="003C4118">
            <w:pPr>
              <w:suppressAutoHyphens w:val="0"/>
              <w:autoSpaceDN/>
              <w:textAlignment w:val="auto"/>
              <w:rPr>
                <w:rFonts w:eastAsia="Times New Roman"/>
                <w:lang w:eastAsia="en-US"/>
              </w:rPr>
            </w:pPr>
          </w:p>
        </w:tc>
        <w:tc>
          <w:tcPr>
            <w:tcW w:w="324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 xml:space="preserve">Lietuvių k. (III g kl.), </w:t>
            </w:r>
          </w:p>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Taikomasis menas, amatai ir dizainas (III, IVg kl.)</w:t>
            </w:r>
          </w:p>
        </w:tc>
        <w:tc>
          <w:tcPr>
            <w:tcW w:w="1800"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p>
        </w:tc>
        <w:tc>
          <w:tcPr>
            <w:tcW w:w="1800" w:type="dxa"/>
            <w:tcBorders>
              <w:lef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Mišrus choras</w:t>
            </w:r>
          </w:p>
        </w:tc>
      </w:tr>
    </w:tbl>
    <w:p w:rsidR="003C4118" w:rsidRPr="00642AAA" w:rsidRDefault="003C4118" w:rsidP="003C4118">
      <w:pPr>
        <w:suppressAutoHyphens w:val="0"/>
        <w:autoSpaceDN/>
        <w:spacing w:after="200" w:line="276" w:lineRule="auto"/>
        <w:textAlignment w:val="auto"/>
        <w:rPr>
          <w:rFonts w:eastAsia="Times New Roman"/>
          <w:b/>
          <w:lang w:eastAsia="en-US"/>
        </w:rPr>
      </w:pPr>
    </w:p>
    <w:p w:rsidR="003C4118" w:rsidRPr="00642AAA" w:rsidRDefault="003C4118" w:rsidP="003C4118">
      <w:pPr>
        <w:suppressAutoHyphens w:val="0"/>
        <w:autoSpaceDN/>
        <w:spacing w:after="200" w:line="276" w:lineRule="auto"/>
        <w:jc w:val="center"/>
        <w:textAlignment w:val="auto"/>
        <w:rPr>
          <w:rFonts w:eastAsia="Times New Roman"/>
          <w:lang w:eastAsia="en-US"/>
        </w:rPr>
      </w:pPr>
      <w:r w:rsidRPr="00642AAA">
        <w:rPr>
          <w:rFonts w:eastAsia="Times New Roman"/>
          <w:lang w:eastAsia="en-US"/>
        </w:rPr>
        <w:t>_________________________</w:t>
      </w: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3C4118" w:rsidRDefault="003C4118" w:rsidP="003C4118">
      <w:pPr>
        <w:ind w:firstLine="1296"/>
        <w:jc w:val="center"/>
      </w:pPr>
    </w:p>
    <w:p w:rsidR="00AB14F1" w:rsidRDefault="00AB14F1" w:rsidP="003C4118">
      <w:pPr>
        <w:suppressAutoHyphens w:val="0"/>
        <w:autoSpaceDN/>
        <w:spacing w:after="200" w:line="276" w:lineRule="auto"/>
        <w:ind w:left="360"/>
        <w:jc w:val="right"/>
        <w:textAlignment w:val="auto"/>
        <w:rPr>
          <w:rFonts w:eastAsia="Times New Roman"/>
          <w:b/>
          <w:lang w:eastAsia="en-US"/>
        </w:rPr>
      </w:pPr>
    </w:p>
    <w:p w:rsidR="003C4118" w:rsidRPr="00642AAA" w:rsidRDefault="003C4118" w:rsidP="003C4118">
      <w:pPr>
        <w:suppressAutoHyphens w:val="0"/>
        <w:autoSpaceDN/>
        <w:spacing w:after="200" w:line="276" w:lineRule="auto"/>
        <w:ind w:left="360"/>
        <w:jc w:val="right"/>
        <w:textAlignment w:val="auto"/>
        <w:rPr>
          <w:rFonts w:eastAsia="Times New Roman"/>
          <w:b/>
          <w:lang w:eastAsia="en-US"/>
        </w:rPr>
      </w:pPr>
      <w:r w:rsidRPr="00642AAA">
        <w:rPr>
          <w:rFonts w:eastAsia="Times New Roman"/>
          <w:b/>
          <w:lang w:eastAsia="en-US"/>
        </w:rPr>
        <w:lastRenderedPageBreak/>
        <w:t>11  priedas</w:t>
      </w:r>
    </w:p>
    <w:p w:rsidR="003C4118" w:rsidRPr="00642AAA" w:rsidRDefault="003C4118" w:rsidP="003C4118">
      <w:pPr>
        <w:suppressAutoHyphens w:val="0"/>
        <w:autoSpaceDN/>
        <w:spacing w:after="200" w:line="276" w:lineRule="auto"/>
        <w:jc w:val="center"/>
        <w:textAlignment w:val="auto"/>
        <w:rPr>
          <w:rFonts w:eastAsia="Times New Roman"/>
          <w:b/>
          <w:lang w:eastAsia="en-US"/>
        </w:rPr>
      </w:pPr>
      <w:r w:rsidRPr="00642AAA">
        <w:rPr>
          <w:rFonts w:eastAsia="Times New Roman"/>
          <w:b/>
          <w:lang w:eastAsia="en-US"/>
        </w:rPr>
        <w:t>ŠALČININKŲ R. BALTOSIOS VOKĖS „ŠILO“ GIMNAZIJA</w:t>
      </w:r>
    </w:p>
    <w:p w:rsidR="003C4118" w:rsidRPr="00642AAA" w:rsidRDefault="003C4118" w:rsidP="003C4118">
      <w:pPr>
        <w:suppressAutoHyphens w:val="0"/>
        <w:autoSpaceDN/>
        <w:spacing w:line="276" w:lineRule="auto"/>
        <w:jc w:val="center"/>
        <w:textAlignment w:val="auto"/>
        <w:rPr>
          <w:rFonts w:eastAsia="Times New Roman"/>
          <w:b/>
          <w:lang w:eastAsia="en-US"/>
        </w:rPr>
      </w:pPr>
      <w:r w:rsidRPr="00642AAA">
        <w:rPr>
          <w:rFonts w:eastAsia="Times New Roman"/>
          <w:b/>
          <w:lang w:eastAsia="en-US"/>
        </w:rPr>
        <w:t>2017– 2018 M.M. PASIPRIEŠINIMO KOVŲ ISTORIJOS PROGRAMOS</w:t>
      </w:r>
    </w:p>
    <w:p w:rsidR="003C4118" w:rsidRPr="00642AAA" w:rsidRDefault="003C4118" w:rsidP="003C4118">
      <w:pPr>
        <w:suppressAutoHyphens w:val="0"/>
        <w:autoSpaceDN/>
        <w:spacing w:line="276" w:lineRule="auto"/>
        <w:jc w:val="center"/>
        <w:textAlignment w:val="auto"/>
        <w:rPr>
          <w:rFonts w:eastAsia="Times New Roman"/>
          <w:lang w:eastAsia="en-US"/>
        </w:rPr>
      </w:pPr>
      <w:r w:rsidRPr="00642AAA">
        <w:rPr>
          <w:rFonts w:eastAsia="Times New Roman"/>
          <w:b/>
          <w:lang w:eastAsia="en-US"/>
        </w:rPr>
        <w:t>INTEGRAVIMAS</w:t>
      </w:r>
    </w:p>
    <w:p w:rsidR="003C4118" w:rsidRPr="00642AAA" w:rsidRDefault="003C4118" w:rsidP="003C4118">
      <w:pPr>
        <w:suppressAutoHyphens w:val="0"/>
        <w:autoSpaceDN/>
        <w:spacing w:line="276" w:lineRule="auto"/>
        <w:jc w:val="center"/>
        <w:textAlignment w:val="auto"/>
        <w:rPr>
          <w:rFonts w:eastAsia="Times New Roman"/>
          <w:lang w:eastAsia="en-US"/>
        </w:rPr>
      </w:pPr>
    </w:p>
    <w:tbl>
      <w:tblPr>
        <w:tblW w:w="10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5"/>
        <w:gridCol w:w="4610"/>
        <w:gridCol w:w="1256"/>
        <w:gridCol w:w="3265"/>
      </w:tblGrid>
      <w:tr w:rsidR="003C4118" w:rsidRPr="00642AAA" w:rsidTr="003C4118">
        <w:trPr>
          <w:trHeight w:val="77"/>
        </w:trPr>
        <w:tc>
          <w:tcPr>
            <w:tcW w:w="915" w:type="dxa"/>
            <w:vMerge w:val="restart"/>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Eil.nr.</w:t>
            </w:r>
          </w:p>
        </w:tc>
        <w:tc>
          <w:tcPr>
            <w:tcW w:w="4610" w:type="dxa"/>
            <w:vMerge w:val="restart"/>
          </w:tcPr>
          <w:p w:rsidR="003C4118" w:rsidRPr="00642AAA" w:rsidRDefault="003C4118" w:rsidP="003C4118">
            <w:pPr>
              <w:suppressAutoHyphens w:val="0"/>
              <w:autoSpaceDN/>
              <w:textAlignment w:val="auto"/>
              <w:rPr>
                <w:rFonts w:eastAsia="Times New Roman"/>
                <w:lang w:eastAsia="en-US"/>
              </w:rPr>
            </w:pPr>
          </w:p>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Teminė sritis</w:t>
            </w:r>
          </w:p>
        </w:tc>
        <w:tc>
          <w:tcPr>
            <w:tcW w:w="1256" w:type="dxa"/>
            <w:tcBorders>
              <w:bottom w:val="nil"/>
              <w:right w:val="single" w:sz="4" w:space="0" w:color="auto"/>
            </w:tcBorders>
          </w:tcPr>
          <w:p w:rsidR="003C4118" w:rsidRPr="00642AAA" w:rsidRDefault="003C4118" w:rsidP="003C4118">
            <w:pPr>
              <w:suppressAutoHyphens w:val="0"/>
              <w:autoSpaceDN/>
              <w:jc w:val="center"/>
              <w:textAlignment w:val="auto"/>
              <w:rPr>
                <w:rFonts w:eastAsia="Times New Roman"/>
                <w:b/>
                <w:lang w:eastAsia="en-US"/>
              </w:rPr>
            </w:pPr>
          </w:p>
        </w:tc>
        <w:tc>
          <w:tcPr>
            <w:tcW w:w="3265" w:type="dxa"/>
            <w:tcBorders>
              <w:bottom w:val="nil"/>
              <w:right w:val="single" w:sz="4" w:space="0" w:color="auto"/>
            </w:tcBorders>
          </w:tcPr>
          <w:p w:rsidR="003C4118" w:rsidRPr="00642AAA" w:rsidRDefault="003C4118" w:rsidP="003C4118">
            <w:pPr>
              <w:suppressAutoHyphens w:val="0"/>
              <w:autoSpaceDN/>
              <w:textAlignment w:val="auto"/>
              <w:rPr>
                <w:rFonts w:eastAsia="Times New Roman"/>
                <w:b/>
                <w:lang w:eastAsia="en-US"/>
              </w:rPr>
            </w:pPr>
          </w:p>
        </w:tc>
      </w:tr>
      <w:tr w:rsidR="003C4118" w:rsidRPr="00642AAA" w:rsidTr="003C4118">
        <w:trPr>
          <w:trHeight w:val="271"/>
        </w:trPr>
        <w:tc>
          <w:tcPr>
            <w:tcW w:w="915" w:type="dxa"/>
            <w:vMerge/>
          </w:tcPr>
          <w:p w:rsidR="003C4118" w:rsidRPr="00642AAA" w:rsidRDefault="003C4118" w:rsidP="003C4118">
            <w:pPr>
              <w:numPr>
                <w:ilvl w:val="0"/>
                <w:numId w:val="28"/>
              </w:numPr>
              <w:suppressAutoHyphens w:val="0"/>
              <w:autoSpaceDN/>
              <w:spacing w:after="200" w:line="276" w:lineRule="auto"/>
              <w:contextualSpacing/>
              <w:jc w:val="center"/>
              <w:textAlignment w:val="auto"/>
              <w:rPr>
                <w:rFonts w:eastAsia="Times New Roman"/>
                <w:lang w:eastAsia="en-US"/>
              </w:rPr>
            </w:pPr>
          </w:p>
        </w:tc>
        <w:tc>
          <w:tcPr>
            <w:tcW w:w="4610" w:type="dxa"/>
            <w:vMerge/>
          </w:tcPr>
          <w:p w:rsidR="003C4118" w:rsidRPr="00642AAA" w:rsidRDefault="003C4118" w:rsidP="003C4118">
            <w:pPr>
              <w:suppressAutoHyphens w:val="0"/>
              <w:autoSpaceDN/>
              <w:textAlignment w:val="auto"/>
              <w:rPr>
                <w:rFonts w:eastAsia="Times New Roman"/>
                <w:lang w:eastAsia="en-US"/>
              </w:rPr>
            </w:pPr>
          </w:p>
        </w:tc>
        <w:tc>
          <w:tcPr>
            <w:tcW w:w="1256" w:type="dxa"/>
            <w:tcBorders>
              <w:top w:val="nil"/>
              <w:right w:val="single" w:sz="4" w:space="0" w:color="auto"/>
            </w:tcBorders>
          </w:tcPr>
          <w:p w:rsidR="003C4118" w:rsidRPr="00642AAA" w:rsidRDefault="003C4118" w:rsidP="003C4118">
            <w:pPr>
              <w:suppressAutoHyphens w:val="0"/>
              <w:autoSpaceDN/>
              <w:jc w:val="center"/>
              <w:textAlignment w:val="auto"/>
              <w:rPr>
                <w:rFonts w:eastAsia="Times New Roman"/>
                <w:b/>
                <w:lang w:eastAsia="en-US"/>
              </w:rPr>
            </w:pPr>
            <w:r w:rsidRPr="00642AAA">
              <w:rPr>
                <w:rFonts w:eastAsia="Times New Roman"/>
                <w:b/>
                <w:lang w:eastAsia="en-US"/>
              </w:rPr>
              <w:t>Valandų skaičius</w:t>
            </w:r>
          </w:p>
        </w:tc>
        <w:tc>
          <w:tcPr>
            <w:tcW w:w="3265" w:type="dxa"/>
            <w:tcBorders>
              <w:top w:val="nil"/>
              <w:right w:val="single" w:sz="4" w:space="0" w:color="auto"/>
            </w:tcBorders>
          </w:tcPr>
          <w:p w:rsidR="003C4118" w:rsidRPr="00642AAA" w:rsidRDefault="003C4118" w:rsidP="003C4118">
            <w:pPr>
              <w:suppressAutoHyphens w:val="0"/>
              <w:autoSpaceDN/>
              <w:jc w:val="center"/>
              <w:textAlignment w:val="auto"/>
              <w:rPr>
                <w:rFonts w:eastAsia="Times New Roman"/>
                <w:b/>
                <w:lang w:eastAsia="en-US"/>
              </w:rPr>
            </w:pPr>
          </w:p>
          <w:p w:rsidR="003C4118" w:rsidRPr="00642AAA" w:rsidRDefault="003C4118" w:rsidP="003C4118">
            <w:pPr>
              <w:suppressAutoHyphens w:val="0"/>
              <w:autoSpaceDN/>
              <w:jc w:val="center"/>
              <w:textAlignment w:val="auto"/>
              <w:rPr>
                <w:rFonts w:eastAsia="Times New Roman"/>
                <w:b/>
                <w:lang w:eastAsia="en-US"/>
              </w:rPr>
            </w:pPr>
            <w:r w:rsidRPr="00642AAA">
              <w:rPr>
                <w:rFonts w:eastAsia="Times New Roman"/>
                <w:b/>
                <w:lang w:eastAsia="en-US"/>
              </w:rPr>
              <w:t>Dalykas, klasė</w:t>
            </w:r>
          </w:p>
          <w:p w:rsidR="003C4118" w:rsidRPr="00642AAA" w:rsidRDefault="003C4118" w:rsidP="003C4118">
            <w:pPr>
              <w:suppressAutoHyphens w:val="0"/>
              <w:autoSpaceDN/>
              <w:jc w:val="center"/>
              <w:textAlignment w:val="auto"/>
              <w:rPr>
                <w:rFonts w:eastAsia="Times New Roman"/>
                <w:b/>
                <w:lang w:eastAsia="en-US"/>
              </w:rPr>
            </w:pPr>
          </w:p>
        </w:tc>
      </w:tr>
      <w:tr w:rsidR="003C4118" w:rsidRPr="00642AAA" w:rsidTr="003C4118">
        <w:trPr>
          <w:trHeight w:val="591"/>
        </w:trPr>
        <w:tc>
          <w:tcPr>
            <w:tcW w:w="915" w:type="dxa"/>
          </w:tcPr>
          <w:p w:rsidR="003C4118" w:rsidRPr="00642AAA" w:rsidRDefault="003C4118" w:rsidP="003C4118">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 xml:space="preserve">Pasipriešinimo ir laisvės kovų priežastys, formos, tikslai, etapai, mastas ir reikšmė </w:t>
            </w:r>
          </w:p>
        </w:tc>
        <w:tc>
          <w:tcPr>
            <w:tcW w:w="1256" w:type="dxa"/>
            <w:tcBorders>
              <w:top w:val="single" w:sz="4" w:space="0" w:color="auto"/>
              <w:right w:val="single" w:sz="4" w:space="0" w:color="auto"/>
            </w:tcBorders>
          </w:tcPr>
          <w:p w:rsidR="003C4118" w:rsidRPr="00642AAA" w:rsidRDefault="003C4118" w:rsidP="003C4118">
            <w:pPr>
              <w:suppressAutoHyphens w:val="0"/>
              <w:autoSpaceDN/>
              <w:jc w:val="center"/>
              <w:textAlignment w:val="auto"/>
              <w:rPr>
                <w:rFonts w:eastAsia="Times New Roman"/>
                <w:lang w:eastAsia="en-US"/>
              </w:rPr>
            </w:pPr>
            <w:r w:rsidRPr="00642AAA">
              <w:rPr>
                <w:rFonts w:eastAsia="Times New Roman"/>
                <w:lang w:eastAsia="en-US"/>
              </w:rPr>
              <w:t>1</w:t>
            </w:r>
          </w:p>
        </w:tc>
        <w:tc>
          <w:tcPr>
            <w:tcW w:w="3265" w:type="dxa"/>
            <w:tcBorders>
              <w:top w:val="single" w:sz="4" w:space="0" w:color="auto"/>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Lietuvių k. (II kl.)</w:t>
            </w:r>
          </w:p>
          <w:p w:rsidR="003C4118" w:rsidRPr="00642AAA" w:rsidRDefault="003C4118" w:rsidP="003C4118">
            <w:pPr>
              <w:suppressAutoHyphens w:val="0"/>
              <w:autoSpaceDN/>
              <w:textAlignment w:val="auto"/>
              <w:rPr>
                <w:rFonts w:eastAsia="Times New Roman"/>
                <w:lang w:eastAsia="en-US"/>
              </w:rPr>
            </w:pPr>
          </w:p>
        </w:tc>
      </w:tr>
      <w:tr w:rsidR="003C4118" w:rsidRPr="00642AAA" w:rsidTr="003C4118">
        <w:trPr>
          <w:trHeight w:val="581"/>
        </w:trPr>
        <w:tc>
          <w:tcPr>
            <w:tcW w:w="915" w:type="dxa"/>
          </w:tcPr>
          <w:p w:rsidR="003C4118" w:rsidRPr="00642AAA" w:rsidRDefault="003C4118" w:rsidP="003C4118">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Pasipriešinimo istorijos šaltiniai ir tyrinėj</w:t>
            </w:r>
            <w:r w:rsidRPr="00642AAA">
              <w:rPr>
                <w:rFonts w:eastAsia="Times New Roman"/>
                <w:lang w:eastAsia="en-US"/>
              </w:rPr>
              <w:t>i</w:t>
            </w:r>
            <w:r w:rsidRPr="00642AAA">
              <w:rPr>
                <w:rFonts w:eastAsia="Times New Roman"/>
                <w:lang w:eastAsia="en-US"/>
              </w:rPr>
              <w:t xml:space="preserve">mai. </w:t>
            </w:r>
          </w:p>
        </w:tc>
        <w:tc>
          <w:tcPr>
            <w:tcW w:w="1256" w:type="dxa"/>
            <w:tcBorders>
              <w:right w:val="single" w:sz="4" w:space="0" w:color="auto"/>
            </w:tcBorders>
          </w:tcPr>
          <w:p w:rsidR="003C4118" w:rsidRPr="00642AAA" w:rsidRDefault="003C4118" w:rsidP="003C4118">
            <w:pPr>
              <w:suppressAutoHyphens w:val="0"/>
              <w:autoSpaceDN/>
              <w:jc w:val="center"/>
              <w:textAlignment w:val="auto"/>
              <w:rPr>
                <w:rFonts w:eastAsia="Times New Roman"/>
                <w:lang w:eastAsia="en-US"/>
              </w:rPr>
            </w:pPr>
            <w:r w:rsidRPr="00642AAA">
              <w:rPr>
                <w:rFonts w:eastAsia="Times New Roman"/>
                <w:lang w:eastAsia="en-US"/>
              </w:rPr>
              <w:t>2</w:t>
            </w:r>
          </w:p>
        </w:tc>
        <w:tc>
          <w:tcPr>
            <w:tcW w:w="3265"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Pilietiškumo pagrindai (II kl.)</w:t>
            </w:r>
          </w:p>
        </w:tc>
      </w:tr>
      <w:tr w:rsidR="003C4118" w:rsidRPr="00642AAA" w:rsidTr="003C4118">
        <w:trPr>
          <w:trHeight w:val="359"/>
        </w:trPr>
        <w:tc>
          <w:tcPr>
            <w:tcW w:w="915" w:type="dxa"/>
          </w:tcPr>
          <w:p w:rsidR="003C4118" w:rsidRPr="00642AAA" w:rsidRDefault="003C4118" w:rsidP="003C4118">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color w:val="000000"/>
                <w:lang w:eastAsia="en-US"/>
              </w:rPr>
              <w:t xml:space="preserve">Muziejai, atmintinos vietos, paminklai </w:t>
            </w:r>
          </w:p>
        </w:tc>
        <w:tc>
          <w:tcPr>
            <w:tcW w:w="1256" w:type="dxa"/>
            <w:tcBorders>
              <w:right w:val="single" w:sz="4" w:space="0" w:color="auto"/>
            </w:tcBorders>
          </w:tcPr>
          <w:p w:rsidR="003C4118" w:rsidRPr="00642AAA" w:rsidRDefault="003C4118" w:rsidP="003C4118">
            <w:pPr>
              <w:suppressAutoHyphens w:val="0"/>
              <w:autoSpaceDN/>
              <w:jc w:val="center"/>
              <w:textAlignment w:val="auto"/>
              <w:rPr>
                <w:rFonts w:eastAsia="Times New Roman"/>
                <w:lang w:eastAsia="en-US"/>
              </w:rPr>
            </w:pPr>
            <w:r w:rsidRPr="00642AAA">
              <w:rPr>
                <w:rFonts w:eastAsia="Times New Roman"/>
                <w:lang w:eastAsia="en-US"/>
              </w:rPr>
              <w:t>1</w:t>
            </w:r>
          </w:p>
        </w:tc>
        <w:tc>
          <w:tcPr>
            <w:tcW w:w="3265"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Pilietiškumo pagrindai (II kl.)</w:t>
            </w:r>
          </w:p>
        </w:tc>
      </w:tr>
      <w:tr w:rsidR="003C4118" w:rsidRPr="00642AAA" w:rsidTr="003C4118">
        <w:trPr>
          <w:trHeight w:val="478"/>
        </w:trPr>
        <w:tc>
          <w:tcPr>
            <w:tcW w:w="915" w:type="dxa"/>
          </w:tcPr>
          <w:p w:rsidR="003C4118" w:rsidRPr="00642AAA" w:rsidRDefault="003C4118" w:rsidP="003C4118">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Lietuvos santykiai su kaimyninėmis valst</w:t>
            </w:r>
            <w:r w:rsidRPr="00642AAA">
              <w:rPr>
                <w:rFonts w:eastAsia="Times New Roman"/>
                <w:lang w:eastAsia="en-US"/>
              </w:rPr>
              <w:t>y</w:t>
            </w:r>
            <w:r w:rsidRPr="00642AAA">
              <w:rPr>
                <w:rFonts w:eastAsia="Times New Roman"/>
                <w:lang w:eastAsia="en-US"/>
              </w:rPr>
              <w:t xml:space="preserve">bėmis </w:t>
            </w:r>
          </w:p>
        </w:tc>
        <w:tc>
          <w:tcPr>
            <w:tcW w:w="1256" w:type="dxa"/>
            <w:tcBorders>
              <w:right w:val="single" w:sz="4" w:space="0" w:color="auto"/>
            </w:tcBorders>
          </w:tcPr>
          <w:p w:rsidR="003C4118" w:rsidRPr="00642AAA" w:rsidRDefault="003C4118" w:rsidP="003C4118">
            <w:pPr>
              <w:suppressAutoHyphens w:val="0"/>
              <w:autoSpaceDN/>
              <w:jc w:val="center"/>
              <w:textAlignment w:val="auto"/>
              <w:rPr>
                <w:rFonts w:eastAsia="Times New Roman"/>
                <w:lang w:eastAsia="en-US"/>
              </w:rPr>
            </w:pPr>
            <w:r w:rsidRPr="00642AAA">
              <w:rPr>
                <w:rFonts w:eastAsia="Times New Roman"/>
                <w:lang w:eastAsia="en-US"/>
              </w:rPr>
              <w:t>1</w:t>
            </w:r>
          </w:p>
        </w:tc>
        <w:tc>
          <w:tcPr>
            <w:tcW w:w="3265"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Istorija (II kl.)</w:t>
            </w:r>
          </w:p>
        </w:tc>
      </w:tr>
      <w:tr w:rsidR="003C4118" w:rsidRPr="00642AAA" w:rsidTr="003C4118">
        <w:trPr>
          <w:trHeight w:val="1100"/>
        </w:trPr>
        <w:tc>
          <w:tcPr>
            <w:tcW w:w="915" w:type="dxa"/>
            <w:tcBorders>
              <w:bottom w:val="single" w:sz="4" w:space="0" w:color="auto"/>
            </w:tcBorders>
          </w:tcPr>
          <w:p w:rsidR="003C4118" w:rsidRPr="00642AAA" w:rsidRDefault="003C4118" w:rsidP="003C4118">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Borders>
              <w:bottom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Vokietijos–Sovietų Sąjungos nepuolimo bei sienų ir draugystės sutartys (Ribentropo  -  Molotovo paktai) ir slaptųjų susitarimų pad</w:t>
            </w:r>
            <w:r w:rsidRPr="00642AAA">
              <w:rPr>
                <w:rFonts w:eastAsia="Times New Roman"/>
                <w:lang w:eastAsia="en-US"/>
              </w:rPr>
              <w:t>a</w:t>
            </w:r>
            <w:r w:rsidRPr="00642AAA">
              <w:rPr>
                <w:rFonts w:eastAsia="Times New Roman"/>
                <w:lang w:eastAsia="en-US"/>
              </w:rPr>
              <w:t xml:space="preserve">riniai Lietuvai </w:t>
            </w:r>
          </w:p>
        </w:tc>
        <w:tc>
          <w:tcPr>
            <w:tcW w:w="1256" w:type="dxa"/>
            <w:tcBorders>
              <w:bottom w:val="single" w:sz="4" w:space="0" w:color="auto"/>
              <w:right w:val="single" w:sz="4" w:space="0" w:color="auto"/>
            </w:tcBorders>
          </w:tcPr>
          <w:p w:rsidR="003C4118" w:rsidRPr="00642AAA" w:rsidRDefault="003C4118" w:rsidP="003C4118">
            <w:pPr>
              <w:suppressAutoHyphens w:val="0"/>
              <w:autoSpaceDN/>
              <w:jc w:val="center"/>
              <w:textAlignment w:val="auto"/>
              <w:rPr>
                <w:rFonts w:eastAsia="Times New Roman"/>
                <w:lang w:eastAsia="en-US"/>
              </w:rPr>
            </w:pPr>
            <w:r w:rsidRPr="00642AAA">
              <w:rPr>
                <w:rFonts w:eastAsia="Times New Roman"/>
                <w:lang w:eastAsia="en-US"/>
              </w:rPr>
              <w:t>1</w:t>
            </w:r>
          </w:p>
        </w:tc>
        <w:tc>
          <w:tcPr>
            <w:tcW w:w="3265" w:type="dxa"/>
            <w:tcBorders>
              <w:bottom w:val="single" w:sz="4" w:space="0" w:color="auto"/>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Istorija (II kl.)</w:t>
            </w:r>
          </w:p>
        </w:tc>
      </w:tr>
      <w:tr w:rsidR="003C4118" w:rsidRPr="00642AAA" w:rsidTr="003C4118">
        <w:trPr>
          <w:trHeight w:val="528"/>
        </w:trPr>
        <w:tc>
          <w:tcPr>
            <w:tcW w:w="915" w:type="dxa"/>
            <w:tcBorders>
              <w:top w:val="single" w:sz="4" w:space="0" w:color="auto"/>
              <w:bottom w:val="single" w:sz="4" w:space="0" w:color="auto"/>
            </w:tcBorders>
          </w:tcPr>
          <w:p w:rsidR="003C4118" w:rsidRPr="00642AAA" w:rsidRDefault="003C4118" w:rsidP="003C4118">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Borders>
              <w:top w:val="single" w:sz="4" w:space="0" w:color="auto"/>
              <w:bottom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Lietuvos pozicija prasidėjus Antrąjam pasa</w:t>
            </w:r>
            <w:r w:rsidRPr="00642AAA">
              <w:rPr>
                <w:rFonts w:eastAsia="Times New Roman"/>
                <w:lang w:eastAsia="en-US"/>
              </w:rPr>
              <w:t>u</w:t>
            </w:r>
            <w:r w:rsidRPr="00642AAA">
              <w:rPr>
                <w:rFonts w:eastAsia="Times New Roman"/>
                <w:lang w:eastAsia="en-US"/>
              </w:rPr>
              <w:t>liniam karui (1 val.)</w:t>
            </w:r>
          </w:p>
        </w:tc>
        <w:tc>
          <w:tcPr>
            <w:tcW w:w="1256" w:type="dxa"/>
            <w:tcBorders>
              <w:top w:val="single" w:sz="4" w:space="0" w:color="auto"/>
              <w:bottom w:val="single" w:sz="4" w:space="0" w:color="auto"/>
              <w:right w:val="single" w:sz="4" w:space="0" w:color="auto"/>
            </w:tcBorders>
          </w:tcPr>
          <w:p w:rsidR="003C4118" w:rsidRPr="00642AAA" w:rsidRDefault="003C4118" w:rsidP="003C4118">
            <w:pPr>
              <w:suppressAutoHyphens w:val="0"/>
              <w:autoSpaceDN/>
              <w:spacing w:after="200"/>
              <w:jc w:val="center"/>
              <w:textAlignment w:val="auto"/>
              <w:rPr>
                <w:rFonts w:eastAsia="Times New Roman"/>
                <w:lang w:eastAsia="en-US"/>
              </w:rPr>
            </w:pPr>
            <w:r w:rsidRPr="00642AAA">
              <w:rPr>
                <w:rFonts w:eastAsia="Times New Roman"/>
                <w:lang w:eastAsia="en-US"/>
              </w:rPr>
              <w:t>1</w:t>
            </w:r>
          </w:p>
        </w:tc>
        <w:tc>
          <w:tcPr>
            <w:tcW w:w="3265" w:type="dxa"/>
            <w:tcBorders>
              <w:top w:val="single" w:sz="4" w:space="0" w:color="auto"/>
              <w:bottom w:val="single" w:sz="4" w:space="0" w:color="auto"/>
              <w:right w:val="single" w:sz="4" w:space="0" w:color="auto"/>
            </w:tcBorders>
          </w:tcPr>
          <w:p w:rsidR="003C4118" w:rsidRPr="00642AAA" w:rsidRDefault="003C4118" w:rsidP="003C4118">
            <w:pPr>
              <w:suppressAutoHyphens w:val="0"/>
              <w:autoSpaceDN/>
              <w:spacing w:after="200"/>
              <w:textAlignment w:val="auto"/>
              <w:rPr>
                <w:rFonts w:eastAsia="Times New Roman"/>
                <w:lang w:eastAsia="en-US"/>
              </w:rPr>
            </w:pPr>
            <w:r w:rsidRPr="00642AAA">
              <w:rPr>
                <w:rFonts w:eastAsia="Times New Roman"/>
                <w:lang w:eastAsia="en-US"/>
              </w:rPr>
              <w:t>Istorija (II kl.)</w:t>
            </w:r>
          </w:p>
        </w:tc>
      </w:tr>
      <w:tr w:rsidR="003C4118" w:rsidRPr="00642AAA" w:rsidTr="003C4118">
        <w:trPr>
          <w:trHeight w:val="639"/>
        </w:trPr>
        <w:tc>
          <w:tcPr>
            <w:tcW w:w="915" w:type="dxa"/>
            <w:tcBorders>
              <w:top w:val="single" w:sz="4" w:space="0" w:color="auto"/>
              <w:bottom w:val="single" w:sz="4" w:space="0" w:color="auto"/>
            </w:tcBorders>
          </w:tcPr>
          <w:p w:rsidR="003C4118" w:rsidRPr="00642AAA" w:rsidRDefault="003C4118" w:rsidP="003C4118">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Borders>
              <w:top w:val="single" w:sz="4" w:space="0" w:color="auto"/>
              <w:bottom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Lietuvos ir SSRS tarpusavio pagalbos suta</w:t>
            </w:r>
            <w:r w:rsidRPr="00642AAA">
              <w:rPr>
                <w:rFonts w:eastAsia="Times New Roman"/>
                <w:lang w:eastAsia="en-US"/>
              </w:rPr>
              <w:t>r</w:t>
            </w:r>
            <w:r w:rsidRPr="00642AAA">
              <w:rPr>
                <w:rFonts w:eastAsia="Times New Roman"/>
                <w:lang w:eastAsia="en-US"/>
              </w:rPr>
              <w:t>tis. Vilniaus ir dalies Vilniaus krašto atgav</w:t>
            </w:r>
            <w:r w:rsidRPr="00642AAA">
              <w:rPr>
                <w:rFonts w:eastAsia="Times New Roman"/>
                <w:lang w:eastAsia="en-US"/>
              </w:rPr>
              <w:t>i</w:t>
            </w:r>
            <w:r w:rsidRPr="00642AAA">
              <w:rPr>
                <w:rFonts w:eastAsia="Times New Roman"/>
                <w:lang w:eastAsia="en-US"/>
              </w:rPr>
              <w:t xml:space="preserve">mas </w:t>
            </w:r>
          </w:p>
        </w:tc>
        <w:tc>
          <w:tcPr>
            <w:tcW w:w="1256" w:type="dxa"/>
            <w:tcBorders>
              <w:top w:val="single" w:sz="4" w:space="0" w:color="auto"/>
              <w:bottom w:val="single" w:sz="4" w:space="0" w:color="auto"/>
              <w:right w:val="single" w:sz="4" w:space="0" w:color="auto"/>
            </w:tcBorders>
          </w:tcPr>
          <w:p w:rsidR="003C4118" w:rsidRPr="00642AAA" w:rsidRDefault="003C4118" w:rsidP="003C4118">
            <w:pPr>
              <w:suppressAutoHyphens w:val="0"/>
              <w:autoSpaceDN/>
              <w:spacing w:after="200"/>
              <w:jc w:val="center"/>
              <w:textAlignment w:val="auto"/>
              <w:rPr>
                <w:rFonts w:eastAsia="Times New Roman"/>
                <w:lang w:eastAsia="en-US"/>
              </w:rPr>
            </w:pPr>
            <w:r w:rsidRPr="00642AAA">
              <w:rPr>
                <w:rFonts w:eastAsia="Times New Roman"/>
                <w:lang w:eastAsia="en-US"/>
              </w:rPr>
              <w:t>1</w:t>
            </w:r>
          </w:p>
        </w:tc>
        <w:tc>
          <w:tcPr>
            <w:tcW w:w="3265" w:type="dxa"/>
            <w:tcBorders>
              <w:top w:val="single" w:sz="4" w:space="0" w:color="auto"/>
              <w:bottom w:val="single" w:sz="4" w:space="0" w:color="auto"/>
              <w:right w:val="single" w:sz="4" w:space="0" w:color="auto"/>
            </w:tcBorders>
          </w:tcPr>
          <w:p w:rsidR="003C4118" w:rsidRPr="00642AAA" w:rsidRDefault="003C4118" w:rsidP="003C4118">
            <w:pPr>
              <w:suppressAutoHyphens w:val="0"/>
              <w:autoSpaceDN/>
              <w:spacing w:after="200"/>
              <w:textAlignment w:val="auto"/>
              <w:rPr>
                <w:rFonts w:eastAsia="Times New Roman"/>
                <w:lang w:eastAsia="en-US"/>
              </w:rPr>
            </w:pPr>
            <w:r w:rsidRPr="00642AAA">
              <w:rPr>
                <w:rFonts w:eastAsia="Times New Roman"/>
                <w:lang w:eastAsia="en-US"/>
              </w:rPr>
              <w:t>Istorija (II kl.)</w:t>
            </w:r>
          </w:p>
        </w:tc>
      </w:tr>
      <w:tr w:rsidR="003C4118" w:rsidRPr="00642AAA" w:rsidTr="003C4118">
        <w:trPr>
          <w:trHeight w:val="627"/>
        </w:trPr>
        <w:tc>
          <w:tcPr>
            <w:tcW w:w="915" w:type="dxa"/>
            <w:tcBorders>
              <w:top w:val="single" w:sz="4" w:space="0" w:color="auto"/>
              <w:bottom w:val="single" w:sz="4" w:space="0" w:color="auto"/>
            </w:tcBorders>
          </w:tcPr>
          <w:p w:rsidR="003C4118" w:rsidRPr="00642AAA" w:rsidRDefault="003C4118" w:rsidP="003C4118">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Borders>
              <w:top w:val="single" w:sz="4" w:space="0" w:color="auto"/>
              <w:bottom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 xml:space="preserve">Raudonosios armijos įgulos Lietuvoje ir jų įtaka krašto raidai </w:t>
            </w:r>
          </w:p>
        </w:tc>
        <w:tc>
          <w:tcPr>
            <w:tcW w:w="1256" w:type="dxa"/>
            <w:tcBorders>
              <w:top w:val="single" w:sz="4" w:space="0" w:color="auto"/>
              <w:bottom w:val="single" w:sz="4" w:space="0" w:color="auto"/>
              <w:right w:val="single" w:sz="4" w:space="0" w:color="auto"/>
            </w:tcBorders>
          </w:tcPr>
          <w:p w:rsidR="003C4118" w:rsidRPr="00642AAA" w:rsidRDefault="003C4118" w:rsidP="003C4118">
            <w:pPr>
              <w:suppressAutoHyphens w:val="0"/>
              <w:autoSpaceDN/>
              <w:spacing w:after="200"/>
              <w:jc w:val="center"/>
              <w:textAlignment w:val="auto"/>
              <w:rPr>
                <w:rFonts w:eastAsia="Times New Roman"/>
                <w:lang w:eastAsia="en-US"/>
              </w:rPr>
            </w:pPr>
            <w:r w:rsidRPr="00642AAA">
              <w:rPr>
                <w:rFonts w:eastAsia="Times New Roman"/>
                <w:lang w:eastAsia="en-US"/>
              </w:rPr>
              <w:t>1</w:t>
            </w:r>
          </w:p>
        </w:tc>
        <w:tc>
          <w:tcPr>
            <w:tcW w:w="3265" w:type="dxa"/>
            <w:tcBorders>
              <w:top w:val="single" w:sz="4" w:space="0" w:color="auto"/>
              <w:bottom w:val="single" w:sz="4" w:space="0" w:color="auto"/>
              <w:right w:val="single" w:sz="4" w:space="0" w:color="auto"/>
            </w:tcBorders>
          </w:tcPr>
          <w:p w:rsidR="003C4118" w:rsidRPr="00642AAA" w:rsidRDefault="003C4118" w:rsidP="003C4118">
            <w:pPr>
              <w:suppressAutoHyphens w:val="0"/>
              <w:autoSpaceDN/>
              <w:spacing w:after="200"/>
              <w:textAlignment w:val="auto"/>
              <w:rPr>
                <w:rFonts w:eastAsia="Times New Roman"/>
                <w:lang w:eastAsia="en-US"/>
              </w:rPr>
            </w:pPr>
            <w:r w:rsidRPr="00642AAA">
              <w:rPr>
                <w:rFonts w:eastAsia="Times New Roman"/>
                <w:lang w:eastAsia="en-US"/>
              </w:rPr>
              <w:t>Istorija (IV kl.)</w:t>
            </w:r>
          </w:p>
        </w:tc>
      </w:tr>
      <w:tr w:rsidR="003C4118" w:rsidRPr="00642AAA" w:rsidTr="003C4118">
        <w:trPr>
          <w:trHeight w:val="588"/>
        </w:trPr>
        <w:tc>
          <w:tcPr>
            <w:tcW w:w="915" w:type="dxa"/>
            <w:tcBorders>
              <w:top w:val="single" w:sz="4" w:space="0" w:color="auto"/>
              <w:bottom w:val="single" w:sz="4" w:space="0" w:color="auto"/>
            </w:tcBorders>
          </w:tcPr>
          <w:p w:rsidR="003C4118" w:rsidRPr="00642AAA" w:rsidRDefault="003C4118" w:rsidP="003C4118">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Borders>
              <w:top w:val="single" w:sz="4" w:space="0" w:color="auto"/>
              <w:bottom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 xml:space="preserve">Politinė Lietuvos situacija 1939 m. pabaigoje – 1940 m. viduryje </w:t>
            </w:r>
          </w:p>
        </w:tc>
        <w:tc>
          <w:tcPr>
            <w:tcW w:w="1256" w:type="dxa"/>
            <w:tcBorders>
              <w:top w:val="single" w:sz="4" w:space="0" w:color="auto"/>
              <w:bottom w:val="single" w:sz="4" w:space="0" w:color="auto"/>
              <w:right w:val="single" w:sz="4" w:space="0" w:color="auto"/>
            </w:tcBorders>
          </w:tcPr>
          <w:p w:rsidR="003C4118" w:rsidRPr="00642AAA" w:rsidRDefault="003C4118" w:rsidP="003C4118">
            <w:pPr>
              <w:suppressAutoHyphens w:val="0"/>
              <w:autoSpaceDN/>
              <w:spacing w:after="200"/>
              <w:jc w:val="center"/>
              <w:textAlignment w:val="auto"/>
              <w:rPr>
                <w:rFonts w:eastAsia="Times New Roman"/>
                <w:lang w:eastAsia="en-US"/>
              </w:rPr>
            </w:pPr>
            <w:r w:rsidRPr="00642AAA">
              <w:rPr>
                <w:rFonts w:eastAsia="Times New Roman"/>
                <w:lang w:eastAsia="en-US"/>
              </w:rPr>
              <w:t>1</w:t>
            </w:r>
          </w:p>
        </w:tc>
        <w:tc>
          <w:tcPr>
            <w:tcW w:w="3265" w:type="dxa"/>
            <w:tcBorders>
              <w:top w:val="single" w:sz="4" w:space="0" w:color="auto"/>
              <w:bottom w:val="single" w:sz="4" w:space="0" w:color="auto"/>
              <w:right w:val="single" w:sz="4" w:space="0" w:color="auto"/>
            </w:tcBorders>
          </w:tcPr>
          <w:p w:rsidR="003C4118" w:rsidRPr="00642AAA" w:rsidRDefault="003C4118" w:rsidP="003C4118">
            <w:pPr>
              <w:suppressAutoHyphens w:val="0"/>
              <w:autoSpaceDN/>
              <w:spacing w:after="200"/>
              <w:textAlignment w:val="auto"/>
              <w:rPr>
                <w:rFonts w:eastAsia="Times New Roman"/>
                <w:lang w:eastAsia="en-US"/>
              </w:rPr>
            </w:pPr>
            <w:r w:rsidRPr="00642AAA">
              <w:rPr>
                <w:rFonts w:eastAsia="Times New Roman"/>
                <w:lang w:eastAsia="en-US"/>
              </w:rPr>
              <w:t>Istorija (IV kl.)</w:t>
            </w:r>
          </w:p>
        </w:tc>
      </w:tr>
      <w:tr w:rsidR="003C4118" w:rsidRPr="00642AAA" w:rsidTr="003C4118">
        <w:trPr>
          <w:trHeight w:val="783"/>
        </w:trPr>
        <w:tc>
          <w:tcPr>
            <w:tcW w:w="915" w:type="dxa"/>
            <w:tcBorders>
              <w:top w:val="single" w:sz="4" w:space="0" w:color="auto"/>
              <w:bottom w:val="single" w:sz="4" w:space="0" w:color="auto"/>
            </w:tcBorders>
          </w:tcPr>
          <w:p w:rsidR="003C4118" w:rsidRPr="00642AAA" w:rsidRDefault="003C4118" w:rsidP="003C4118">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Borders>
              <w:top w:val="single" w:sz="4" w:space="0" w:color="auto"/>
              <w:bottom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 xml:space="preserve">1940 m. birželio 14 d. SSRS ultimatumas Lietuvai. Paskutinis Lietuvos vyriausybės posėdis </w:t>
            </w:r>
          </w:p>
        </w:tc>
        <w:tc>
          <w:tcPr>
            <w:tcW w:w="1256" w:type="dxa"/>
            <w:tcBorders>
              <w:top w:val="single" w:sz="4" w:space="0" w:color="auto"/>
              <w:bottom w:val="single" w:sz="4" w:space="0" w:color="auto"/>
              <w:right w:val="single" w:sz="4" w:space="0" w:color="auto"/>
            </w:tcBorders>
          </w:tcPr>
          <w:p w:rsidR="003C4118" w:rsidRPr="00642AAA" w:rsidRDefault="003C4118" w:rsidP="003C4118">
            <w:pPr>
              <w:suppressAutoHyphens w:val="0"/>
              <w:autoSpaceDN/>
              <w:spacing w:after="200"/>
              <w:jc w:val="center"/>
              <w:textAlignment w:val="auto"/>
              <w:rPr>
                <w:rFonts w:eastAsia="Times New Roman"/>
                <w:lang w:eastAsia="en-US"/>
              </w:rPr>
            </w:pPr>
            <w:r w:rsidRPr="00642AAA">
              <w:rPr>
                <w:rFonts w:eastAsia="Times New Roman"/>
                <w:lang w:eastAsia="en-US"/>
              </w:rPr>
              <w:t>1</w:t>
            </w:r>
          </w:p>
        </w:tc>
        <w:tc>
          <w:tcPr>
            <w:tcW w:w="3265" w:type="dxa"/>
            <w:tcBorders>
              <w:top w:val="single" w:sz="4" w:space="0" w:color="auto"/>
              <w:bottom w:val="single" w:sz="4" w:space="0" w:color="auto"/>
              <w:right w:val="single" w:sz="4" w:space="0" w:color="auto"/>
            </w:tcBorders>
          </w:tcPr>
          <w:p w:rsidR="003C4118" w:rsidRPr="00642AAA" w:rsidRDefault="003C4118" w:rsidP="003C4118">
            <w:pPr>
              <w:suppressAutoHyphens w:val="0"/>
              <w:autoSpaceDN/>
              <w:spacing w:after="200"/>
              <w:textAlignment w:val="auto"/>
              <w:rPr>
                <w:rFonts w:eastAsia="Times New Roman"/>
                <w:lang w:eastAsia="en-US"/>
              </w:rPr>
            </w:pPr>
            <w:r w:rsidRPr="00642AAA">
              <w:rPr>
                <w:rFonts w:eastAsia="Times New Roman"/>
                <w:lang w:eastAsia="en-US"/>
              </w:rPr>
              <w:t>Istorija (IV kl.)</w:t>
            </w:r>
          </w:p>
        </w:tc>
      </w:tr>
      <w:tr w:rsidR="003C4118" w:rsidRPr="00642AAA" w:rsidTr="003C4118">
        <w:trPr>
          <w:trHeight w:val="914"/>
        </w:trPr>
        <w:tc>
          <w:tcPr>
            <w:tcW w:w="915" w:type="dxa"/>
            <w:tcBorders>
              <w:top w:val="single" w:sz="4" w:space="0" w:color="auto"/>
              <w:bottom w:val="single" w:sz="4" w:space="0" w:color="auto"/>
            </w:tcBorders>
          </w:tcPr>
          <w:p w:rsidR="003C4118" w:rsidRPr="00642AAA" w:rsidRDefault="003C4118" w:rsidP="003C4118">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Borders>
              <w:top w:val="single" w:sz="4" w:space="0" w:color="auto"/>
              <w:bottom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Prezidento A. Smetonos pasitraukimas į u</w:t>
            </w:r>
            <w:r w:rsidRPr="00642AAA">
              <w:rPr>
                <w:rFonts w:eastAsia="Times New Roman"/>
                <w:lang w:eastAsia="en-US"/>
              </w:rPr>
              <w:t>ž</w:t>
            </w:r>
            <w:r w:rsidRPr="00642AAA">
              <w:rPr>
                <w:rFonts w:eastAsia="Times New Roman"/>
                <w:lang w:eastAsia="en-US"/>
              </w:rPr>
              <w:t xml:space="preserve">sienį. Įgaliojimai diplomatui  S. Lozoraičiui. </w:t>
            </w:r>
            <w:r w:rsidRPr="00642AAA">
              <w:rPr>
                <w:rFonts w:eastAsia="Times New Roman"/>
                <w:color w:val="000000"/>
                <w:lang w:eastAsia="en-US"/>
              </w:rPr>
              <w:t xml:space="preserve">„Kybartų aktų“ legitimumas </w:t>
            </w:r>
          </w:p>
        </w:tc>
        <w:tc>
          <w:tcPr>
            <w:tcW w:w="1256" w:type="dxa"/>
            <w:tcBorders>
              <w:top w:val="single" w:sz="4" w:space="0" w:color="auto"/>
              <w:bottom w:val="single" w:sz="4" w:space="0" w:color="auto"/>
              <w:right w:val="single" w:sz="4" w:space="0" w:color="auto"/>
            </w:tcBorders>
          </w:tcPr>
          <w:p w:rsidR="003C4118" w:rsidRPr="00642AAA" w:rsidRDefault="003C4118" w:rsidP="003C4118">
            <w:pPr>
              <w:suppressAutoHyphens w:val="0"/>
              <w:autoSpaceDN/>
              <w:spacing w:after="200"/>
              <w:jc w:val="center"/>
              <w:textAlignment w:val="auto"/>
              <w:rPr>
                <w:rFonts w:eastAsia="Times New Roman"/>
                <w:lang w:eastAsia="en-US"/>
              </w:rPr>
            </w:pPr>
            <w:r w:rsidRPr="00642AAA">
              <w:rPr>
                <w:rFonts w:eastAsia="Times New Roman"/>
                <w:lang w:eastAsia="en-US"/>
              </w:rPr>
              <w:t>1</w:t>
            </w:r>
          </w:p>
        </w:tc>
        <w:tc>
          <w:tcPr>
            <w:tcW w:w="3265" w:type="dxa"/>
            <w:tcBorders>
              <w:top w:val="single" w:sz="4" w:space="0" w:color="auto"/>
              <w:bottom w:val="single" w:sz="4" w:space="0" w:color="auto"/>
              <w:right w:val="single" w:sz="4" w:space="0" w:color="auto"/>
            </w:tcBorders>
          </w:tcPr>
          <w:p w:rsidR="003C4118" w:rsidRPr="00642AAA" w:rsidRDefault="003C4118" w:rsidP="003C4118">
            <w:pPr>
              <w:suppressAutoHyphens w:val="0"/>
              <w:autoSpaceDN/>
              <w:spacing w:after="200"/>
              <w:textAlignment w:val="auto"/>
              <w:rPr>
                <w:rFonts w:eastAsia="Times New Roman"/>
                <w:lang w:eastAsia="en-US"/>
              </w:rPr>
            </w:pPr>
            <w:r w:rsidRPr="00642AAA">
              <w:rPr>
                <w:rFonts w:eastAsia="Times New Roman"/>
                <w:lang w:eastAsia="en-US"/>
              </w:rPr>
              <w:t>Istorija (IV kl.)</w:t>
            </w:r>
          </w:p>
        </w:tc>
      </w:tr>
      <w:tr w:rsidR="003C4118" w:rsidRPr="00642AAA" w:rsidTr="003C4118">
        <w:trPr>
          <w:trHeight w:val="367"/>
        </w:trPr>
        <w:tc>
          <w:tcPr>
            <w:tcW w:w="915" w:type="dxa"/>
            <w:tcBorders>
              <w:top w:val="single" w:sz="4" w:space="0" w:color="auto"/>
              <w:bottom w:val="single" w:sz="4" w:space="0" w:color="auto"/>
            </w:tcBorders>
          </w:tcPr>
          <w:p w:rsidR="003C4118" w:rsidRPr="00642AAA" w:rsidRDefault="003C4118" w:rsidP="003C4118">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Borders>
              <w:top w:val="single" w:sz="4" w:space="0" w:color="auto"/>
              <w:bottom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 xml:space="preserve">Raudonosios armijos invazija į Lietuvą </w:t>
            </w:r>
          </w:p>
        </w:tc>
        <w:tc>
          <w:tcPr>
            <w:tcW w:w="1256" w:type="dxa"/>
            <w:tcBorders>
              <w:top w:val="single" w:sz="4" w:space="0" w:color="auto"/>
              <w:bottom w:val="single" w:sz="4" w:space="0" w:color="auto"/>
              <w:right w:val="single" w:sz="4" w:space="0" w:color="auto"/>
            </w:tcBorders>
          </w:tcPr>
          <w:p w:rsidR="003C4118" w:rsidRPr="00642AAA" w:rsidRDefault="003C4118" w:rsidP="003C4118">
            <w:pPr>
              <w:suppressAutoHyphens w:val="0"/>
              <w:autoSpaceDN/>
              <w:spacing w:after="200"/>
              <w:jc w:val="center"/>
              <w:textAlignment w:val="auto"/>
              <w:rPr>
                <w:rFonts w:eastAsia="Times New Roman"/>
                <w:lang w:eastAsia="en-US"/>
              </w:rPr>
            </w:pPr>
            <w:r w:rsidRPr="00642AAA">
              <w:rPr>
                <w:rFonts w:eastAsia="Times New Roman"/>
                <w:lang w:eastAsia="en-US"/>
              </w:rPr>
              <w:t>1</w:t>
            </w:r>
          </w:p>
        </w:tc>
        <w:tc>
          <w:tcPr>
            <w:tcW w:w="3265" w:type="dxa"/>
            <w:tcBorders>
              <w:top w:val="single" w:sz="4" w:space="0" w:color="auto"/>
              <w:bottom w:val="single" w:sz="4" w:space="0" w:color="auto"/>
              <w:right w:val="single" w:sz="4" w:space="0" w:color="auto"/>
            </w:tcBorders>
          </w:tcPr>
          <w:p w:rsidR="003C4118" w:rsidRPr="00642AAA" w:rsidRDefault="003C4118" w:rsidP="003C4118">
            <w:pPr>
              <w:suppressAutoHyphens w:val="0"/>
              <w:autoSpaceDN/>
              <w:spacing w:after="200"/>
              <w:textAlignment w:val="auto"/>
              <w:rPr>
                <w:rFonts w:eastAsia="Times New Roman"/>
                <w:lang w:eastAsia="en-US"/>
              </w:rPr>
            </w:pPr>
            <w:r w:rsidRPr="00642AAA">
              <w:rPr>
                <w:rFonts w:eastAsia="Times New Roman"/>
                <w:lang w:eastAsia="en-US"/>
              </w:rPr>
              <w:t>Istorija (IV kl.)</w:t>
            </w:r>
          </w:p>
        </w:tc>
      </w:tr>
      <w:tr w:rsidR="003C4118" w:rsidRPr="00642AAA" w:rsidTr="003C4118">
        <w:trPr>
          <w:trHeight w:val="346"/>
        </w:trPr>
        <w:tc>
          <w:tcPr>
            <w:tcW w:w="915" w:type="dxa"/>
            <w:tcBorders>
              <w:top w:val="single" w:sz="4" w:space="0" w:color="auto"/>
            </w:tcBorders>
          </w:tcPr>
          <w:p w:rsidR="003C4118" w:rsidRPr="00642AAA" w:rsidRDefault="003C4118" w:rsidP="003C4118">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Borders>
              <w:top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 xml:space="preserve">Pasipriešinimo istorijos paveldas. Laisvės kovų ir rezistencijos įamžinimas </w:t>
            </w:r>
          </w:p>
        </w:tc>
        <w:tc>
          <w:tcPr>
            <w:tcW w:w="1256" w:type="dxa"/>
            <w:tcBorders>
              <w:top w:val="single" w:sz="4" w:space="0" w:color="auto"/>
              <w:right w:val="single" w:sz="4" w:space="0" w:color="auto"/>
            </w:tcBorders>
          </w:tcPr>
          <w:p w:rsidR="003C4118" w:rsidRPr="00642AAA" w:rsidRDefault="003C4118" w:rsidP="003C4118">
            <w:pPr>
              <w:suppressAutoHyphens w:val="0"/>
              <w:autoSpaceDN/>
              <w:spacing w:after="200"/>
              <w:jc w:val="center"/>
              <w:textAlignment w:val="auto"/>
              <w:rPr>
                <w:rFonts w:eastAsia="Times New Roman"/>
                <w:lang w:eastAsia="en-US"/>
              </w:rPr>
            </w:pPr>
            <w:r w:rsidRPr="00642AAA">
              <w:rPr>
                <w:rFonts w:eastAsia="Times New Roman"/>
                <w:lang w:eastAsia="en-US"/>
              </w:rPr>
              <w:t>1</w:t>
            </w:r>
          </w:p>
        </w:tc>
        <w:tc>
          <w:tcPr>
            <w:tcW w:w="3265" w:type="dxa"/>
            <w:tcBorders>
              <w:top w:val="single" w:sz="4" w:space="0" w:color="auto"/>
              <w:right w:val="single" w:sz="4" w:space="0" w:color="auto"/>
            </w:tcBorders>
          </w:tcPr>
          <w:p w:rsidR="003C4118" w:rsidRPr="00642AAA" w:rsidRDefault="003C4118" w:rsidP="003C4118">
            <w:pPr>
              <w:suppressAutoHyphens w:val="0"/>
              <w:autoSpaceDN/>
              <w:spacing w:after="200"/>
              <w:textAlignment w:val="auto"/>
              <w:rPr>
                <w:rFonts w:eastAsia="Times New Roman"/>
                <w:lang w:eastAsia="en-US"/>
              </w:rPr>
            </w:pPr>
            <w:r w:rsidRPr="00642AAA">
              <w:rPr>
                <w:rFonts w:eastAsia="Times New Roman"/>
                <w:lang w:eastAsia="en-US"/>
              </w:rPr>
              <w:t xml:space="preserve">Istorija (IV kl.) </w:t>
            </w:r>
          </w:p>
        </w:tc>
      </w:tr>
      <w:tr w:rsidR="003C4118" w:rsidRPr="00642AAA" w:rsidTr="003C4118">
        <w:trPr>
          <w:trHeight w:val="466"/>
        </w:trPr>
        <w:tc>
          <w:tcPr>
            <w:tcW w:w="915" w:type="dxa"/>
          </w:tcPr>
          <w:p w:rsidR="003C4118" w:rsidRPr="00642AAA" w:rsidRDefault="003C4118" w:rsidP="003C4118">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color w:val="000000"/>
                <w:lang w:eastAsia="en-US"/>
              </w:rPr>
              <w:t xml:space="preserve">Muziejai, atmintinos vietos, paminklai </w:t>
            </w:r>
          </w:p>
        </w:tc>
        <w:tc>
          <w:tcPr>
            <w:tcW w:w="1256" w:type="dxa"/>
            <w:tcBorders>
              <w:right w:val="single" w:sz="4" w:space="0" w:color="auto"/>
            </w:tcBorders>
          </w:tcPr>
          <w:p w:rsidR="003C4118" w:rsidRPr="00642AAA" w:rsidRDefault="003C4118" w:rsidP="003C4118">
            <w:pPr>
              <w:suppressAutoHyphens w:val="0"/>
              <w:autoSpaceDN/>
              <w:jc w:val="center"/>
              <w:textAlignment w:val="auto"/>
              <w:rPr>
                <w:rFonts w:eastAsia="Times New Roman"/>
                <w:lang w:eastAsia="en-US"/>
              </w:rPr>
            </w:pPr>
            <w:r w:rsidRPr="00642AAA">
              <w:rPr>
                <w:rFonts w:eastAsia="Times New Roman"/>
                <w:lang w:eastAsia="en-US"/>
              </w:rPr>
              <w:t>2</w:t>
            </w:r>
          </w:p>
        </w:tc>
        <w:tc>
          <w:tcPr>
            <w:tcW w:w="3265"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Istorija (IV kl.)</w:t>
            </w:r>
          </w:p>
        </w:tc>
      </w:tr>
      <w:tr w:rsidR="003C4118" w:rsidRPr="00642AAA" w:rsidTr="003C4118">
        <w:trPr>
          <w:trHeight w:val="478"/>
        </w:trPr>
        <w:tc>
          <w:tcPr>
            <w:tcW w:w="915" w:type="dxa"/>
          </w:tcPr>
          <w:p w:rsidR="003C4118" w:rsidRPr="00642AAA" w:rsidRDefault="003C4118" w:rsidP="003C4118">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color w:val="000000"/>
                <w:lang w:eastAsia="en-US"/>
              </w:rPr>
              <w:t>Lietuvos rezistentų, partizanų, politinių kal</w:t>
            </w:r>
            <w:r w:rsidRPr="00642AAA">
              <w:rPr>
                <w:rFonts w:eastAsia="Times New Roman"/>
                <w:color w:val="000000"/>
                <w:lang w:eastAsia="en-US"/>
              </w:rPr>
              <w:t>i</w:t>
            </w:r>
            <w:r w:rsidRPr="00642AAA">
              <w:rPr>
                <w:rFonts w:eastAsia="Times New Roman"/>
                <w:color w:val="000000"/>
                <w:lang w:eastAsia="en-US"/>
              </w:rPr>
              <w:t xml:space="preserve">nių ir tremtinių organizacijos </w:t>
            </w:r>
          </w:p>
        </w:tc>
        <w:tc>
          <w:tcPr>
            <w:tcW w:w="1256" w:type="dxa"/>
            <w:tcBorders>
              <w:right w:val="single" w:sz="4" w:space="0" w:color="auto"/>
            </w:tcBorders>
          </w:tcPr>
          <w:p w:rsidR="003C4118" w:rsidRPr="00642AAA" w:rsidRDefault="003C4118" w:rsidP="003C4118">
            <w:pPr>
              <w:suppressAutoHyphens w:val="0"/>
              <w:autoSpaceDN/>
              <w:jc w:val="center"/>
              <w:textAlignment w:val="auto"/>
              <w:rPr>
                <w:rFonts w:eastAsia="Times New Roman"/>
                <w:lang w:eastAsia="en-US"/>
              </w:rPr>
            </w:pPr>
            <w:r w:rsidRPr="00642AAA">
              <w:rPr>
                <w:rFonts w:eastAsia="Times New Roman"/>
                <w:lang w:eastAsia="en-US"/>
              </w:rPr>
              <w:t>1</w:t>
            </w:r>
          </w:p>
        </w:tc>
        <w:tc>
          <w:tcPr>
            <w:tcW w:w="3265"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Istorija (IV kl.)</w:t>
            </w:r>
          </w:p>
        </w:tc>
      </w:tr>
      <w:tr w:rsidR="003C4118" w:rsidRPr="00642AAA" w:rsidTr="003C4118">
        <w:trPr>
          <w:trHeight w:val="569"/>
        </w:trPr>
        <w:tc>
          <w:tcPr>
            <w:tcW w:w="915" w:type="dxa"/>
          </w:tcPr>
          <w:p w:rsidR="003C4118" w:rsidRPr="00642AAA" w:rsidRDefault="003C4118" w:rsidP="003C4118">
            <w:pPr>
              <w:numPr>
                <w:ilvl w:val="0"/>
                <w:numId w:val="28"/>
              </w:numPr>
              <w:suppressAutoHyphens w:val="0"/>
              <w:autoSpaceDN/>
              <w:spacing w:after="200" w:line="276" w:lineRule="auto"/>
              <w:contextualSpacing/>
              <w:textAlignment w:val="auto"/>
              <w:rPr>
                <w:rFonts w:eastAsia="Times New Roman"/>
                <w:lang w:eastAsia="en-US"/>
              </w:rPr>
            </w:pPr>
          </w:p>
        </w:tc>
        <w:tc>
          <w:tcPr>
            <w:tcW w:w="4610" w:type="dxa"/>
          </w:tcPr>
          <w:p w:rsidR="003C4118" w:rsidRPr="00642AAA" w:rsidRDefault="003C4118" w:rsidP="003C4118">
            <w:pPr>
              <w:suppressAutoHyphens w:val="0"/>
              <w:autoSpaceDN/>
              <w:textAlignment w:val="auto"/>
              <w:rPr>
                <w:rFonts w:eastAsia="Times New Roman"/>
                <w:lang w:eastAsia="en-US"/>
              </w:rPr>
            </w:pPr>
            <w:r w:rsidRPr="00642AAA">
              <w:rPr>
                <w:rFonts w:eastAsia="Times New Roman"/>
                <w:color w:val="000000"/>
                <w:lang w:eastAsia="en-US"/>
              </w:rPr>
              <w:t xml:space="preserve">Lietuvos gyventojų genocido ir rezistencijos tyrimo centras </w:t>
            </w:r>
          </w:p>
        </w:tc>
        <w:tc>
          <w:tcPr>
            <w:tcW w:w="1256" w:type="dxa"/>
            <w:tcBorders>
              <w:right w:val="single" w:sz="4" w:space="0" w:color="auto"/>
            </w:tcBorders>
          </w:tcPr>
          <w:p w:rsidR="003C4118" w:rsidRPr="00642AAA" w:rsidRDefault="003C4118" w:rsidP="003C4118">
            <w:pPr>
              <w:suppressAutoHyphens w:val="0"/>
              <w:autoSpaceDN/>
              <w:jc w:val="center"/>
              <w:textAlignment w:val="auto"/>
              <w:rPr>
                <w:rFonts w:eastAsia="Times New Roman"/>
                <w:lang w:eastAsia="en-US"/>
              </w:rPr>
            </w:pPr>
            <w:r w:rsidRPr="00642AAA">
              <w:rPr>
                <w:rFonts w:eastAsia="Times New Roman"/>
                <w:lang w:eastAsia="en-US"/>
              </w:rPr>
              <w:t>1</w:t>
            </w:r>
          </w:p>
        </w:tc>
        <w:tc>
          <w:tcPr>
            <w:tcW w:w="3265" w:type="dxa"/>
            <w:tcBorders>
              <w:right w:val="single" w:sz="4" w:space="0" w:color="auto"/>
            </w:tcBorders>
          </w:tcPr>
          <w:p w:rsidR="003C4118" w:rsidRPr="00642AAA" w:rsidRDefault="003C4118" w:rsidP="003C4118">
            <w:pPr>
              <w:suppressAutoHyphens w:val="0"/>
              <w:autoSpaceDN/>
              <w:textAlignment w:val="auto"/>
              <w:rPr>
                <w:rFonts w:eastAsia="Times New Roman"/>
                <w:lang w:eastAsia="en-US"/>
              </w:rPr>
            </w:pPr>
            <w:r w:rsidRPr="00642AAA">
              <w:rPr>
                <w:rFonts w:eastAsia="Times New Roman"/>
                <w:lang w:eastAsia="en-US"/>
              </w:rPr>
              <w:t>Istorija (IV kl.)</w:t>
            </w:r>
          </w:p>
        </w:tc>
      </w:tr>
    </w:tbl>
    <w:p w:rsidR="003C4118" w:rsidRPr="00642AAA" w:rsidRDefault="003C4118" w:rsidP="003C4118">
      <w:pPr>
        <w:suppressAutoHyphens w:val="0"/>
        <w:autoSpaceDN/>
        <w:spacing w:after="200" w:line="276" w:lineRule="auto"/>
        <w:jc w:val="center"/>
        <w:textAlignment w:val="auto"/>
        <w:rPr>
          <w:rFonts w:eastAsia="Times New Roman"/>
          <w:lang w:eastAsia="en-US"/>
        </w:rPr>
      </w:pPr>
      <w:r w:rsidRPr="00642AAA">
        <w:rPr>
          <w:rFonts w:eastAsia="Times New Roman"/>
          <w:lang w:eastAsia="en-US"/>
        </w:rPr>
        <w:t>__________________________</w:t>
      </w:r>
    </w:p>
    <w:p w:rsidR="003C4118" w:rsidRPr="00642AAA" w:rsidRDefault="003C4118" w:rsidP="003C4118">
      <w:pPr>
        <w:suppressAutoHyphens w:val="0"/>
        <w:autoSpaceDN/>
        <w:spacing w:line="360" w:lineRule="auto"/>
        <w:jc w:val="right"/>
        <w:textAlignment w:val="auto"/>
        <w:rPr>
          <w:rFonts w:eastAsia="Times New Roman"/>
          <w:b/>
          <w:lang w:eastAsia="lt-LT"/>
        </w:rPr>
      </w:pPr>
      <w:r w:rsidRPr="00642AAA">
        <w:rPr>
          <w:rFonts w:eastAsia="Times New Roman"/>
          <w:b/>
          <w:lang w:eastAsia="lt-LT"/>
        </w:rPr>
        <w:lastRenderedPageBreak/>
        <w:t>12 priedas</w:t>
      </w:r>
    </w:p>
    <w:p w:rsidR="003C4118" w:rsidRPr="00642AAA" w:rsidRDefault="003C4118" w:rsidP="003C4118">
      <w:pPr>
        <w:suppressAutoHyphens w:val="0"/>
        <w:autoSpaceDN/>
        <w:spacing w:line="360" w:lineRule="auto"/>
        <w:jc w:val="center"/>
        <w:textAlignment w:val="auto"/>
        <w:rPr>
          <w:rFonts w:eastAsia="Times New Roman"/>
          <w:b/>
          <w:lang w:eastAsia="lt-LT"/>
        </w:rPr>
      </w:pPr>
      <w:r w:rsidRPr="00642AAA">
        <w:rPr>
          <w:rFonts w:eastAsia="Times New Roman"/>
          <w:b/>
          <w:lang w:eastAsia="lt-LT"/>
        </w:rPr>
        <w:t>ŠALČININKŲ R. BALTOSIOS VOKĖS „ŠILO“ GIMNAZIJA</w:t>
      </w:r>
    </w:p>
    <w:p w:rsidR="003C4118" w:rsidRPr="00642AAA" w:rsidRDefault="003C4118" w:rsidP="003C4118">
      <w:pPr>
        <w:suppressAutoHyphens w:val="0"/>
        <w:autoSpaceDN/>
        <w:spacing w:line="360" w:lineRule="auto"/>
        <w:jc w:val="center"/>
        <w:textAlignment w:val="auto"/>
        <w:rPr>
          <w:rFonts w:eastAsia="Times New Roman"/>
          <w:b/>
          <w:lang w:eastAsia="lt-LT"/>
        </w:rPr>
      </w:pPr>
      <w:r w:rsidRPr="00642AAA">
        <w:rPr>
          <w:rFonts w:eastAsia="Times New Roman"/>
          <w:b/>
          <w:lang w:eastAsia="lt-LT"/>
        </w:rPr>
        <w:t>2017-2018 M.M. UGDYMO KARJERAI BENDROSIOS PROGRAMOS</w:t>
      </w:r>
    </w:p>
    <w:p w:rsidR="003C4118" w:rsidRPr="00642AAA" w:rsidRDefault="003C4118" w:rsidP="003C4118">
      <w:pPr>
        <w:suppressAutoHyphens w:val="0"/>
        <w:autoSpaceDN/>
        <w:spacing w:line="360" w:lineRule="auto"/>
        <w:jc w:val="center"/>
        <w:textAlignment w:val="auto"/>
        <w:rPr>
          <w:rFonts w:eastAsia="Times New Roman"/>
          <w:b/>
          <w:lang w:eastAsia="lt-LT"/>
        </w:rPr>
      </w:pPr>
      <w:r w:rsidRPr="00642AAA">
        <w:rPr>
          <w:rFonts w:eastAsia="Times New Roman"/>
          <w:b/>
          <w:lang w:eastAsia="lt-LT"/>
        </w:rPr>
        <w:t>INTEGRAVIMAS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781"/>
        <w:gridCol w:w="4979"/>
        <w:gridCol w:w="1310"/>
      </w:tblGrid>
      <w:tr w:rsidR="003C4118" w:rsidRPr="00642AAA" w:rsidTr="003C4118">
        <w:tc>
          <w:tcPr>
            <w:tcW w:w="1643" w:type="dxa"/>
            <w:shd w:val="clear" w:color="auto" w:fill="auto"/>
          </w:tcPr>
          <w:p w:rsidR="003C4118" w:rsidRPr="00642AAA" w:rsidRDefault="003C4118" w:rsidP="003C4118">
            <w:pPr>
              <w:suppressAutoHyphens w:val="0"/>
              <w:autoSpaceDN/>
              <w:textAlignment w:val="auto"/>
              <w:rPr>
                <w:rFonts w:eastAsia="Times New Roman"/>
                <w:b/>
                <w:lang w:eastAsia="lt-LT"/>
              </w:rPr>
            </w:pPr>
            <w:r w:rsidRPr="00642AAA">
              <w:rPr>
                <w:rFonts w:eastAsia="Times New Roman"/>
                <w:b/>
                <w:lang w:eastAsia="lt-LT"/>
              </w:rPr>
              <w:t>Profesinis informavimas</w:t>
            </w:r>
          </w:p>
        </w:tc>
        <w:tc>
          <w:tcPr>
            <w:tcW w:w="1781" w:type="dxa"/>
            <w:shd w:val="clear" w:color="auto" w:fill="auto"/>
          </w:tcPr>
          <w:p w:rsidR="003C4118" w:rsidRPr="00642AAA" w:rsidRDefault="003C4118" w:rsidP="003C4118">
            <w:pPr>
              <w:suppressAutoHyphens w:val="0"/>
              <w:autoSpaceDN/>
              <w:textAlignment w:val="auto"/>
              <w:rPr>
                <w:rFonts w:eastAsia="Times New Roman"/>
                <w:b/>
                <w:lang w:eastAsia="lt-LT"/>
              </w:rPr>
            </w:pPr>
            <w:r w:rsidRPr="00642AAA">
              <w:rPr>
                <w:rFonts w:eastAsia="Times New Roman"/>
                <w:b/>
                <w:lang w:eastAsia="lt-LT"/>
              </w:rPr>
              <w:t>Mokymo dal</w:t>
            </w:r>
            <w:r w:rsidRPr="00642AAA">
              <w:rPr>
                <w:rFonts w:eastAsia="Times New Roman"/>
                <w:b/>
                <w:lang w:eastAsia="lt-LT"/>
              </w:rPr>
              <w:t>y</w:t>
            </w:r>
            <w:r w:rsidRPr="00642AAA">
              <w:rPr>
                <w:rFonts w:eastAsia="Times New Roman"/>
                <w:b/>
                <w:lang w:eastAsia="lt-LT"/>
              </w:rPr>
              <w:t xml:space="preserve">kas </w:t>
            </w:r>
          </w:p>
        </w:tc>
        <w:tc>
          <w:tcPr>
            <w:tcW w:w="4979" w:type="dxa"/>
            <w:shd w:val="clear" w:color="auto" w:fill="auto"/>
          </w:tcPr>
          <w:p w:rsidR="003C4118" w:rsidRPr="00642AAA" w:rsidRDefault="003C4118" w:rsidP="003C4118">
            <w:pPr>
              <w:suppressAutoHyphens w:val="0"/>
              <w:autoSpaceDN/>
              <w:textAlignment w:val="auto"/>
              <w:rPr>
                <w:rFonts w:eastAsia="Times New Roman"/>
                <w:b/>
                <w:lang w:eastAsia="lt-LT"/>
              </w:rPr>
            </w:pPr>
            <w:r w:rsidRPr="00642AAA">
              <w:rPr>
                <w:rFonts w:eastAsia="Times New Roman"/>
                <w:b/>
                <w:lang w:eastAsia="lt-LT"/>
              </w:rPr>
              <w:t xml:space="preserve">Dalyko tema </w:t>
            </w:r>
          </w:p>
        </w:tc>
        <w:tc>
          <w:tcPr>
            <w:tcW w:w="1310" w:type="dxa"/>
            <w:shd w:val="clear" w:color="auto" w:fill="auto"/>
          </w:tcPr>
          <w:p w:rsidR="003C4118" w:rsidRPr="00642AAA" w:rsidRDefault="003C4118" w:rsidP="003C4118">
            <w:pPr>
              <w:suppressAutoHyphens w:val="0"/>
              <w:autoSpaceDN/>
              <w:textAlignment w:val="auto"/>
              <w:rPr>
                <w:rFonts w:eastAsia="Times New Roman"/>
                <w:b/>
                <w:lang w:eastAsia="lt-LT"/>
              </w:rPr>
            </w:pPr>
            <w:r w:rsidRPr="00642AAA">
              <w:rPr>
                <w:rFonts w:eastAsia="Times New Roman"/>
                <w:b/>
                <w:lang w:eastAsia="lt-LT"/>
              </w:rPr>
              <w:t>Klasė</w:t>
            </w:r>
          </w:p>
          <w:p w:rsidR="003C4118" w:rsidRPr="00642AAA" w:rsidRDefault="003C4118" w:rsidP="003C4118">
            <w:pPr>
              <w:suppressAutoHyphens w:val="0"/>
              <w:autoSpaceDN/>
              <w:textAlignment w:val="auto"/>
              <w:rPr>
                <w:rFonts w:eastAsia="Times New Roman"/>
                <w:b/>
                <w:lang w:eastAsia="lt-LT"/>
              </w:rPr>
            </w:pPr>
            <w:r w:rsidRPr="00642AAA">
              <w:rPr>
                <w:rFonts w:eastAsia="Times New Roman"/>
                <w:b/>
                <w:lang w:eastAsia="lt-LT"/>
              </w:rPr>
              <w:t xml:space="preserve">  </w:t>
            </w:r>
          </w:p>
        </w:tc>
      </w:tr>
      <w:tr w:rsidR="003C4118" w:rsidRPr="00642AAA" w:rsidTr="003C4118">
        <w:tc>
          <w:tcPr>
            <w:tcW w:w="1643"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Profesijų įva</w:t>
            </w:r>
            <w:r w:rsidRPr="00642AAA">
              <w:rPr>
                <w:rFonts w:eastAsia="Times New Roman"/>
                <w:lang w:eastAsia="lt-LT"/>
              </w:rPr>
              <w:t>i</w:t>
            </w:r>
            <w:r w:rsidRPr="00642AAA">
              <w:rPr>
                <w:rFonts w:eastAsia="Times New Roman"/>
                <w:lang w:eastAsia="lt-LT"/>
              </w:rPr>
              <w:t>rovė</w:t>
            </w:r>
          </w:p>
        </w:tc>
        <w:tc>
          <w:tcPr>
            <w:tcW w:w="1781"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Pradinis ugd</w:t>
            </w:r>
            <w:r w:rsidRPr="00642AAA">
              <w:rPr>
                <w:rFonts w:eastAsia="Times New Roman"/>
                <w:lang w:eastAsia="lt-LT"/>
              </w:rPr>
              <w:t>y</w:t>
            </w:r>
            <w:r w:rsidRPr="00642AAA">
              <w:rPr>
                <w:rFonts w:eastAsia="Times New Roman"/>
                <w:lang w:eastAsia="lt-LT"/>
              </w:rPr>
              <w:t>mas (pasaulio paž., lietuvių k., dailė ir techn</w:t>
            </w:r>
            <w:r w:rsidRPr="00642AAA">
              <w:rPr>
                <w:rFonts w:eastAsia="Times New Roman"/>
                <w:lang w:eastAsia="lt-LT"/>
              </w:rPr>
              <w:t>o</w:t>
            </w:r>
            <w:r w:rsidRPr="00642AAA">
              <w:rPr>
                <w:rFonts w:eastAsia="Times New Roman"/>
                <w:lang w:eastAsia="lt-LT"/>
              </w:rPr>
              <w:t>logijos, muzika)</w:t>
            </w:r>
          </w:p>
        </w:tc>
        <w:tc>
          <w:tcPr>
            <w:tcW w:w="4979"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Tėvelių profesijos</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Kuo būsiu?</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Amatai</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Mokykloje dirbantys darbuotojai</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Paslaugos</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Žemės ūkio darbai</w:t>
            </w:r>
          </w:p>
        </w:tc>
        <w:tc>
          <w:tcPr>
            <w:tcW w:w="1310"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1-4</w:t>
            </w:r>
          </w:p>
        </w:tc>
      </w:tr>
      <w:tr w:rsidR="003C4118" w:rsidRPr="00642AAA" w:rsidTr="003C4118">
        <w:tc>
          <w:tcPr>
            <w:tcW w:w="1643"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Profesijų įva</w:t>
            </w:r>
            <w:r w:rsidRPr="00642AAA">
              <w:rPr>
                <w:rFonts w:eastAsia="Times New Roman"/>
                <w:lang w:eastAsia="lt-LT"/>
              </w:rPr>
              <w:t>i</w:t>
            </w:r>
            <w:r w:rsidRPr="00642AAA">
              <w:rPr>
                <w:rFonts w:eastAsia="Times New Roman"/>
                <w:lang w:eastAsia="lt-LT"/>
              </w:rPr>
              <w:t>rovė</w:t>
            </w:r>
          </w:p>
        </w:tc>
        <w:tc>
          <w:tcPr>
            <w:tcW w:w="1781"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Lietuvių kalba</w:t>
            </w:r>
          </w:p>
        </w:tc>
        <w:tc>
          <w:tcPr>
            <w:tcW w:w="4979"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CV rašymas. Prašymo rašymas. Interviu. Repo</w:t>
            </w:r>
            <w:r w:rsidRPr="00642AAA">
              <w:rPr>
                <w:rFonts w:eastAsia="Times New Roman"/>
                <w:lang w:eastAsia="lt-LT"/>
              </w:rPr>
              <w:t>r</w:t>
            </w:r>
            <w:r w:rsidRPr="00642AAA">
              <w:rPr>
                <w:rFonts w:eastAsia="Times New Roman"/>
                <w:lang w:eastAsia="lt-LT"/>
              </w:rPr>
              <w:t xml:space="preserve">tažas. Recenzija. </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Pokalbio mokymas</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 xml:space="preserve">Laiško rašymas </w:t>
            </w:r>
          </w:p>
          <w:p w:rsidR="003C4118" w:rsidRPr="00642AAA" w:rsidRDefault="003C4118" w:rsidP="003C4118">
            <w:pPr>
              <w:suppressAutoHyphens w:val="0"/>
              <w:autoSpaceDN/>
              <w:textAlignment w:val="auto"/>
              <w:rPr>
                <w:rFonts w:eastAsia="Times New Roman"/>
                <w:lang w:eastAsia="lt-LT"/>
              </w:rPr>
            </w:pPr>
          </w:p>
        </w:tc>
        <w:tc>
          <w:tcPr>
            <w:tcW w:w="1310"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 III,IVg,</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IVg</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7, Ig</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5,6,8,Ig</w:t>
            </w:r>
          </w:p>
        </w:tc>
      </w:tr>
      <w:tr w:rsidR="003C4118" w:rsidRPr="00642AAA" w:rsidTr="003C4118">
        <w:tc>
          <w:tcPr>
            <w:tcW w:w="1643"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Profesijų įva</w:t>
            </w:r>
            <w:r w:rsidRPr="00642AAA">
              <w:rPr>
                <w:rFonts w:eastAsia="Times New Roman"/>
                <w:lang w:eastAsia="lt-LT"/>
              </w:rPr>
              <w:t>i</w:t>
            </w:r>
            <w:r w:rsidRPr="00642AAA">
              <w:rPr>
                <w:rFonts w:eastAsia="Times New Roman"/>
                <w:lang w:eastAsia="lt-LT"/>
              </w:rPr>
              <w:t>rovė, pasiri</w:t>
            </w:r>
            <w:r w:rsidRPr="00642AAA">
              <w:rPr>
                <w:rFonts w:eastAsia="Times New Roman"/>
                <w:lang w:eastAsia="lt-LT"/>
              </w:rPr>
              <w:t>n</w:t>
            </w:r>
            <w:r w:rsidRPr="00642AAA">
              <w:rPr>
                <w:rFonts w:eastAsia="Times New Roman"/>
                <w:lang w:eastAsia="lt-LT"/>
              </w:rPr>
              <w:t>kimas, ateities planai</w:t>
            </w:r>
          </w:p>
        </w:tc>
        <w:tc>
          <w:tcPr>
            <w:tcW w:w="1781"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Užsienio kalba (anglų)</w:t>
            </w:r>
          </w:p>
        </w:tc>
        <w:tc>
          <w:tcPr>
            <w:tcW w:w="4979"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The city day</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Profesions</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Jobs</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Talking about your qualities</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Peoples dreams</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Plans for future</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Different chises</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Commenting on jobs</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Įvairios temos</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CV</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Letter of aplication</w:t>
            </w:r>
          </w:p>
        </w:tc>
        <w:tc>
          <w:tcPr>
            <w:tcW w:w="1310"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3,</w:t>
            </w:r>
            <w:r w:rsidRPr="00642AAA">
              <w:rPr>
                <w:rFonts w:eastAsia="Times New Roman"/>
                <w:color w:val="000000"/>
                <w:lang w:eastAsia="lt-LT"/>
              </w:rPr>
              <w:t>6</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5</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7</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7</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8</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Ig</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Ig</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IIg</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IIIg</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IVg</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IVg</w:t>
            </w:r>
          </w:p>
        </w:tc>
      </w:tr>
      <w:tr w:rsidR="003C4118" w:rsidRPr="00642AAA" w:rsidTr="003C4118">
        <w:trPr>
          <w:trHeight w:val="1390"/>
        </w:trPr>
        <w:tc>
          <w:tcPr>
            <w:tcW w:w="1643"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 xml:space="preserve"> Profesijų įva</w:t>
            </w:r>
            <w:r w:rsidRPr="00642AAA">
              <w:rPr>
                <w:rFonts w:eastAsia="Times New Roman"/>
                <w:lang w:eastAsia="lt-LT"/>
              </w:rPr>
              <w:t>i</w:t>
            </w:r>
            <w:r w:rsidRPr="00642AAA">
              <w:rPr>
                <w:rFonts w:eastAsia="Times New Roman"/>
                <w:lang w:eastAsia="lt-LT"/>
              </w:rPr>
              <w:t>rovė, pasiri</w:t>
            </w:r>
            <w:r w:rsidRPr="00642AAA">
              <w:rPr>
                <w:rFonts w:eastAsia="Times New Roman"/>
                <w:lang w:eastAsia="lt-LT"/>
              </w:rPr>
              <w:t>n</w:t>
            </w:r>
            <w:r w:rsidRPr="00642AAA">
              <w:rPr>
                <w:rFonts w:eastAsia="Times New Roman"/>
                <w:lang w:eastAsia="lt-LT"/>
              </w:rPr>
              <w:t>kimas, ateities planai</w:t>
            </w:r>
          </w:p>
        </w:tc>
        <w:tc>
          <w:tcPr>
            <w:tcW w:w="1781"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 xml:space="preserve">Užsienio kalba </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(rusų)</w:t>
            </w:r>
          </w:p>
          <w:p w:rsidR="003C4118" w:rsidRPr="00642AAA" w:rsidRDefault="003C4118" w:rsidP="003C4118">
            <w:pPr>
              <w:suppressAutoHyphens w:val="0"/>
              <w:autoSpaceDN/>
              <w:textAlignment w:val="auto"/>
              <w:rPr>
                <w:rFonts w:eastAsia="Times New Roman"/>
                <w:lang w:eastAsia="lt-LT"/>
              </w:rPr>
            </w:pPr>
          </w:p>
        </w:tc>
        <w:tc>
          <w:tcPr>
            <w:tcW w:w="4979"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Mano pomėgiai</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 xml:space="preserve">Kas kur dirba, kas kur mokosi </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 xml:space="preserve">Įdomūs žmonės ir jų pomėgiai </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Ateities planai</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Mūsų interesai.</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 xml:space="preserve">Kuriame ateitį </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Kodėl reikia mokytis kalbų.</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Kaip parašyti gyvenimo aprašymą.</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Mūsų svajonės.</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Gyvenimo būdas: pomėgiai ir interesai</w:t>
            </w:r>
          </w:p>
        </w:tc>
        <w:tc>
          <w:tcPr>
            <w:tcW w:w="1310"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6</w:t>
            </w:r>
          </w:p>
          <w:p w:rsidR="003C4118" w:rsidRPr="00642AAA" w:rsidRDefault="003C4118" w:rsidP="003C4118">
            <w:pPr>
              <w:suppressAutoHyphens w:val="0"/>
              <w:autoSpaceDN/>
              <w:textAlignment w:val="auto"/>
              <w:rPr>
                <w:rFonts w:eastAsia="Times New Roman"/>
                <w:lang w:val="en-US" w:eastAsia="lt-LT"/>
              </w:rPr>
            </w:pPr>
            <w:r w:rsidRPr="00642AAA">
              <w:rPr>
                <w:rFonts w:eastAsia="Times New Roman"/>
                <w:lang w:val="en-US" w:eastAsia="lt-LT"/>
              </w:rPr>
              <w:t>7</w:t>
            </w:r>
          </w:p>
          <w:p w:rsidR="003C4118" w:rsidRPr="00642AAA" w:rsidRDefault="003C4118" w:rsidP="003C4118">
            <w:pPr>
              <w:suppressAutoHyphens w:val="0"/>
              <w:autoSpaceDN/>
              <w:textAlignment w:val="auto"/>
              <w:rPr>
                <w:rFonts w:eastAsia="Times New Roman"/>
                <w:lang w:val="en-US" w:eastAsia="lt-LT"/>
              </w:rPr>
            </w:pPr>
            <w:r w:rsidRPr="00642AAA">
              <w:rPr>
                <w:rFonts w:eastAsia="Times New Roman"/>
                <w:lang w:val="en-US" w:eastAsia="lt-LT"/>
              </w:rPr>
              <w:t>8</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Ig</w:t>
            </w:r>
          </w:p>
          <w:p w:rsidR="003C4118" w:rsidRPr="00642AAA" w:rsidRDefault="003C4118" w:rsidP="003C4118">
            <w:pPr>
              <w:suppressAutoHyphens w:val="0"/>
              <w:autoSpaceDN/>
              <w:textAlignment w:val="auto"/>
              <w:rPr>
                <w:rFonts w:eastAsia="Times New Roman"/>
                <w:lang w:eastAsia="lt-LT"/>
              </w:rPr>
            </w:pP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IIg</w:t>
            </w:r>
          </w:p>
          <w:p w:rsidR="003C4118" w:rsidRPr="00642AAA" w:rsidRDefault="003C4118" w:rsidP="003C4118">
            <w:pPr>
              <w:suppressAutoHyphens w:val="0"/>
              <w:autoSpaceDN/>
              <w:textAlignment w:val="auto"/>
              <w:rPr>
                <w:rFonts w:eastAsia="Times New Roman"/>
                <w:lang w:eastAsia="lt-LT"/>
              </w:rPr>
            </w:pP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IIIg</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IVg</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IVg</w:t>
            </w:r>
          </w:p>
        </w:tc>
      </w:tr>
      <w:tr w:rsidR="003C4118" w:rsidRPr="00642AAA" w:rsidTr="003C4118">
        <w:tc>
          <w:tcPr>
            <w:tcW w:w="1643"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Profesijų įva</w:t>
            </w:r>
            <w:r w:rsidRPr="00642AAA">
              <w:rPr>
                <w:rFonts w:eastAsia="Times New Roman"/>
                <w:lang w:eastAsia="lt-LT"/>
              </w:rPr>
              <w:t>i</w:t>
            </w:r>
            <w:r w:rsidRPr="00642AAA">
              <w:rPr>
                <w:rFonts w:eastAsia="Times New Roman"/>
                <w:lang w:eastAsia="lt-LT"/>
              </w:rPr>
              <w:t>rovė</w:t>
            </w:r>
          </w:p>
        </w:tc>
        <w:tc>
          <w:tcPr>
            <w:tcW w:w="1781"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Biologija</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Chemija</w:t>
            </w:r>
          </w:p>
        </w:tc>
        <w:tc>
          <w:tcPr>
            <w:tcW w:w="4979"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Mokslininko darbas .Tiriamieji darbai</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Fermentai. Biotechnologas</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Gyvųjų organizmų cheminė sudėtis.Biochemikas</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Biologinės membranos. Biofizikas</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Medžiagų apytaka augaluose. Botanikas</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Dujų apytaka gyvūnuose. Zoologas</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Užkrečiamos ligos ir imunitetas. Mikrobiologas</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Mityba ir sveikata., sportas ir sveikata, žmogaus organų sistemos, jų sandara. Ligų profilaktika. Medikas</w:t>
            </w:r>
          </w:p>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lastRenderedPageBreak/>
              <w:t>Metodologiniai biologijos klausimai. Biologijos mokytojas</w:t>
            </w:r>
          </w:p>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Genetika. Genetikas</w:t>
            </w:r>
          </w:p>
          <w:p w:rsidR="003C4118" w:rsidRPr="00642AAA" w:rsidRDefault="003C4118" w:rsidP="003C4118">
            <w:pPr>
              <w:suppressAutoHyphens w:val="0"/>
              <w:autoSpaceDN/>
              <w:jc w:val="both"/>
              <w:textAlignment w:val="auto"/>
              <w:rPr>
                <w:rFonts w:eastAsia="Times New Roman"/>
                <w:lang w:eastAsia="lt-LT"/>
              </w:rPr>
            </w:pPr>
            <w:r w:rsidRPr="00642AAA">
              <w:rPr>
                <w:rFonts w:eastAsia="Times New Roman"/>
                <w:lang w:eastAsia="lt-LT"/>
              </w:rPr>
              <w:t xml:space="preserve">Biologijos žinių taikymas. Farmacija </w:t>
            </w:r>
          </w:p>
        </w:tc>
        <w:tc>
          <w:tcPr>
            <w:tcW w:w="1310"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lastRenderedPageBreak/>
              <w:t>7,III,IVg,</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7,II,IIIg</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II,IIIg</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IIIg</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7,8,IIIg</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7,8,IIIg</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III,IVg</w:t>
            </w:r>
          </w:p>
          <w:p w:rsidR="003C4118" w:rsidRPr="00642AAA" w:rsidRDefault="003C4118" w:rsidP="003C4118">
            <w:pPr>
              <w:suppressAutoHyphens w:val="0"/>
              <w:autoSpaceDN/>
              <w:textAlignment w:val="auto"/>
              <w:rPr>
                <w:rFonts w:eastAsia="Times New Roman"/>
                <w:lang w:eastAsia="lt-LT"/>
              </w:rPr>
            </w:pPr>
          </w:p>
          <w:p w:rsidR="003C4118" w:rsidRPr="00642AAA" w:rsidRDefault="003C4118" w:rsidP="003C4118">
            <w:pPr>
              <w:suppressAutoHyphens w:val="0"/>
              <w:autoSpaceDN/>
              <w:textAlignment w:val="auto"/>
              <w:rPr>
                <w:rFonts w:eastAsia="Times New Roman"/>
                <w:lang w:eastAsia="lt-LT"/>
              </w:rPr>
            </w:pP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IIIg</w:t>
            </w:r>
          </w:p>
          <w:p w:rsidR="003C4118" w:rsidRPr="00642AAA" w:rsidRDefault="003C4118" w:rsidP="003C4118">
            <w:pPr>
              <w:suppressAutoHyphens w:val="0"/>
              <w:autoSpaceDN/>
              <w:textAlignment w:val="auto"/>
              <w:rPr>
                <w:rFonts w:eastAsia="Times New Roman"/>
                <w:lang w:eastAsia="lt-LT"/>
              </w:rPr>
            </w:pP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III, IVg</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IVg,</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IVg</w:t>
            </w:r>
          </w:p>
        </w:tc>
      </w:tr>
      <w:tr w:rsidR="003C4118" w:rsidRPr="00642AAA" w:rsidTr="003C4118">
        <w:tc>
          <w:tcPr>
            <w:tcW w:w="1643"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lastRenderedPageBreak/>
              <w:t>Profesijų įva</w:t>
            </w:r>
            <w:r w:rsidRPr="00642AAA">
              <w:rPr>
                <w:rFonts w:eastAsia="Times New Roman"/>
                <w:lang w:eastAsia="lt-LT"/>
              </w:rPr>
              <w:t>i</w:t>
            </w:r>
            <w:r w:rsidRPr="00642AAA">
              <w:rPr>
                <w:rFonts w:eastAsia="Times New Roman"/>
                <w:lang w:eastAsia="lt-LT"/>
              </w:rPr>
              <w:t>rovė</w:t>
            </w:r>
          </w:p>
        </w:tc>
        <w:tc>
          <w:tcPr>
            <w:tcW w:w="1781"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Fizika</w:t>
            </w:r>
          </w:p>
        </w:tc>
        <w:tc>
          <w:tcPr>
            <w:tcW w:w="4979"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Kas yra fizika. (fizikai)</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Astronomija Lietuvoje (astronomo specialybė)</w:t>
            </w:r>
          </w:p>
        </w:tc>
        <w:tc>
          <w:tcPr>
            <w:tcW w:w="1310"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7</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II</w:t>
            </w:r>
          </w:p>
        </w:tc>
      </w:tr>
      <w:tr w:rsidR="003C4118" w:rsidRPr="00642AAA" w:rsidTr="003C4118">
        <w:tc>
          <w:tcPr>
            <w:tcW w:w="1643"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Profesijų įva</w:t>
            </w:r>
            <w:r w:rsidRPr="00642AAA">
              <w:rPr>
                <w:rFonts w:eastAsia="Times New Roman"/>
                <w:lang w:eastAsia="lt-LT"/>
              </w:rPr>
              <w:t>i</w:t>
            </w:r>
            <w:r w:rsidRPr="00642AAA">
              <w:rPr>
                <w:rFonts w:eastAsia="Times New Roman"/>
                <w:lang w:eastAsia="lt-LT"/>
              </w:rPr>
              <w:t>rovė</w:t>
            </w:r>
          </w:p>
        </w:tc>
        <w:tc>
          <w:tcPr>
            <w:tcW w:w="1781"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Matematika</w:t>
            </w:r>
          </w:p>
        </w:tc>
        <w:tc>
          <w:tcPr>
            <w:tcW w:w="4979"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Statistinis duomenų tvarkymas</w:t>
            </w:r>
          </w:p>
        </w:tc>
        <w:tc>
          <w:tcPr>
            <w:tcW w:w="1310"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5-II, I</w:t>
            </w:r>
            <w:r w:rsidRPr="00642AAA">
              <w:rPr>
                <w:rFonts w:eastAsia="Times New Roman"/>
                <w:lang w:eastAsia="lt-LT"/>
              </w:rPr>
              <w:t>I</w:t>
            </w:r>
            <w:r w:rsidRPr="00642AAA">
              <w:rPr>
                <w:rFonts w:eastAsia="Times New Roman"/>
                <w:lang w:eastAsia="lt-LT"/>
              </w:rPr>
              <w:t>I,IVg</w:t>
            </w:r>
          </w:p>
        </w:tc>
      </w:tr>
      <w:tr w:rsidR="003C4118" w:rsidRPr="00642AAA" w:rsidTr="003C4118">
        <w:tc>
          <w:tcPr>
            <w:tcW w:w="1643"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Profesijų įva</w:t>
            </w:r>
            <w:r w:rsidRPr="00642AAA">
              <w:rPr>
                <w:rFonts w:eastAsia="Times New Roman"/>
                <w:lang w:eastAsia="lt-LT"/>
              </w:rPr>
              <w:t>i</w:t>
            </w:r>
            <w:r w:rsidRPr="00642AAA">
              <w:rPr>
                <w:rFonts w:eastAsia="Times New Roman"/>
                <w:lang w:eastAsia="lt-LT"/>
              </w:rPr>
              <w:t>rovė</w:t>
            </w:r>
          </w:p>
        </w:tc>
        <w:tc>
          <w:tcPr>
            <w:tcW w:w="1781"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Gamta ir žm</w:t>
            </w:r>
            <w:r w:rsidRPr="00642AAA">
              <w:rPr>
                <w:rFonts w:eastAsia="Times New Roman"/>
                <w:lang w:eastAsia="lt-LT"/>
              </w:rPr>
              <w:t>o</w:t>
            </w:r>
            <w:r w:rsidRPr="00642AAA">
              <w:rPr>
                <w:rFonts w:eastAsia="Times New Roman"/>
                <w:lang w:eastAsia="lt-LT"/>
              </w:rPr>
              <w:t>gus</w:t>
            </w:r>
          </w:p>
        </w:tc>
        <w:tc>
          <w:tcPr>
            <w:tcW w:w="4979"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Žmogaus organizmo darbas</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Dantys, kaip prižiūrėti dantis</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Mokslininkų pagalbininkės- mikroskopas</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Gamtos tyrinėtojai. Kas jie?</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Gaisrininko apranga. Jos ypatumai.</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Kosmoso tyrimai.</w:t>
            </w:r>
          </w:p>
        </w:tc>
        <w:tc>
          <w:tcPr>
            <w:tcW w:w="1310"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5</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5</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5</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5</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5</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6</w:t>
            </w:r>
          </w:p>
        </w:tc>
      </w:tr>
      <w:tr w:rsidR="003C4118" w:rsidRPr="00642AAA" w:rsidTr="003C4118">
        <w:tc>
          <w:tcPr>
            <w:tcW w:w="1643"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Interesų kla</w:t>
            </w:r>
            <w:r w:rsidRPr="00642AAA">
              <w:rPr>
                <w:rFonts w:eastAsia="Times New Roman"/>
                <w:lang w:eastAsia="lt-LT"/>
              </w:rPr>
              <w:t>u</w:t>
            </w:r>
            <w:r w:rsidRPr="00642AAA">
              <w:rPr>
                <w:rFonts w:eastAsia="Times New Roman"/>
                <w:lang w:eastAsia="lt-LT"/>
              </w:rPr>
              <w:t>simynas, t</w:t>
            </w:r>
            <w:r w:rsidRPr="00642AAA">
              <w:rPr>
                <w:rFonts w:eastAsia="Times New Roman"/>
                <w:lang w:eastAsia="lt-LT"/>
              </w:rPr>
              <w:t>e</w:t>
            </w:r>
            <w:r w:rsidRPr="00642AAA">
              <w:rPr>
                <w:rFonts w:eastAsia="Times New Roman"/>
                <w:lang w:eastAsia="lt-LT"/>
              </w:rPr>
              <w:t>stas. Profesijų aprašai (m-los).</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CV, dalykinis laiško rašymas</w:t>
            </w:r>
          </w:p>
        </w:tc>
        <w:tc>
          <w:tcPr>
            <w:tcW w:w="1781"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Informacinės technologijos</w:t>
            </w:r>
          </w:p>
        </w:tc>
        <w:tc>
          <w:tcPr>
            <w:tcW w:w="4979"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 xml:space="preserve">Internetas, jo paslaugos. </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Darbas MS WORD programa.</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Kompiuterinis dizainas.</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Programavimas.</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Darbas MS Excel programa</w:t>
            </w:r>
          </w:p>
        </w:tc>
        <w:tc>
          <w:tcPr>
            <w:tcW w:w="1310"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5,6,IV,IIIg,</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IIIg</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IVg</w:t>
            </w:r>
          </w:p>
        </w:tc>
      </w:tr>
      <w:tr w:rsidR="003C4118" w:rsidRPr="00642AAA" w:rsidTr="003C4118">
        <w:trPr>
          <w:trHeight w:val="550"/>
        </w:trPr>
        <w:tc>
          <w:tcPr>
            <w:tcW w:w="1643"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Profesijų įva</w:t>
            </w:r>
            <w:r w:rsidRPr="00642AAA">
              <w:rPr>
                <w:rFonts w:eastAsia="Times New Roman"/>
                <w:lang w:eastAsia="lt-LT"/>
              </w:rPr>
              <w:t>i</w:t>
            </w:r>
            <w:r w:rsidRPr="00642AAA">
              <w:rPr>
                <w:rFonts w:eastAsia="Times New Roman"/>
                <w:lang w:eastAsia="lt-LT"/>
              </w:rPr>
              <w:t>rovė</w:t>
            </w:r>
          </w:p>
        </w:tc>
        <w:tc>
          <w:tcPr>
            <w:tcW w:w="1781"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 xml:space="preserve">Istorija </w:t>
            </w:r>
          </w:p>
        </w:tc>
        <w:tc>
          <w:tcPr>
            <w:tcW w:w="4979"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Mokslas, kultūra, švietimas.</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Žemės ūkis ir pramonės raida, techniniai išrad</w:t>
            </w:r>
            <w:r w:rsidRPr="00642AAA">
              <w:rPr>
                <w:rFonts w:eastAsia="Times New Roman"/>
                <w:lang w:eastAsia="lt-LT"/>
              </w:rPr>
              <w:t>i</w:t>
            </w:r>
            <w:r w:rsidRPr="00642AAA">
              <w:rPr>
                <w:rFonts w:eastAsia="Times New Roman"/>
                <w:lang w:eastAsia="lt-LT"/>
              </w:rPr>
              <w:t>mai.</w:t>
            </w:r>
          </w:p>
        </w:tc>
        <w:tc>
          <w:tcPr>
            <w:tcW w:w="1310"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5, III,IVg</w:t>
            </w:r>
          </w:p>
        </w:tc>
      </w:tr>
      <w:tr w:rsidR="003C4118" w:rsidRPr="00642AAA" w:rsidTr="003C4118">
        <w:tc>
          <w:tcPr>
            <w:tcW w:w="1643"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Profesijų įva</w:t>
            </w:r>
            <w:r w:rsidRPr="00642AAA">
              <w:rPr>
                <w:rFonts w:eastAsia="Times New Roman"/>
                <w:lang w:eastAsia="lt-LT"/>
              </w:rPr>
              <w:t>i</w:t>
            </w:r>
            <w:r w:rsidRPr="00642AAA">
              <w:rPr>
                <w:rFonts w:eastAsia="Times New Roman"/>
                <w:lang w:eastAsia="lt-LT"/>
              </w:rPr>
              <w:t>rovė, politikai, renkami p</w:t>
            </w:r>
            <w:r w:rsidRPr="00642AAA">
              <w:rPr>
                <w:rFonts w:eastAsia="Times New Roman"/>
                <w:lang w:eastAsia="lt-LT"/>
              </w:rPr>
              <w:t>a</w:t>
            </w:r>
            <w:r w:rsidRPr="00642AAA">
              <w:rPr>
                <w:rFonts w:eastAsia="Times New Roman"/>
                <w:lang w:eastAsia="lt-LT"/>
              </w:rPr>
              <w:t>reigūnai</w:t>
            </w:r>
          </w:p>
        </w:tc>
        <w:tc>
          <w:tcPr>
            <w:tcW w:w="1781"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Pilietinis u</w:t>
            </w:r>
            <w:r w:rsidRPr="00642AAA">
              <w:rPr>
                <w:rFonts w:eastAsia="Times New Roman"/>
                <w:lang w:eastAsia="lt-LT"/>
              </w:rPr>
              <w:t>g</w:t>
            </w:r>
            <w:r w:rsidRPr="00642AAA">
              <w:rPr>
                <w:rFonts w:eastAsia="Times New Roman"/>
                <w:lang w:eastAsia="lt-LT"/>
              </w:rPr>
              <w:t>dymas</w:t>
            </w:r>
          </w:p>
        </w:tc>
        <w:tc>
          <w:tcPr>
            <w:tcW w:w="4979"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Valstybės gyvenimas, valdžios institucijos, bi</w:t>
            </w:r>
            <w:r w:rsidRPr="00642AAA">
              <w:rPr>
                <w:rFonts w:eastAsia="Times New Roman"/>
                <w:lang w:eastAsia="lt-LT"/>
              </w:rPr>
              <w:t>u</w:t>
            </w:r>
            <w:r w:rsidRPr="00642AAA">
              <w:rPr>
                <w:rFonts w:eastAsia="Times New Roman"/>
                <w:lang w:eastAsia="lt-LT"/>
              </w:rPr>
              <w:t>rokratija.</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Nevyriausybinės organizacijos darbuotojai.</w:t>
            </w:r>
          </w:p>
        </w:tc>
        <w:tc>
          <w:tcPr>
            <w:tcW w:w="1310"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I,II, III,IVg</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IVg</w:t>
            </w:r>
          </w:p>
        </w:tc>
      </w:tr>
      <w:tr w:rsidR="003C4118" w:rsidRPr="00642AAA" w:rsidTr="003C4118">
        <w:tc>
          <w:tcPr>
            <w:tcW w:w="1643"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Profesijų įva</w:t>
            </w:r>
            <w:r w:rsidRPr="00642AAA">
              <w:rPr>
                <w:rFonts w:eastAsia="Times New Roman"/>
                <w:lang w:eastAsia="lt-LT"/>
              </w:rPr>
              <w:t>i</w:t>
            </w:r>
            <w:r w:rsidRPr="00642AAA">
              <w:rPr>
                <w:rFonts w:eastAsia="Times New Roman"/>
                <w:lang w:eastAsia="lt-LT"/>
              </w:rPr>
              <w:t>rovė</w:t>
            </w:r>
          </w:p>
        </w:tc>
        <w:tc>
          <w:tcPr>
            <w:tcW w:w="1781"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Geografija</w:t>
            </w:r>
          </w:p>
        </w:tc>
        <w:tc>
          <w:tcPr>
            <w:tcW w:w="4979"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Pasaulio ūkio sektoriai.</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Lietuvių migracija.</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Orai. Žemės gelmės. Antarktida.</w:t>
            </w:r>
          </w:p>
        </w:tc>
        <w:tc>
          <w:tcPr>
            <w:tcW w:w="1310"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II,IVg</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I,IVg</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6,7</w:t>
            </w:r>
          </w:p>
        </w:tc>
      </w:tr>
      <w:tr w:rsidR="003C4118" w:rsidRPr="00642AAA" w:rsidTr="003C4118">
        <w:trPr>
          <w:trHeight w:val="2085"/>
        </w:trPr>
        <w:tc>
          <w:tcPr>
            <w:tcW w:w="1643"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Profesijų įva</w:t>
            </w:r>
            <w:r w:rsidRPr="00642AAA">
              <w:rPr>
                <w:rFonts w:eastAsia="Times New Roman"/>
                <w:lang w:eastAsia="lt-LT"/>
              </w:rPr>
              <w:t>i</w:t>
            </w:r>
            <w:r w:rsidRPr="00642AAA">
              <w:rPr>
                <w:rFonts w:eastAsia="Times New Roman"/>
                <w:lang w:eastAsia="lt-LT"/>
              </w:rPr>
              <w:t>rovė</w:t>
            </w:r>
          </w:p>
        </w:tc>
        <w:tc>
          <w:tcPr>
            <w:tcW w:w="1781"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Technologijos</w:t>
            </w:r>
          </w:p>
        </w:tc>
        <w:tc>
          <w:tcPr>
            <w:tcW w:w="4979"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Medžio ir metalo apdirbimo  verslai. Profesijos.</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Stalo tekstilė.</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Maisto produktų gamyba mūsų krašte.</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Pagrindiniai Lietuvos amatai.</w:t>
            </w:r>
          </w:p>
          <w:p w:rsidR="003C4118" w:rsidRPr="00642AAA" w:rsidRDefault="003C4118" w:rsidP="003C4118">
            <w:pPr>
              <w:suppressAutoHyphens w:val="0"/>
              <w:autoSpaceDN/>
              <w:textAlignment w:val="auto"/>
              <w:rPr>
                <w:rFonts w:eastAsia="Times New Roman"/>
                <w:lang w:eastAsia="lt-LT"/>
              </w:rPr>
            </w:pP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Sveikatos mitybos pagrindai. Dieta ir žmogaus sveikata.</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Kas yra dizainas? Dizaino rūšys Lietuvoje.</w:t>
            </w:r>
          </w:p>
        </w:tc>
        <w:tc>
          <w:tcPr>
            <w:tcW w:w="1310"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8, I, II,IIIg</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5</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II, IIIg</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6, II,III,IVg</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II,IIIg</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7</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7, III,IVg</w:t>
            </w:r>
          </w:p>
        </w:tc>
      </w:tr>
      <w:tr w:rsidR="003C4118" w:rsidRPr="00642AAA" w:rsidTr="003C4118">
        <w:trPr>
          <w:trHeight w:val="1108"/>
        </w:trPr>
        <w:tc>
          <w:tcPr>
            <w:tcW w:w="1643"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Profesijų įva</w:t>
            </w:r>
            <w:r w:rsidRPr="00642AAA">
              <w:rPr>
                <w:rFonts w:eastAsia="Times New Roman"/>
                <w:lang w:eastAsia="lt-LT"/>
              </w:rPr>
              <w:t>i</w:t>
            </w:r>
            <w:r w:rsidRPr="00642AAA">
              <w:rPr>
                <w:rFonts w:eastAsia="Times New Roman"/>
                <w:lang w:eastAsia="lt-LT"/>
              </w:rPr>
              <w:t>rovė</w:t>
            </w:r>
          </w:p>
        </w:tc>
        <w:tc>
          <w:tcPr>
            <w:tcW w:w="1781"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 xml:space="preserve">Muzika </w:t>
            </w:r>
          </w:p>
        </w:tc>
        <w:tc>
          <w:tcPr>
            <w:tcW w:w="4979"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Muzikos kūrėjai, muzikos atlikėjai, muzikos ins</w:t>
            </w:r>
            <w:r w:rsidRPr="00642AAA">
              <w:rPr>
                <w:rFonts w:eastAsia="Times New Roman"/>
                <w:lang w:eastAsia="lt-LT"/>
              </w:rPr>
              <w:t>t</w:t>
            </w:r>
            <w:r w:rsidRPr="00642AAA">
              <w:rPr>
                <w:rFonts w:eastAsia="Times New Roman"/>
                <w:lang w:eastAsia="lt-LT"/>
              </w:rPr>
              <w:t>rumentų meistrai. (profesijos susijusios su muz</w:t>
            </w:r>
            <w:r w:rsidRPr="00642AAA">
              <w:rPr>
                <w:rFonts w:eastAsia="Times New Roman"/>
                <w:lang w:eastAsia="lt-LT"/>
              </w:rPr>
              <w:t>i</w:t>
            </w:r>
            <w:r w:rsidRPr="00642AAA">
              <w:rPr>
                <w:rFonts w:eastAsia="Times New Roman"/>
                <w:lang w:eastAsia="lt-LT"/>
              </w:rPr>
              <w:t>ka: dirigentas, muzikantas, dainininkas, komp</w:t>
            </w:r>
            <w:r w:rsidRPr="00642AAA">
              <w:rPr>
                <w:rFonts w:eastAsia="Times New Roman"/>
                <w:lang w:eastAsia="lt-LT"/>
              </w:rPr>
              <w:t>o</w:t>
            </w:r>
            <w:r w:rsidRPr="00642AAA">
              <w:rPr>
                <w:rFonts w:eastAsia="Times New Roman"/>
                <w:lang w:eastAsia="lt-LT"/>
              </w:rPr>
              <w:t>zitorius)</w:t>
            </w:r>
          </w:p>
        </w:tc>
        <w:tc>
          <w:tcPr>
            <w:tcW w:w="1310" w:type="dxa"/>
            <w:shd w:val="clear" w:color="auto" w:fill="auto"/>
          </w:tcPr>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5-III,IVg</w:t>
            </w:r>
          </w:p>
        </w:tc>
      </w:tr>
    </w:tbl>
    <w:p w:rsidR="003C4118" w:rsidRPr="00642AAA" w:rsidRDefault="003C4118" w:rsidP="003C4118">
      <w:pPr>
        <w:suppressAutoHyphens w:val="0"/>
        <w:autoSpaceDE w:val="0"/>
        <w:adjustRightInd w:val="0"/>
        <w:textAlignment w:val="auto"/>
        <w:rPr>
          <w:rFonts w:eastAsia="Times New Roman"/>
          <w:b/>
          <w:bCs/>
          <w:lang w:eastAsia="lt-LT"/>
        </w:rPr>
      </w:pPr>
    </w:p>
    <w:p w:rsidR="003C4118" w:rsidRDefault="003C4118" w:rsidP="003C4118">
      <w:pPr>
        <w:suppressAutoHyphens w:val="0"/>
        <w:autoSpaceDE w:val="0"/>
        <w:adjustRightInd w:val="0"/>
        <w:ind w:left="360"/>
        <w:jc w:val="center"/>
        <w:textAlignment w:val="auto"/>
        <w:rPr>
          <w:rFonts w:eastAsia="Times New Roman"/>
          <w:lang w:eastAsia="lt-LT"/>
        </w:rPr>
      </w:pPr>
      <w:r w:rsidRPr="00642AAA">
        <w:rPr>
          <w:rFonts w:eastAsia="Times New Roman"/>
          <w:lang w:eastAsia="lt-LT"/>
        </w:rPr>
        <w:t>_____________________</w:t>
      </w:r>
      <w:r>
        <w:rPr>
          <w:rFonts w:eastAsia="Times New Roman"/>
          <w:lang w:eastAsia="lt-LT"/>
        </w:rPr>
        <w:t>__________________________</w:t>
      </w:r>
    </w:p>
    <w:p w:rsidR="003C4118" w:rsidRDefault="003C4118" w:rsidP="003C4118">
      <w:pPr>
        <w:suppressAutoHyphens w:val="0"/>
        <w:autoSpaceDE w:val="0"/>
        <w:adjustRightInd w:val="0"/>
        <w:ind w:left="360"/>
        <w:jc w:val="center"/>
        <w:textAlignment w:val="auto"/>
        <w:rPr>
          <w:rFonts w:eastAsia="Times New Roman"/>
          <w:lang w:eastAsia="lt-LT"/>
        </w:rPr>
      </w:pPr>
    </w:p>
    <w:p w:rsidR="003C4118" w:rsidRDefault="003C4118" w:rsidP="003C4118">
      <w:pPr>
        <w:suppressAutoHyphens w:val="0"/>
        <w:autoSpaceDE w:val="0"/>
        <w:adjustRightInd w:val="0"/>
        <w:ind w:left="360"/>
        <w:jc w:val="center"/>
        <w:textAlignment w:val="auto"/>
        <w:rPr>
          <w:rFonts w:eastAsia="Times New Roman"/>
          <w:lang w:eastAsia="lt-LT"/>
        </w:rPr>
      </w:pPr>
    </w:p>
    <w:p w:rsidR="003C4118" w:rsidRDefault="003C4118" w:rsidP="003C4118">
      <w:pPr>
        <w:suppressAutoHyphens w:val="0"/>
        <w:autoSpaceDE w:val="0"/>
        <w:adjustRightInd w:val="0"/>
        <w:ind w:left="360"/>
        <w:jc w:val="center"/>
        <w:textAlignment w:val="auto"/>
        <w:rPr>
          <w:rFonts w:eastAsia="Times New Roman"/>
          <w:lang w:eastAsia="lt-LT"/>
        </w:rPr>
      </w:pPr>
    </w:p>
    <w:p w:rsidR="003C4118" w:rsidRDefault="003C4118" w:rsidP="003C4118">
      <w:pPr>
        <w:suppressAutoHyphens w:val="0"/>
        <w:autoSpaceDE w:val="0"/>
        <w:adjustRightInd w:val="0"/>
        <w:ind w:left="360"/>
        <w:jc w:val="center"/>
        <w:textAlignment w:val="auto"/>
        <w:rPr>
          <w:rFonts w:eastAsia="Times New Roman"/>
          <w:lang w:eastAsia="lt-LT"/>
        </w:rPr>
      </w:pPr>
    </w:p>
    <w:p w:rsidR="003C4118" w:rsidRDefault="003C4118" w:rsidP="003C4118">
      <w:pPr>
        <w:suppressAutoHyphens w:val="0"/>
        <w:autoSpaceDE w:val="0"/>
        <w:adjustRightInd w:val="0"/>
        <w:ind w:left="360"/>
        <w:jc w:val="center"/>
        <w:textAlignment w:val="auto"/>
        <w:rPr>
          <w:rFonts w:eastAsia="Times New Roman"/>
          <w:lang w:eastAsia="lt-LT"/>
        </w:rPr>
      </w:pPr>
    </w:p>
    <w:p w:rsidR="003C4118" w:rsidRDefault="003C4118" w:rsidP="003C4118">
      <w:pPr>
        <w:suppressAutoHyphens w:val="0"/>
        <w:autoSpaceDE w:val="0"/>
        <w:adjustRightInd w:val="0"/>
        <w:ind w:left="360"/>
        <w:jc w:val="center"/>
        <w:textAlignment w:val="auto"/>
        <w:rPr>
          <w:rFonts w:eastAsia="Times New Roman"/>
          <w:lang w:eastAsia="lt-LT"/>
        </w:rPr>
      </w:pPr>
    </w:p>
    <w:p w:rsidR="003C4118" w:rsidRPr="00642AAA" w:rsidRDefault="003C4118" w:rsidP="003C4118">
      <w:pPr>
        <w:suppressAutoHyphens w:val="0"/>
        <w:autoSpaceDN/>
        <w:ind w:left="3888"/>
        <w:jc w:val="right"/>
        <w:textAlignment w:val="auto"/>
        <w:rPr>
          <w:rFonts w:eastAsia="Times New Roman"/>
          <w:b/>
          <w:lang w:eastAsia="lt-LT"/>
        </w:rPr>
      </w:pPr>
      <w:r w:rsidRPr="00642AAA">
        <w:rPr>
          <w:rFonts w:eastAsia="Times New Roman"/>
          <w:b/>
          <w:lang w:eastAsia="lt-LT"/>
        </w:rPr>
        <w:t>13 priedas</w:t>
      </w:r>
    </w:p>
    <w:p w:rsidR="003C4118" w:rsidRPr="00642AAA" w:rsidRDefault="003C4118" w:rsidP="003C4118">
      <w:pPr>
        <w:suppressAutoHyphens w:val="0"/>
        <w:autoSpaceDN/>
        <w:ind w:left="3888"/>
        <w:jc w:val="center"/>
        <w:textAlignment w:val="auto"/>
        <w:rPr>
          <w:rFonts w:eastAsia="Times New Roman"/>
          <w:sz w:val="20"/>
          <w:szCs w:val="20"/>
          <w:lang w:eastAsia="lt-LT"/>
        </w:rPr>
      </w:pPr>
    </w:p>
    <w:p w:rsidR="003C4118" w:rsidRPr="00642AAA" w:rsidRDefault="003C4118" w:rsidP="003C4118">
      <w:pPr>
        <w:suppressAutoHyphens w:val="0"/>
        <w:autoSpaceDN/>
        <w:spacing w:after="100" w:afterAutospacing="1" w:line="360" w:lineRule="auto"/>
        <w:jc w:val="center"/>
        <w:textAlignment w:val="auto"/>
        <w:rPr>
          <w:rFonts w:eastAsia="Calibri"/>
          <w:b/>
          <w:lang w:eastAsia="en-US"/>
        </w:rPr>
      </w:pPr>
      <w:r w:rsidRPr="00642AAA">
        <w:rPr>
          <w:rFonts w:eastAsia="Calibri"/>
          <w:b/>
          <w:lang w:eastAsia="en-US"/>
        </w:rPr>
        <w:t>ŠALČININKŲ R. BALTOSIOS VOKĖS „ŠILO“ GIMNAZIJA</w:t>
      </w:r>
    </w:p>
    <w:p w:rsidR="003C4118" w:rsidRPr="00642AAA" w:rsidRDefault="003C4118" w:rsidP="003C4118">
      <w:pPr>
        <w:tabs>
          <w:tab w:val="left" w:pos="2340"/>
        </w:tabs>
        <w:suppressAutoHyphens w:val="0"/>
        <w:autoSpaceDN/>
        <w:spacing w:after="100" w:afterAutospacing="1" w:line="360" w:lineRule="auto"/>
        <w:jc w:val="center"/>
        <w:textAlignment w:val="auto"/>
        <w:rPr>
          <w:rFonts w:eastAsia="Calibri"/>
          <w:b/>
          <w:lang w:eastAsia="en-US"/>
        </w:rPr>
      </w:pPr>
      <w:r w:rsidRPr="00642AAA">
        <w:rPr>
          <w:rFonts w:eastAsia="Calibri"/>
          <w:b/>
          <w:lang w:eastAsia="en-US"/>
        </w:rPr>
        <w:t>2017 – 2018 M.M. GIMNAZIJOS IR MOKINIŲ TĖVŲ (GLOBĖJŲ, RŪPINTOJŲ) BE</w:t>
      </w:r>
      <w:r w:rsidRPr="00642AAA">
        <w:rPr>
          <w:rFonts w:eastAsia="Calibri"/>
          <w:b/>
          <w:lang w:eastAsia="en-US"/>
        </w:rPr>
        <w:t>N</w:t>
      </w:r>
      <w:r w:rsidRPr="00642AAA">
        <w:rPr>
          <w:rFonts w:eastAsia="Calibri"/>
          <w:b/>
          <w:lang w:eastAsia="en-US"/>
        </w:rPr>
        <w:t>DRADARBIAVIMO TVARKA</w:t>
      </w:r>
    </w:p>
    <w:p w:rsidR="003C4118" w:rsidRPr="00642AAA" w:rsidRDefault="003C4118" w:rsidP="003C4118">
      <w:pPr>
        <w:tabs>
          <w:tab w:val="left" w:pos="0"/>
        </w:tabs>
        <w:suppressAutoHyphens w:val="0"/>
        <w:autoSpaceDN/>
        <w:spacing w:after="100" w:afterAutospacing="1" w:line="360" w:lineRule="auto"/>
        <w:jc w:val="center"/>
        <w:textAlignment w:val="auto"/>
        <w:rPr>
          <w:rFonts w:eastAsia="Calibri"/>
          <w:lang w:eastAsia="en-US"/>
        </w:rPr>
      </w:pPr>
      <w:r w:rsidRPr="00642AAA">
        <w:rPr>
          <w:rFonts w:eastAsia="Calibri"/>
          <w:lang w:eastAsia="en-US"/>
        </w:rPr>
        <w:t>TIKSLAI:</w:t>
      </w:r>
    </w:p>
    <w:p w:rsidR="003C4118" w:rsidRPr="00642AAA" w:rsidRDefault="003C4118" w:rsidP="003C4118">
      <w:pPr>
        <w:numPr>
          <w:ilvl w:val="0"/>
          <w:numId w:val="29"/>
        </w:numPr>
        <w:tabs>
          <w:tab w:val="left" w:pos="0"/>
        </w:tabs>
        <w:suppressAutoHyphens w:val="0"/>
        <w:autoSpaceDN/>
        <w:spacing w:after="100" w:afterAutospacing="1" w:line="360" w:lineRule="auto"/>
        <w:textAlignment w:val="auto"/>
        <w:rPr>
          <w:rFonts w:eastAsia="Calibri"/>
          <w:lang w:eastAsia="en-US"/>
        </w:rPr>
      </w:pPr>
      <w:r w:rsidRPr="00642AAA">
        <w:rPr>
          <w:rFonts w:eastAsia="Calibri"/>
          <w:lang w:eastAsia="en-US"/>
        </w:rPr>
        <w:t>Numatyti ir sudaryti tėvams (globėjams, rūpintojams) galimybes kartu su mokytojais ir mokiniais dalyvauti planuojant, įgyvendinant ugdymo procesą, aptariant mokinių pasiek</w:t>
      </w:r>
      <w:r w:rsidRPr="00642AAA">
        <w:rPr>
          <w:rFonts w:eastAsia="Calibri"/>
          <w:lang w:eastAsia="en-US"/>
        </w:rPr>
        <w:t>i</w:t>
      </w:r>
      <w:r w:rsidRPr="00642AAA">
        <w:rPr>
          <w:rFonts w:eastAsia="Calibri"/>
          <w:lang w:eastAsia="en-US"/>
        </w:rPr>
        <w:t>mus ir pažangą, priimant sprendimus dėl gimnazijos priemonių  ugdymo(si) kokybei geri</w:t>
      </w:r>
      <w:r w:rsidRPr="00642AAA">
        <w:rPr>
          <w:rFonts w:eastAsia="Calibri"/>
          <w:lang w:eastAsia="en-US"/>
        </w:rPr>
        <w:t>n</w:t>
      </w:r>
      <w:r w:rsidRPr="00642AAA">
        <w:rPr>
          <w:rFonts w:eastAsia="Calibri"/>
          <w:lang w:eastAsia="en-US"/>
        </w:rPr>
        <w:t>ti.</w:t>
      </w:r>
    </w:p>
    <w:p w:rsidR="003C4118" w:rsidRPr="00642AAA" w:rsidRDefault="003C4118" w:rsidP="003C4118">
      <w:pPr>
        <w:numPr>
          <w:ilvl w:val="0"/>
          <w:numId w:val="29"/>
        </w:numPr>
        <w:tabs>
          <w:tab w:val="left" w:pos="0"/>
        </w:tabs>
        <w:suppressAutoHyphens w:val="0"/>
        <w:autoSpaceDN/>
        <w:spacing w:after="100" w:afterAutospacing="1" w:line="360" w:lineRule="auto"/>
        <w:textAlignment w:val="auto"/>
        <w:rPr>
          <w:rFonts w:eastAsia="Calibri"/>
          <w:lang w:eastAsia="en-US"/>
        </w:rPr>
      </w:pPr>
      <w:r w:rsidRPr="00642AAA">
        <w:rPr>
          <w:rFonts w:eastAsia="Calibri"/>
          <w:lang w:eastAsia="en-US"/>
        </w:rPr>
        <w:t>Užtikrinti, kad mokytojai ir mokinių tėvai abipusiškai ir laiku keistųsi informacija apie mokinių mokymąsi, pasiekimus ir pažangą, mokymosi poreikius ir motyvaciją, iškilusius sunkumus.</w:t>
      </w:r>
    </w:p>
    <w:p w:rsidR="003C4118" w:rsidRPr="00642AAA" w:rsidRDefault="003C4118" w:rsidP="003C4118">
      <w:pPr>
        <w:numPr>
          <w:ilvl w:val="0"/>
          <w:numId w:val="29"/>
        </w:numPr>
        <w:tabs>
          <w:tab w:val="left" w:pos="0"/>
        </w:tabs>
        <w:suppressAutoHyphens w:val="0"/>
        <w:autoSpaceDN/>
        <w:spacing w:after="100" w:afterAutospacing="1" w:line="360" w:lineRule="auto"/>
        <w:textAlignment w:val="auto"/>
        <w:rPr>
          <w:rFonts w:eastAsia="Calibri"/>
          <w:lang w:eastAsia="en-US"/>
        </w:rPr>
      </w:pPr>
      <w:r w:rsidRPr="00642AAA">
        <w:rPr>
          <w:rFonts w:eastAsia="Calibri"/>
          <w:lang w:eastAsia="en-US"/>
        </w:rPr>
        <w:t xml:space="preserve">Įtraukti tėvus (globėjus, rūpintojus) į problemų, susijusių su vaiko mokymosi pasiekimų gerinimu, sprendimą. </w:t>
      </w:r>
    </w:p>
    <w:p w:rsidR="003C4118" w:rsidRPr="00642AAA" w:rsidRDefault="003C4118" w:rsidP="003C4118">
      <w:pPr>
        <w:tabs>
          <w:tab w:val="left" w:pos="0"/>
        </w:tabs>
        <w:suppressAutoHyphens w:val="0"/>
        <w:autoSpaceDN/>
        <w:spacing w:after="100" w:afterAutospacing="1" w:line="360" w:lineRule="auto"/>
        <w:ind w:left="720"/>
        <w:jc w:val="center"/>
        <w:textAlignment w:val="auto"/>
        <w:rPr>
          <w:rFonts w:eastAsia="Calibri"/>
          <w:lang w:eastAsia="en-US"/>
        </w:rPr>
      </w:pPr>
      <w:r w:rsidRPr="00642AAA">
        <w:rPr>
          <w:rFonts w:eastAsia="Calibri"/>
          <w:lang w:eastAsia="en-US"/>
        </w:rPr>
        <w:t>UŽDAVINIAI:</w:t>
      </w:r>
    </w:p>
    <w:p w:rsidR="003C4118" w:rsidRPr="00642AAA" w:rsidRDefault="003C4118" w:rsidP="003C4118">
      <w:pPr>
        <w:numPr>
          <w:ilvl w:val="0"/>
          <w:numId w:val="30"/>
        </w:numPr>
        <w:tabs>
          <w:tab w:val="left" w:pos="0"/>
        </w:tabs>
        <w:suppressAutoHyphens w:val="0"/>
        <w:autoSpaceDN/>
        <w:spacing w:after="200" w:line="276" w:lineRule="auto"/>
        <w:jc w:val="both"/>
        <w:textAlignment w:val="auto"/>
        <w:rPr>
          <w:rFonts w:eastAsia="Calibri"/>
          <w:lang w:eastAsia="en-US"/>
        </w:rPr>
      </w:pPr>
      <w:r w:rsidRPr="00642AAA">
        <w:rPr>
          <w:rFonts w:eastAsia="Calibri"/>
          <w:lang w:eastAsia="en-US"/>
        </w:rPr>
        <w:t>Įtraukti tėvus (globėjus, rūpintojus) į gimnazijos veiklos programos ir ugdymo plano kūr</w:t>
      </w:r>
      <w:r w:rsidRPr="00642AAA">
        <w:rPr>
          <w:rFonts w:eastAsia="Calibri"/>
          <w:lang w:eastAsia="en-US"/>
        </w:rPr>
        <w:t>i</w:t>
      </w:r>
      <w:r w:rsidRPr="00642AAA">
        <w:rPr>
          <w:rFonts w:eastAsia="Calibri"/>
          <w:lang w:eastAsia="en-US"/>
        </w:rPr>
        <w:t>mą, edukacinės kultūrinės veiklos organizavimą;</w:t>
      </w:r>
    </w:p>
    <w:p w:rsidR="003C4118" w:rsidRPr="00642AAA" w:rsidRDefault="003C4118" w:rsidP="003C4118">
      <w:pPr>
        <w:numPr>
          <w:ilvl w:val="0"/>
          <w:numId w:val="30"/>
        </w:numPr>
        <w:tabs>
          <w:tab w:val="left" w:pos="0"/>
        </w:tabs>
        <w:suppressAutoHyphens w:val="0"/>
        <w:autoSpaceDN/>
        <w:spacing w:after="200" w:line="276" w:lineRule="auto"/>
        <w:jc w:val="both"/>
        <w:textAlignment w:val="auto"/>
        <w:rPr>
          <w:rFonts w:eastAsia="Calibri"/>
          <w:lang w:eastAsia="en-US"/>
        </w:rPr>
      </w:pPr>
      <w:r w:rsidRPr="00642AAA">
        <w:rPr>
          <w:rFonts w:eastAsia="Calibri"/>
          <w:lang w:eastAsia="en-US"/>
        </w:rPr>
        <w:t>Inicijuoti  ugdymo(si) sunkumų, specialiųjų poreikių turinčio ar gabaus vaiko individu</w:t>
      </w:r>
      <w:r w:rsidRPr="00642AAA">
        <w:rPr>
          <w:rFonts w:eastAsia="Calibri"/>
          <w:lang w:eastAsia="en-US"/>
        </w:rPr>
        <w:t>a</w:t>
      </w:r>
      <w:r w:rsidRPr="00642AAA">
        <w:rPr>
          <w:rFonts w:eastAsia="Calibri"/>
          <w:lang w:eastAsia="en-US"/>
        </w:rPr>
        <w:t>laus pasiekimų gerinimo plano sudarymą drauge su tėvais (globėjais, rūpintojais) numatant abipusę atsakomybę.</w:t>
      </w:r>
    </w:p>
    <w:p w:rsidR="003C4118" w:rsidRPr="00642AAA" w:rsidRDefault="003C4118" w:rsidP="003C4118">
      <w:pPr>
        <w:numPr>
          <w:ilvl w:val="0"/>
          <w:numId w:val="30"/>
        </w:numPr>
        <w:tabs>
          <w:tab w:val="left" w:pos="0"/>
        </w:tabs>
        <w:suppressAutoHyphens w:val="0"/>
        <w:autoSpaceDN/>
        <w:spacing w:after="200" w:line="276" w:lineRule="auto"/>
        <w:jc w:val="both"/>
        <w:textAlignment w:val="auto"/>
        <w:rPr>
          <w:rFonts w:eastAsia="Calibri"/>
          <w:lang w:eastAsia="en-US"/>
        </w:rPr>
      </w:pPr>
      <w:r w:rsidRPr="00642AAA">
        <w:rPr>
          <w:rFonts w:eastAsia="Calibri"/>
          <w:lang w:eastAsia="en-US"/>
        </w:rPr>
        <w:t>Informuoti tėvus (globėjus, rūpintojus)  apie ugdytinių pasiekimus, drausmę, lankomumą;</w:t>
      </w:r>
    </w:p>
    <w:p w:rsidR="003C4118" w:rsidRPr="00642AAA" w:rsidRDefault="003C4118" w:rsidP="003C4118">
      <w:pPr>
        <w:numPr>
          <w:ilvl w:val="0"/>
          <w:numId w:val="30"/>
        </w:numPr>
        <w:tabs>
          <w:tab w:val="left" w:pos="0"/>
        </w:tabs>
        <w:suppressAutoHyphens w:val="0"/>
        <w:autoSpaceDN/>
        <w:spacing w:after="200" w:line="276" w:lineRule="auto"/>
        <w:jc w:val="both"/>
        <w:textAlignment w:val="auto"/>
        <w:rPr>
          <w:rFonts w:eastAsia="Calibri"/>
          <w:lang w:eastAsia="en-US"/>
        </w:rPr>
      </w:pPr>
      <w:r w:rsidRPr="00642AAA">
        <w:rPr>
          <w:rFonts w:eastAsia="Calibri"/>
          <w:lang w:eastAsia="en-US"/>
        </w:rPr>
        <w:t>Konsultuoti ir skatinti tėvus sukurti tinkamą edukacinę aplinką namuose, motyvuoti vaiką mokytis, padėti vaikui mokytis namuose, sudaryti vaikui galimybes dalyvauti neformaliojo švietimo veiklose;</w:t>
      </w:r>
    </w:p>
    <w:p w:rsidR="003C4118" w:rsidRPr="00642AAA" w:rsidRDefault="003C4118" w:rsidP="003C4118">
      <w:pPr>
        <w:numPr>
          <w:ilvl w:val="0"/>
          <w:numId w:val="30"/>
        </w:numPr>
        <w:tabs>
          <w:tab w:val="left" w:pos="0"/>
        </w:tabs>
        <w:suppressAutoHyphens w:val="0"/>
        <w:autoSpaceDN/>
        <w:spacing w:after="200" w:line="276" w:lineRule="auto"/>
        <w:jc w:val="both"/>
        <w:textAlignment w:val="auto"/>
        <w:rPr>
          <w:rFonts w:eastAsia="Calibri"/>
          <w:bCs/>
          <w:lang w:eastAsia="en-US"/>
        </w:rPr>
      </w:pPr>
      <w:r w:rsidRPr="00642AAA">
        <w:rPr>
          <w:rFonts w:eastAsia="Calibri"/>
          <w:bCs/>
          <w:lang w:eastAsia="en-US"/>
        </w:rPr>
        <w:t>Numatyti ir rengti mokytojų ir pagalbos mokiniui specialistų konsultacijas tėvams pagal iš anksto paskelbtą (gimnazijos interneto svetainėje, gimnazijos informaciniuose stenduose) grafiką;</w:t>
      </w:r>
    </w:p>
    <w:p w:rsidR="003C4118" w:rsidRPr="00642AAA" w:rsidRDefault="003C4118" w:rsidP="003C4118">
      <w:pPr>
        <w:numPr>
          <w:ilvl w:val="0"/>
          <w:numId w:val="30"/>
        </w:numPr>
        <w:tabs>
          <w:tab w:val="left" w:pos="0"/>
        </w:tabs>
        <w:suppressAutoHyphens w:val="0"/>
        <w:autoSpaceDN/>
        <w:spacing w:after="200" w:line="276" w:lineRule="auto"/>
        <w:jc w:val="both"/>
        <w:textAlignment w:val="auto"/>
        <w:rPr>
          <w:rFonts w:eastAsia="Calibri"/>
          <w:lang w:eastAsia="en-US"/>
        </w:rPr>
      </w:pPr>
      <w:r w:rsidRPr="00642AAA">
        <w:rPr>
          <w:rFonts w:eastAsia="Calibri"/>
          <w:bCs/>
          <w:lang w:eastAsia="en-US"/>
        </w:rPr>
        <w:t>Nuosekliai taikyti gimnazijos patvirtinta 10 žingsnių programą, įtraukiant tėvus į mokinio problemų sprendimą, sėkmės kriterijų numatymą ir pritaikytų priemonių poveikio analiz</w:t>
      </w:r>
      <w:r w:rsidRPr="00642AAA">
        <w:rPr>
          <w:rFonts w:eastAsia="Calibri"/>
          <w:bCs/>
          <w:lang w:eastAsia="en-US"/>
        </w:rPr>
        <w:t>a</w:t>
      </w:r>
      <w:r w:rsidRPr="00642AAA">
        <w:rPr>
          <w:rFonts w:eastAsia="Calibri"/>
          <w:bCs/>
          <w:lang w:eastAsia="en-US"/>
        </w:rPr>
        <w:t>vimą;</w:t>
      </w:r>
    </w:p>
    <w:p w:rsidR="003C4118" w:rsidRPr="00642AAA" w:rsidRDefault="003C4118" w:rsidP="003C4118">
      <w:pPr>
        <w:numPr>
          <w:ilvl w:val="0"/>
          <w:numId w:val="30"/>
        </w:numPr>
        <w:tabs>
          <w:tab w:val="left" w:pos="0"/>
        </w:tabs>
        <w:suppressAutoHyphens w:val="0"/>
        <w:autoSpaceDN/>
        <w:spacing w:after="200" w:line="276" w:lineRule="auto"/>
        <w:jc w:val="both"/>
        <w:textAlignment w:val="auto"/>
        <w:rPr>
          <w:rFonts w:eastAsia="Calibri"/>
          <w:lang w:eastAsia="en-US"/>
        </w:rPr>
      </w:pPr>
      <w:r w:rsidRPr="00642AAA">
        <w:rPr>
          <w:rFonts w:eastAsia="Calibri"/>
          <w:lang w:eastAsia="en-US"/>
        </w:rPr>
        <w:lastRenderedPageBreak/>
        <w:t>Bendradarbiavimą ir bendravimą su tėvais (globėjais, rūpintojais) fiksuoti dokumentuose;</w:t>
      </w:r>
    </w:p>
    <w:p w:rsidR="003C4118" w:rsidRPr="00642AAA" w:rsidRDefault="003C4118" w:rsidP="003C4118">
      <w:pPr>
        <w:numPr>
          <w:ilvl w:val="0"/>
          <w:numId w:val="30"/>
        </w:numPr>
        <w:tabs>
          <w:tab w:val="left" w:pos="0"/>
        </w:tabs>
        <w:suppressAutoHyphens w:val="0"/>
        <w:autoSpaceDN/>
        <w:spacing w:after="200" w:line="276" w:lineRule="auto"/>
        <w:jc w:val="both"/>
        <w:textAlignment w:val="auto"/>
        <w:rPr>
          <w:rFonts w:eastAsia="Calibri"/>
          <w:lang w:eastAsia="en-US"/>
        </w:rPr>
      </w:pPr>
      <w:r w:rsidRPr="00642AAA">
        <w:rPr>
          <w:rFonts w:eastAsia="Calibri"/>
          <w:lang w:eastAsia="en-US"/>
        </w:rPr>
        <w:t>Vykdyti tėvų (globėjų, rūpintojų) apklausą, analizuoti padėti ir daryti išvadas.</w:t>
      </w:r>
    </w:p>
    <w:p w:rsidR="003C4118" w:rsidRPr="00642AAA" w:rsidRDefault="003C4118" w:rsidP="003C4118">
      <w:pPr>
        <w:tabs>
          <w:tab w:val="left" w:pos="0"/>
        </w:tabs>
        <w:suppressAutoHyphens w:val="0"/>
        <w:autoSpaceDN/>
        <w:spacing w:line="276" w:lineRule="auto"/>
        <w:ind w:left="1658"/>
        <w:jc w:val="both"/>
        <w:textAlignment w:val="auto"/>
        <w:rPr>
          <w:rFonts w:eastAsia="Calibri"/>
          <w:lang w:eastAsia="en-US"/>
        </w:rPr>
      </w:pPr>
    </w:p>
    <w:p w:rsidR="003C4118" w:rsidRPr="00642AAA" w:rsidRDefault="003C4118" w:rsidP="003C4118">
      <w:pPr>
        <w:tabs>
          <w:tab w:val="left" w:pos="0"/>
        </w:tabs>
        <w:suppressAutoHyphens w:val="0"/>
        <w:autoSpaceDN/>
        <w:spacing w:line="276" w:lineRule="auto"/>
        <w:jc w:val="center"/>
        <w:textAlignment w:val="auto"/>
        <w:rPr>
          <w:rFonts w:eastAsia="Calibri"/>
          <w:lang w:eastAsia="en-US"/>
        </w:rPr>
      </w:pPr>
    </w:p>
    <w:p w:rsidR="003C4118" w:rsidRPr="00642AAA" w:rsidRDefault="003C4118" w:rsidP="003C4118">
      <w:pPr>
        <w:tabs>
          <w:tab w:val="left" w:pos="0"/>
        </w:tabs>
        <w:suppressAutoHyphens w:val="0"/>
        <w:autoSpaceDN/>
        <w:spacing w:line="276" w:lineRule="auto"/>
        <w:jc w:val="center"/>
        <w:textAlignment w:val="auto"/>
        <w:rPr>
          <w:rFonts w:eastAsia="Calibri"/>
          <w:lang w:eastAsia="en-US"/>
        </w:rPr>
      </w:pPr>
    </w:p>
    <w:p w:rsidR="003C4118" w:rsidRPr="00642AAA" w:rsidRDefault="003C4118" w:rsidP="003C4118">
      <w:pPr>
        <w:tabs>
          <w:tab w:val="left" w:pos="0"/>
        </w:tabs>
        <w:suppressAutoHyphens w:val="0"/>
        <w:autoSpaceDN/>
        <w:spacing w:line="276" w:lineRule="auto"/>
        <w:jc w:val="center"/>
        <w:textAlignment w:val="auto"/>
        <w:rPr>
          <w:rFonts w:eastAsia="Calibri"/>
          <w:lang w:eastAsia="en-US"/>
        </w:rPr>
      </w:pPr>
    </w:p>
    <w:p w:rsidR="003C4118" w:rsidRPr="00642AAA" w:rsidRDefault="003C4118" w:rsidP="003C4118">
      <w:pPr>
        <w:tabs>
          <w:tab w:val="left" w:pos="0"/>
        </w:tabs>
        <w:suppressAutoHyphens w:val="0"/>
        <w:autoSpaceDN/>
        <w:spacing w:line="276" w:lineRule="auto"/>
        <w:jc w:val="center"/>
        <w:textAlignment w:val="auto"/>
        <w:rPr>
          <w:rFonts w:eastAsia="Calibri"/>
          <w:lang w:eastAsia="en-US"/>
        </w:rPr>
      </w:pPr>
      <w:r w:rsidRPr="00642AAA">
        <w:rPr>
          <w:rFonts w:eastAsia="Calibri"/>
          <w:lang w:eastAsia="en-US"/>
        </w:rPr>
        <w:t>BENDRADARBIAVIMO FORMOS</w:t>
      </w:r>
    </w:p>
    <w:p w:rsidR="003C4118" w:rsidRPr="00642AAA" w:rsidRDefault="003C4118" w:rsidP="003C4118">
      <w:pPr>
        <w:tabs>
          <w:tab w:val="left" w:pos="0"/>
        </w:tabs>
        <w:suppressAutoHyphens w:val="0"/>
        <w:autoSpaceDN/>
        <w:spacing w:line="276" w:lineRule="auto"/>
        <w:jc w:val="center"/>
        <w:textAlignment w:val="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53"/>
        <w:gridCol w:w="4926"/>
      </w:tblGrid>
      <w:tr w:rsidR="003C4118" w:rsidRPr="00642AAA" w:rsidTr="003C4118">
        <w:tc>
          <w:tcPr>
            <w:tcW w:w="675" w:type="dxa"/>
          </w:tcPr>
          <w:p w:rsidR="003C4118" w:rsidRPr="00642AAA" w:rsidRDefault="003C4118" w:rsidP="003C4118">
            <w:pPr>
              <w:tabs>
                <w:tab w:val="left" w:pos="1815"/>
              </w:tabs>
              <w:suppressAutoHyphens w:val="0"/>
              <w:autoSpaceDN/>
              <w:spacing w:after="200" w:line="276" w:lineRule="auto"/>
              <w:textAlignment w:val="auto"/>
              <w:rPr>
                <w:rFonts w:eastAsia="Calibri"/>
                <w:b/>
                <w:lang w:eastAsia="en-US"/>
              </w:rPr>
            </w:pPr>
            <w:r w:rsidRPr="00642AAA">
              <w:rPr>
                <w:rFonts w:eastAsia="Calibri"/>
                <w:b/>
                <w:lang w:eastAsia="en-US"/>
              </w:rPr>
              <w:t>Eil. nr.</w:t>
            </w:r>
          </w:p>
        </w:tc>
        <w:tc>
          <w:tcPr>
            <w:tcW w:w="4253" w:type="dxa"/>
          </w:tcPr>
          <w:p w:rsidR="003C4118" w:rsidRPr="00642AAA" w:rsidRDefault="003C4118" w:rsidP="003C4118">
            <w:pPr>
              <w:tabs>
                <w:tab w:val="left" w:pos="1815"/>
              </w:tabs>
              <w:suppressAutoHyphens w:val="0"/>
              <w:autoSpaceDN/>
              <w:spacing w:after="200" w:line="276" w:lineRule="auto"/>
              <w:jc w:val="center"/>
              <w:textAlignment w:val="auto"/>
              <w:rPr>
                <w:rFonts w:eastAsia="Calibri"/>
                <w:b/>
                <w:lang w:eastAsia="en-US"/>
              </w:rPr>
            </w:pPr>
            <w:r w:rsidRPr="00642AAA">
              <w:rPr>
                <w:rFonts w:eastAsia="Calibri"/>
                <w:b/>
                <w:lang w:eastAsia="en-US"/>
              </w:rPr>
              <w:t>Formos</w:t>
            </w:r>
          </w:p>
        </w:tc>
        <w:tc>
          <w:tcPr>
            <w:tcW w:w="4926" w:type="dxa"/>
          </w:tcPr>
          <w:p w:rsidR="003C4118" w:rsidRPr="00642AAA" w:rsidRDefault="003C4118" w:rsidP="003C4118">
            <w:pPr>
              <w:tabs>
                <w:tab w:val="left" w:pos="1815"/>
              </w:tabs>
              <w:suppressAutoHyphens w:val="0"/>
              <w:autoSpaceDN/>
              <w:spacing w:after="200" w:line="276" w:lineRule="auto"/>
              <w:jc w:val="center"/>
              <w:textAlignment w:val="auto"/>
              <w:rPr>
                <w:rFonts w:eastAsia="Calibri"/>
                <w:b/>
                <w:lang w:eastAsia="en-US"/>
              </w:rPr>
            </w:pPr>
            <w:r w:rsidRPr="00642AAA">
              <w:rPr>
                <w:rFonts w:eastAsia="Calibri"/>
                <w:b/>
                <w:lang w:eastAsia="en-US"/>
              </w:rPr>
              <w:t>Turinys</w:t>
            </w:r>
          </w:p>
        </w:tc>
      </w:tr>
      <w:tr w:rsidR="003C4118" w:rsidRPr="00642AAA" w:rsidTr="003C4118">
        <w:tc>
          <w:tcPr>
            <w:tcW w:w="675"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1.</w:t>
            </w:r>
          </w:p>
        </w:tc>
        <w:tc>
          <w:tcPr>
            <w:tcW w:w="4253"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Bendruomenės sueigos.</w:t>
            </w:r>
          </w:p>
        </w:tc>
        <w:tc>
          <w:tcPr>
            <w:tcW w:w="4926" w:type="dxa"/>
          </w:tcPr>
          <w:p w:rsidR="003C4118" w:rsidRPr="00642AAA" w:rsidRDefault="003C4118" w:rsidP="003C4118">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Tėvai susipažins su gimnazijos tikslais ir užd</w:t>
            </w:r>
            <w:r w:rsidRPr="00642AAA">
              <w:rPr>
                <w:rFonts w:eastAsia="Calibri"/>
                <w:lang w:eastAsia="en-US"/>
              </w:rPr>
              <w:t>a</w:t>
            </w:r>
            <w:r w:rsidRPr="00642AAA">
              <w:rPr>
                <w:rFonts w:eastAsia="Calibri"/>
                <w:lang w:eastAsia="en-US"/>
              </w:rPr>
              <w:t>viniais, veiklos programa, ugdymo plano pake</w:t>
            </w:r>
            <w:r w:rsidRPr="00642AAA">
              <w:rPr>
                <w:rFonts w:eastAsia="Calibri"/>
                <w:lang w:eastAsia="en-US"/>
              </w:rPr>
              <w:t>i</w:t>
            </w:r>
            <w:r w:rsidRPr="00642AAA">
              <w:rPr>
                <w:rFonts w:eastAsia="Calibri"/>
                <w:lang w:eastAsia="en-US"/>
              </w:rPr>
              <w:t>timais ir naujovėmis, moksleivių vertinimo tva</w:t>
            </w:r>
            <w:r w:rsidRPr="00642AAA">
              <w:rPr>
                <w:rFonts w:eastAsia="Calibri"/>
                <w:lang w:eastAsia="en-US"/>
              </w:rPr>
              <w:t>r</w:t>
            </w:r>
            <w:r w:rsidRPr="00642AAA">
              <w:rPr>
                <w:rFonts w:eastAsia="Calibri"/>
                <w:lang w:eastAsia="en-US"/>
              </w:rPr>
              <w:t>ka ir kt.</w:t>
            </w:r>
          </w:p>
        </w:tc>
      </w:tr>
      <w:tr w:rsidR="003C4118" w:rsidRPr="00642AAA" w:rsidTr="003C4118">
        <w:tc>
          <w:tcPr>
            <w:tcW w:w="675"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2.</w:t>
            </w:r>
          </w:p>
        </w:tc>
        <w:tc>
          <w:tcPr>
            <w:tcW w:w="4253"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Klasių tėvų susirinkimai.</w:t>
            </w:r>
          </w:p>
        </w:tc>
        <w:tc>
          <w:tcPr>
            <w:tcW w:w="4926" w:type="dxa"/>
          </w:tcPr>
          <w:p w:rsidR="003C4118" w:rsidRPr="00642AAA" w:rsidRDefault="003C4118" w:rsidP="003C4118">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Tėvais su klasės auklėtoju ir įvairių dalykų m</w:t>
            </w:r>
            <w:r w:rsidRPr="00642AAA">
              <w:rPr>
                <w:rFonts w:eastAsia="Calibri"/>
                <w:lang w:eastAsia="en-US"/>
              </w:rPr>
              <w:t>o</w:t>
            </w:r>
            <w:r w:rsidRPr="00642AAA">
              <w:rPr>
                <w:rFonts w:eastAsia="Calibri"/>
                <w:lang w:eastAsia="en-US"/>
              </w:rPr>
              <w:t>kytojais aptars moksleivių mokymosi pasiek</w:t>
            </w:r>
            <w:r w:rsidRPr="00642AAA">
              <w:rPr>
                <w:rFonts w:eastAsia="Calibri"/>
                <w:lang w:eastAsia="en-US"/>
              </w:rPr>
              <w:t>i</w:t>
            </w:r>
            <w:r w:rsidRPr="00642AAA">
              <w:rPr>
                <w:rFonts w:eastAsia="Calibri"/>
                <w:lang w:eastAsia="en-US"/>
              </w:rPr>
              <w:t>mus ir problemas, padės spręsti iškilusias pr</w:t>
            </w:r>
            <w:r w:rsidRPr="00642AAA">
              <w:rPr>
                <w:rFonts w:eastAsia="Calibri"/>
                <w:lang w:eastAsia="en-US"/>
              </w:rPr>
              <w:t>o</w:t>
            </w:r>
            <w:r w:rsidRPr="00642AAA">
              <w:rPr>
                <w:rFonts w:eastAsia="Calibri"/>
                <w:lang w:eastAsia="en-US"/>
              </w:rPr>
              <w:t>blemas, patars įvairiais klausimais.</w:t>
            </w:r>
          </w:p>
        </w:tc>
      </w:tr>
      <w:tr w:rsidR="003C4118" w:rsidRPr="00642AAA" w:rsidTr="003C4118">
        <w:tc>
          <w:tcPr>
            <w:tcW w:w="675"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3.</w:t>
            </w:r>
          </w:p>
        </w:tc>
        <w:tc>
          <w:tcPr>
            <w:tcW w:w="4253"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Kultūrinės veiklos kartu su moksleivių tėvais organizavimas.</w:t>
            </w:r>
          </w:p>
        </w:tc>
        <w:tc>
          <w:tcPr>
            <w:tcW w:w="4926" w:type="dxa"/>
          </w:tcPr>
          <w:p w:rsidR="003C4118" w:rsidRPr="00642AAA" w:rsidRDefault="003C4118" w:rsidP="003C4118">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Tėvai įsitrauks į visuotinių gimnazijos renginių (Rugsėjo 1-osios, Bendruomenės sueigos, Mot</w:t>
            </w:r>
            <w:r w:rsidRPr="00642AAA">
              <w:rPr>
                <w:rFonts w:eastAsia="Calibri"/>
                <w:lang w:eastAsia="en-US"/>
              </w:rPr>
              <w:t>i</w:t>
            </w:r>
            <w:r w:rsidRPr="00642AAA">
              <w:rPr>
                <w:rFonts w:eastAsia="Calibri"/>
                <w:lang w:eastAsia="en-US"/>
              </w:rPr>
              <w:t>nos dienos ir kt.) organizavimą, padės organ</w:t>
            </w:r>
            <w:r w:rsidRPr="00642AAA">
              <w:rPr>
                <w:rFonts w:eastAsia="Calibri"/>
                <w:lang w:eastAsia="en-US"/>
              </w:rPr>
              <w:t>i</w:t>
            </w:r>
            <w:r w:rsidRPr="00642AAA">
              <w:rPr>
                <w:rFonts w:eastAsia="Calibri"/>
                <w:lang w:eastAsia="en-US"/>
              </w:rPr>
              <w:t xml:space="preserve">zuoti ir patys dalyvaus pažintinėse kelionėse ir išvykose. </w:t>
            </w:r>
          </w:p>
        </w:tc>
      </w:tr>
      <w:tr w:rsidR="003C4118" w:rsidRPr="00642AAA" w:rsidTr="003C4118">
        <w:tc>
          <w:tcPr>
            <w:tcW w:w="675"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4.</w:t>
            </w:r>
          </w:p>
        </w:tc>
        <w:tc>
          <w:tcPr>
            <w:tcW w:w="4253"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Atvirų durų dienos.</w:t>
            </w:r>
          </w:p>
        </w:tc>
        <w:tc>
          <w:tcPr>
            <w:tcW w:w="4926" w:type="dxa"/>
          </w:tcPr>
          <w:p w:rsidR="003C4118" w:rsidRPr="00642AAA" w:rsidRDefault="003C4118" w:rsidP="003C4118">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Tėvai stebės mokytojų ir moksleivių pamokinę veiklą. Mokytojai, klasių auklėtojai, socialinė pedagogė teiks individualias konsultacijas t</w:t>
            </w:r>
            <w:r w:rsidRPr="00642AAA">
              <w:rPr>
                <w:rFonts w:eastAsia="Calibri"/>
                <w:lang w:eastAsia="en-US"/>
              </w:rPr>
              <w:t>ė</w:t>
            </w:r>
            <w:r w:rsidRPr="00642AAA">
              <w:rPr>
                <w:rFonts w:eastAsia="Calibri"/>
                <w:lang w:eastAsia="en-US"/>
              </w:rPr>
              <w:t>vams.</w:t>
            </w:r>
          </w:p>
        </w:tc>
      </w:tr>
      <w:tr w:rsidR="003C4118" w:rsidRPr="00642AAA" w:rsidTr="003C4118">
        <w:tc>
          <w:tcPr>
            <w:tcW w:w="675"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5.</w:t>
            </w:r>
          </w:p>
        </w:tc>
        <w:tc>
          <w:tcPr>
            <w:tcW w:w="4253"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Individualaus mokinio, turinčio mok</w:t>
            </w:r>
            <w:r w:rsidRPr="00642AAA">
              <w:rPr>
                <w:rFonts w:eastAsia="Calibri"/>
                <w:lang w:eastAsia="en-US"/>
              </w:rPr>
              <w:t>y</w:t>
            </w:r>
            <w:r w:rsidRPr="00642AAA">
              <w:rPr>
                <w:rFonts w:eastAsia="Calibri"/>
                <w:lang w:eastAsia="en-US"/>
              </w:rPr>
              <w:t>mosi ir/ar elgesio sunkumų, pasiekimų gerinimo plano sudarymas, vykdymas ir analizė.</w:t>
            </w:r>
          </w:p>
        </w:tc>
        <w:tc>
          <w:tcPr>
            <w:tcW w:w="4926" w:type="dxa"/>
          </w:tcPr>
          <w:p w:rsidR="003C4118" w:rsidRPr="00642AAA" w:rsidRDefault="003C4118" w:rsidP="003C4118">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Klasės auklėtojas ir/ar dalyko mokytojas drauge su tėvais aptars vaiko ugdymo(si) sunkumus, poreikius bei galimybes ir numatys priemones m</w:t>
            </w:r>
          </w:p>
        </w:tc>
      </w:tr>
      <w:tr w:rsidR="003C4118" w:rsidRPr="00642AAA" w:rsidTr="003C4118">
        <w:tc>
          <w:tcPr>
            <w:tcW w:w="675"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6.</w:t>
            </w:r>
          </w:p>
        </w:tc>
        <w:tc>
          <w:tcPr>
            <w:tcW w:w="4253"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 xml:space="preserve">10 žingsnių programos taikymas. </w:t>
            </w:r>
          </w:p>
        </w:tc>
        <w:tc>
          <w:tcPr>
            <w:tcW w:w="4926" w:type="dxa"/>
          </w:tcPr>
          <w:p w:rsidR="003C4118" w:rsidRPr="00642AAA" w:rsidRDefault="003C4118" w:rsidP="003C4118">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Tėvai (globėjai, rūpintojai) drauge su mokyt</w:t>
            </w:r>
            <w:r w:rsidRPr="00642AAA">
              <w:rPr>
                <w:rFonts w:eastAsia="Calibri"/>
                <w:lang w:eastAsia="en-US"/>
              </w:rPr>
              <w:t>o</w:t>
            </w:r>
            <w:r w:rsidRPr="00642AAA">
              <w:rPr>
                <w:rFonts w:eastAsia="Calibri"/>
                <w:lang w:eastAsia="en-US"/>
              </w:rPr>
              <w:t>jais, klasės auklėtoju, socialiniu pedagogu, Va</w:t>
            </w:r>
            <w:r w:rsidRPr="00642AAA">
              <w:rPr>
                <w:rFonts w:eastAsia="Calibri"/>
                <w:lang w:eastAsia="en-US"/>
              </w:rPr>
              <w:t>i</w:t>
            </w:r>
            <w:r w:rsidRPr="00642AAA">
              <w:rPr>
                <w:rFonts w:eastAsia="Calibri"/>
                <w:lang w:eastAsia="en-US"/>
              </w:rPr>
              <w:t>ko gerovės komisija dalyvauja sprendžiant va</w:t>
            </w:r>
            <w:r w:rsidRPr="00642AAA">
              <w:rPr>
                <w:rFonts w:eastAsia="Calibri"/>
                <w:lang w:eastAsia="en-US"/>
              </w:rPr>
              <w:t>i</w:t>
            </w:r>
            <w:r w:rsidRPr="00642AAA">
              <w:rPr>
                <w:rFonts w:eastAsia="Calibri"/>
                <w:lang w:eastAsia="en-US"/>
              </w:rPr>
              <w:t xml:space="preserve">kui iškilusias problemas ir ieško jų sprendimo būdų. </w:t>
            </w:r>
          </w:p>
        </w:tc>
      </w:tr>
      <w:tr w:rsidR="003C4118" w:rsidRPr="00642AAA" w:rsidTr="003C4118">
        <w:tc>
          <w:tcPr>
            <w:tcW w:w="675"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6.</w:t>
            </w:r>
          </w:p>
        </w:tc>
        <w:tc>
          <w:tcPr>
            <w:tcW w:w="4253"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Informacija elektroniniame dienyne.</w:t>
            </w:r>
          </w:p>
        </w:tc>
        <w:tc>
          <w:tcPr>
            <w:tcW w:w="4926" w:type="dxa"/>
          </w:tcPr>
          <w:p w:rsidR="003C4118" w:rsidRPr="00642AAA" w:rsidRDefault="003C4118" w:rsidP="003C4118">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Tėvai bus informuoti apie moksleivių pasiek</w:t>
            </w:r>
            <w:r w:rsidRPr="00642AAA">
              <w:rPr>
                <w:rFonts w:eastAsia="Calibri"/>
                <w:lang w:eastAsia="en-US"/>
              </w:rPr>
              <w:t>i</w:t>
            </w:r>
            <w:r w:rsidRPr="00642AAA">
              <w:rPr>
                <w:rFonts w:eastAsia="Calibri"/>
                <w:lang w:eastAsia="en-US"/>
              </w:rPr>
              <w:lastRenderedPageBreak/>
              <w:t>mus, susipažins su pastabomis ar pagyrimais.</w:t>
            </w:r>
          </w:p>
        </w:tc>
      </w:tr>
      <w:tr w:rsidR="003C4118" w:rsidRPr="00642AAA" w:rsidTr="003C4118">
        <w:tc>
          <w:tcPr>
            <w:tcW w:w="675"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lastRenderedPageBreak/>
              <w:t>7.</w:t>
            </w:r>
          </w:p>
        </w:tc>
        <w:tc>
          <w:tcPr>
            <w:tcW w:w="4253"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Individualios konsultacijos tėvams.</w:t>
            </w:r>
          </w:p>
        </w:tc>
        <w:tc>
          <w:tcPr>
            <w:tcW w:w="4926" w:type="dxa"/>
          </w:tcPr>
          <w:p w:rsidR="003C4118" w:rsidRPr="00642AAA" w:rsidRDefault="003C4118" w:rsidP="003C4118">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Tėvus konsultuos įvairių dalykų mokytojai, kl</w:t>
            </w:r>
            <w:r w:rsidRPr="00642AAA">
              <w:rPr>
                <w:rFonts w:eastAsia="Calibri"/>
                <w:lang w:eastAsia="en-US"/>
              </w:rPr>
              <w:t>a</w:t>
            </w:r>
            <w:r w:rsidRPr="00642AAA">
              <w:rPr>
                <w:rFonts w:eastAsia="Calibri"/>
                <w:lang w:eastAsia="en-US"/>
              </w:rPr>
              <w:t>sių auklėtojai, socialinis pedagogas, administr</w:t>
            </w:r>
            <w:r w:rsidRPr="00642AAA">
              <w:rPr>
                <w:rFonts w:eastAsia="Calibri"/>
                <w:lang w:eastAsia="en-US"/>
              </w:rPr>
              <w:t>a</w:t>
            </w:r>
            <w:r w:rsidRPr="00642AAA">
              <w:rPr>
                <w:rFonts w:eastAsia="Calibri"/>
                <w:lang w:eastAsia="en-US"/>
              </w:rPr>
              <w:t>cija.</w:t>
            </w:r>
          </w:p>
        </w:tc>
      </w:tr>
      <w:tr w:rsidR="003C4118" w:rsidRPr="00642AAA" w:rsidTr="003C4118">
        <w:tc>
          <w:tcPr>
            <w:tcW w:w="675"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8.</w:t>
            </w:r>
          </w:p>
        </w:tc>
        <w:tc>
          <w:tcPr>
            <w:tcW w:w="4253"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Tėvų švietimas.</w:t>
            </w:r>
          </w:p>
        </w:tc>
        <w:tc>
          <w:tcPr>
            <w:tcW w:w="4926" w:type="dxa"/>
          </w:tcPr>
          <w:p w:rsidR="003C4118" w:rsidRPr="00642AAA" w:rsidRDefault="003C4118" w:rsidP="003C4118">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Klasių auklėtojai, socialinis pedagogas ar kviesti lektoriai ves užsiėmimus tėvams edukacinės a</w:t>
            </w:r>
            <w:r w:rsidRPr="00642AAA">
              <w:rPr>
                <w:rFonts w:eastAsia="Calibri"/>
                <w:lang w:eastAsia="en-US"/>
              </w:rPr>
              <w:t>p</w:t>
            </w:r>
            <w:r w:rsidRPr="00642AAA">
              <w:rPr>
                <w:rFonts w:eastAsia="Calibri"/>
                <w:lang w:eastAsia="en-US"/>
              </w:rPr>
              <w:t xml:space="preserve">linkos kūrimo ir mokymosi pagalbos teikimo namuose temomis.    </w:t>
            </w:r>
          </w:p>
        </w:tc>
      </w:tr>
      <w:tr w:rsidR="003C4118" w:rsidRPr="00642AAA" w:rsidTr="003C4118">
        <w:tc>
          <w:tcPr>
            <w:tcW w:w="675"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9.</w:t>
            </w:r>
          </w:p>
        </w:tc>
        <w:tc>
          <w:tcPr>
            <w:tcW w:w="4253"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Informacinių leidinių tėvams rengimas ir leidimas.</w:t>
            </w:r>
          </w:p>
        </w:tc>
        <w:tc>
          <w:tcPr>
            <w:tcW w:w="4926" w:type="dxa"/>
          </w:tcPr>
          <w:p w:rsidR="003C4118" w:rsidRPr="00642AAA" w:rsidRDefault="003C4118" w:rsidP="003C4118">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Leidžiami gimnazijos laikraščiai „Šiliukas“ ir „Viltys“, ruošiami informaciniai stendai tėvams.</w:t>
            </w:r>
          </w:p>
        </w:tc>
      </w:tr>
      <w:tr w:rsidR="003C4118" w:rsidRPr="00642AAA" w:rsidTr="003C4118">
        <w:tc>
          <w:tcPr>
            <w:tcW w:w="675"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10.</w:t>
            </w:r>
          </w:p>
        </w:tc>
        <w:tc>
          <w:tcPr>
            <w:tcW w:w="4253"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Informacijos skleidimas gimnazijos i</w:t>
            </w:r>
            <w:r w:rsidRPr="00642AAA">
              <w:rPr>
                <w:rFonts w:eastAsia="Calibri"/>
                <w:lang w:eastAsia="en-US"/>
              </w:rPr>
              <w:t>n</w:t>
            </w:r>
            <w:r w:rsidRPr="00642AAA">
              <w:rPr>
                <w:rFonts w:eastAsia="Calibri"/>
                <w:lang w:eastAsia="en-US"/>
              </w:rPr>
              <w:t xml:space="preserve">terneto tinklapyje </w:t>
            </w:r>
            <w:hyperlink r:id="rId28" w:history="1">
              <w:r w:rsidRPr="00642AAA">
                <w:rPr>
                  <w:rFonts w:eastAsia="Calibri"/>
                  <w:color w:val="0000FF"/>
                  <w:u w:val="single"/>
                  <w:lang w:eastAsia="en-US"/>
                </w:rPr>
                <w:t>http://www.silogimnazija.lt/</w:t>
              </w:r>
            </w:hyperlink>
          </w:p>
        </w:tc>
        <w:tc>
          <w:tcPr>
            <w:tcW w:w="4926" w:type="dxa"/>
          </w:tcPr>
          <w:p w:rsidR="003C4118" w:rsidRPr="00642AAA" w:rsidRDefault="003C4118" w:rsidP="003C4118">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Tinklapyje pateikiama informacija apie gimnaz</w:t>
            </w:r>
            <w:r w:rsidRPr="00642AAA">
              <w:rPr>
                <w:rFonts w:eastAsia="Calibri"/>
                <w:lang w:eastAsia="en-US"/>
              </w:rPr>
              <w:t>i</w:t>
            </w:r>
            <w:r w:rsidRPr="00642AAA">
              <w:rPr>
                <w:rFonts w:eastAsia="Calibri"/>
                <w:lang w:eastAsia="en-US"/>
              </w:rPr>
              <w:t xml:space="preserve">jos veiklą, </w:t>
            </w:r>
            <w:r w:rsidRPr="00642AAA">
              <w:rPr>
                <w:rFonts w:eastAsia="Calibri"/>
                <w:bCs/>
                <w:lang w:eastAsia="en-US"/>
              </w:rPr>
              <w:t>mokytojų, klasės auklėtojų ir paga</w:t>
            </w:r>
            <w:r w:rsidRPr="00642AAA">
              <w:rPr>
                <w:rFonts w:eastAsia="Calibri"/>
                <w:bCs/>
                <w:lang w:eastAsia="en-US"/>
              </w:rPr>
              <w:t>l</w:t>
            </w:r>
            <w:r w:rsidRPr="00642AAA">
              <w:rPr>
                <w:rFonts w:eastAsia="Calibri"/>
                <w:bCs/>
                <w:lang w:eastAsia="en-US"/>
              </w:rPr>
              <w:t>bos mokiniui specialistų tėvų konsultavimo gr</w:t>
            </w:r>
            <w:r w:rsidRPr="00642AAA">
              <w:rPr>
                <w:rFonts w:eastAsia="Calibri"/>
                <w:bCs/>
                <w:lang w:eastAsia="en-US"/>
              </w:rPr>
              <w:t>a</w:t>
            </w:r>
            <w:r w:rsidRPr="00642AAA">
              <w:rPr>
                <w:rFonts w:eastAsia="Calibri"/>
                <w:bCs/>
                <w:lang w:eastAsia="en-US"/>
              </w:rPr>
              <w:t>fikas.</w:t>
            </w:r>
            <w:r w:rsidRPr="00642AAA">
              <w:rPr>
                <w:rFonts w:eastAsia="Calibri"/>
                <w:b/>
                <w:bCs/>
                <w:lang w:eastAsia="en-US"/>
              </w:rPr>
              <w:t xml:space="preserve"> </w:t>
            </w:r>
          </w:p>
        </w:tc>
      </w:tr>
      <w:tr w:rsidR="003C4118" w:rsidRPr="00642AAA" w:rsidTr="003C4118">
        <w:trPr>
          <w:trHeight w:val="1582"/>
        </w:trPr>
        <w:tc>
          <w:tcPr>
            <w:tcW w:w="675"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11.</w:t>
            </w:r>
          </w:p>
        </w:tc>
        <w:tc>
          <w:tcPr>
            <w:tcW w:w="4253"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Klasių auklėtojų metodinės grupės veikla</w:t>
            </w:r>
          </w:p>
        </w:tc>
        <w:tc>
          <w:tcPr>
            <w:tcW w:w="4926" w:type="dxa"/>
          </w:tcPr>
          <w:p w:rsidR="003C4118" w:rsidRPr="00642AAA" w:rsidRDefault="003C4118" w:rsidP="003C4118">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 xml:space="preserve">Klasių auklėtojai aptars ir analizuos bendravimo ir bendradarbiavimo su tėvais būdus ir formas, </w:t>
            </w:r>
            <w:r w:rsidRPr="00642AAA">
              <w:rPr>
                <w:rFonts w:eastAsia="Calibri"/>
                <w:bCs/>
                <w:lang w:eastAsia="en-US"/>
              </w:rPr>
              <w:t>sėkmės kriterijus, analizuos pritaikytų priemonių poveikį,</w:t>
            </w:r>
            <w:r w:rsidRPr="00642AAA">
              <w:rPr>
                <w:rFonts w:eastAsia="Calibri"/>
                <w:lang w:eastAsia="en-US"/>
              </w:rPr>
              <w:t xml:space="preserve"> dalins klasės auklėjimo patirtimi, org</w:t>
            </w:r>
            <w:r w:rsidRPr="00642AAA">
              <w:rPr>
                <w:rFonts w:eastAsia="Calibri"/>
                <w:lang w:eastAsia="en-US"/>
              </w:rPr>
              <w:t>a</w:t>
            </w:r>
            <w:r w:rsidRPr="00642AAA">
              <w:rPr>
                <w:rFonts w:eastAsia="Calibri"/>
                <w:lang w:eastAsia="en-US"/>
              </w:rPr>
              <w:t>nizuos bendrus tėvų, klasių auklėtojų ir mokyt</w:t>
            </w:r>
            <w:r w:rsidRPr="00642AAA">
              <w:rPr>
                <w:rFonts w:eastAsia="Calibri"/>
                <w:lang w:eastAsia="en-US"/>
              </w:rPr>
              <w:t>o</w:t>
            </w:r>
            <w:r w:rsidRPr="00642AAA">
              <w:rPr>
                <w:rFonts w:eastAsia="Calibri"/>
                <w:lang w:eastAsia="en-US"/>
              </w:rPr>
              <w:t>jų susirinkimus.</w:t>
            </w:r>
          </w:p>
        </w:tc>
      </w:tr>
      <w:tr w:rsidR="003C4118" w:rsidRPr="00642AAA" w:rsidTr="003C4118">
        <w:tc>
          <w:tcPr>
            <w:tcW w:w="675"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12.</w:t>
            </w:r>
          </w:p>
        </w:tc>
        <w:tc>
          <w:tcPr>
            <w:tcW w:w="4253"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Tėvų apklausa ir jos analizė.</w:t>
            </w:r>
          </w:p>
        </w:tc>
        <w:tc>
          <w:tcPr>
            <w:tcW w:w="4926" w:type="dxa"/>
          </w:tcPr>
          <w:p w:rsidR="003C4118" w:rsidRPr="00642AAA" w:rsidRDefault="003C4118" w:rsidP="003C4118">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Tėvų apklausa, norint įsivertinti numatytų tikslų ir nuveikto darbo efektyvumą ir reikalingumą.</w:t>
            </w:r>
          </w:p>
        </w:tc>
      </w:tr>
      <w:tr w:rsidR="003C4118" w:rsidRPr="00642AAA" w:rsidTr="003C4118">
        <w:tc>
          <w:tcPr>
            <w:tcW w:w="675"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13.</w:t>
            </w:r>
          </w:p>
        </w:tc>
        <w:tc>
          <w:tcPr>
            <w:tcW w:w="4253" w:type="dxa"/>
          </w:tcPr>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r w:rsidRPr="00642AAA">
              <w:rPr>
                <w:rFonts w:eastAsia="Calibri"/>
                <w:lang w:eastAsia="en-US"/>
              </w:rPr>
              <w:t>Mokytojų tarybos posėdis</w:t>
            </w:r>
          </w:p>
        </w:tc>
        <w:tc>
          <w:tcPr>
            <w:tcW w:w="4926" w:type="dxa"/>
          </w:tcPr>
          <w:p w:rsidR="003C4118" w:rsidRPr="00642AAA" w:rsidRDefault="003C4118" w:rsidP="003C4118">
            <w:pPr>
              <w:tabs>
                <w:tab w:val="left" w:pos="1815"/>
              </w:tabs>
              <w:suppressAutoHyphens w:val="0"/>
              <w:autoSpaceDN/>
              <w:spacing w:after="200" w:line="276" w:lineRule="auto"/>
              <w:jc w:val="both"/>
              <w:textAlignment w:val="auto"/>
              <w:rPr>
                <w:rFonts w:eastAsia="Calibri"/>
                <w:lang w:eastAsia="en-US"/>
              </w:rPr>
            </w:pPr>
            <w:r w:rsidRPr="00642AAA">
              <w:rPr>
                <w:rFonts w:eastAsia="Calibri"/>
                <w:lang w:eastAsia="en-US"/>
              </w:rPr>
              <w:t>Pokyčių įsivertinimas, darbo su tėvais tobulin</w:t>
            </w:r>
            <w:r w:rsidRPr="00642AAA">
              <w:rPr>
                <w:rFonts w:eastAsia="Calibri"/>
                <w:lang w:eastAsia="en-US"/>
              </w:rPr>
              <w:t>i</w:t>
            </w:r>
            <w:r w:rsidRPr="00642AAA">
              <w:rPr>
                <w:rFonts w:eastAsia="Calibri"/>
                <w:lang w:eastAsia="en-US"/>
              </w:rPr>
              <w:t>mo būdų numatymas.</w:t>
            </w:r>
          </w:p>
        </w:tc>
      </w:tr>
    </w:tbl>
    <w:p w:rsidR="003C4118" w:rsidRPr="00642AAA" w:rsidRDefault="003C4118" w:rsidP="003C4118">
      <w:pPr>
        <w:tabs>
          <w:tab w:val="left" w:pos="1815"/>
        </w:tabs>
        <w:suppressAutoHyphens w:val="0"/>
        <w:autoSpaceDN/>
        <w:spacing w:after="200" w:line="276" w:lineRule="auto"/>
        <w:textAlignment w:val="auto"/>
        <w:rPr>
          <w:rFonts w:eastAsia="Calibri"/>
          <w:lang w:eastAsia="en-US"/>
        </w:rPr>
      </w:pPr>
    </w:p>
    <w:p w:rsidR="003C4118" w:rsidRPr="00642AAA" w:rsidRDefault="003C4118" w:rsidP="003C4118">
      <w:pPr>
        <w:tabs>
          <w:tab w:val="left" w:pos="1815"/>
        </w:tabs>
        <w:suppressAutoHyphens w:val="0"/>
        <w:autoSpaceDN/>
        <w:spacing w:after="200" w:line="276" w:lineRule="auto"/>
        <w:jc w:val="center"/>
        <w:textAlignment w:val="auto"/>
        <w:rPr>
          <w:rFonts w:eastAsia="Calibri"/>
          <w:lang w:eastAsia="en-US"/>
        </w:rPr>
      </w:pPr>
      <w:r w:rsidRPr="00642AAA">
        <w:rPr>
          <w:rFonts w:eastAsia="Calibri"/>
          <w:lang w:eastAsia="en-US"/>
        </w:rPr>
        <w:t>________________________________________</w:t>
      </w:r>
    </w:p>
    <w:p w:rsidR="003C4118" w:rsidRPr="00642AAA" w:rsidRDefault="003C4118" w:rsidP="003C4118">
      <w:pPr>
        <w:tabs>
          <w:tab w:val="left" w:pos="1815"/>
        </w:tabs>
        <w:suppressAutoHyphens w:val="0"/>
        <w:autoSpaceDN/>
        <w:spacing w:after="200" w:line="276" w:lineRule="auto"/>
        <w:jc w:val="center"/>
        <w:textAlignment w:val="auto"/>
        <w:rPr>
          <w:rFonts w:eastAsia="Calibri"/>
          <w:lang w:eastAsia="en-US"/>
        </w:rPr>
      </w:pPr>
    </w:p>
    <w:p w:rsidR="003C4118" w:rsidRPr="00642AAA" w:rsidRDefault="003C4118" w:rsidP="003C4118">
      <w:pPr>
        <w:tabs>
          <w:tab w:val="left" w:pos="1815"/>
        </w:tabs>
        <w:suppressAutoHyphens w:val="0"/>
        <w:autoSpaceDN/>
        <w:spacing w:after="200" w:line="276" w:lineRule="auto"/>
        <w:jc w:val="center"/>
        <w:textAlignment w:val="auto"/>
        <w:rPr>
          <w:rFonts w:eastAsia="Calibri"/>
          <w:lang w:eastAsia="en-US"/>
        </w:rPr>
      </w:pPr>
    </w:p>
    <w:p w:rsidR="003C4118" w:rsidRPr="00642AAA" w:rsidRDefault="003C4118" w:rsidP="003C4118">
      <w:pPr>
        <w:tabs>
          <w:tab w:val="left" w:pos="1815"/>
        </w:tabs>
        <w:suppressAutoHyphens w:val="0"/>
        <w:autoSpaceDN/>
        <w:spacing w:after="200" w:line="276" w:lineRule="auto"/>
        <w:jc w:val="center"/>
        <w:textAlignment w:val="auto"/>
        <w:rPr>
          <w:rFonts w:eastAsia="Calibri"/>
          <w:lang w:eastAsia="en-US"/>
        </w:rPr>
      </w:pPr>
    </w:p>
    <w:p w:rsidR="003C4118" w:rsidRPr="00642AAA" w:rsidRDefault="003C4118" w:rsidP="003C4118">
      <w:pPr>
        <w:tabs>
          <w:tab w:val="left" w:pos="1815"/>
        </w:tabs>
        <w:suppressAutoHyphens w:val="0"/>
        <w:autoSpaceDN/>
        <w:spacing w:after="200" w:line="276" w:lineRule="auto"/>
        <w:jc w:val="center"/>
        <w:textAlignment w:val="auto"/>
        <w:rPr>
          <w:rFonts w:eastAsia="Calibri"/>
          <w:lang w:eastAsia="en-US"/>
        </w:rPr>
      </w:pPr>
    </w:p>
    <w:p w:rsidR="003C4118" w:rsidRPr="00642AAA" w:rsidRDefault="003C4118" w:rsidP="003C4118">
      <w:pPr>
        <w:tabs>
          <w:tab w:val="left" w:pos="1815"/>
        </w:tabs>
        <w:suppressAutoHyphens w:val="0"/>
        <w:autoSpaceDN/>
        <w:spacing w:after="200" w:line="276" w:lineRule="auto"/>
        <w:jc w:val="center"/>
        <w:textAlignment w:val="auto"/>
        <w:rPr>
          <w:rFonts w:eastAsia="Calibri"/>
          <w:lang w:eastAsia="en-US"/>
        </w:rPr>
      </w:pPr>
    </w:p>
    <w:p w:rsidR="00AB14F1" w:rsidRDefault="00AB14F1" w:rsidP="00AB14F1">
      <w:pPr>
        <w:tabs>
          <w:tab w:val="left" w:pos="1815"/>
        </w:tabs>
        <w:suppressAutoHyphens w:val="0"/>
        <w:autoSpaceDN/>
        <w:spacing w:after="200" w:line="276" w:lineRule="auto"/>
        <w:textAlignment w:val="auto"/>
        <w:rPr>
          <w:rFonts w:eastAsia="Calibri"/>
          <w:lang w:eastAsia="en-US"/>
        </w:rPr>
      </w:pPr>
    </w:p>
    <w:p w:rsidR="00AB14F1" w:rsidRDefault="00AB14F1" w:rsidP="00AB14F1">
      <w:pPr>
        <w:tabs>
          <w:tab w:val="left" w:pos="1815"/>
        </w:tabs>
        <w:suppressAutoHyphens w:val="0"/>
        <w:autoSpaceDN/>
        <w:spacing w:after="200" w:line="276" w:lineRule="auto"/>
        <w:textAlignment w:val="auto"/>
        <w:rPr>
          <w:rFonts w:eastAsia="Calibri"/>
          <w:lang w:eastAsia="en-US"/>
        </w:rPr>
      </w:pPr>
    </w:p>
    <w:p w:rsidR="003C4118" w:rsidRPr="00642AAA" w:rsidRDefault="003C4118" w:rsidP="00AB14F1">
      <w:pPr>
        <w:tabs>
          <w:tab w:val="left" w:pos="1815"/>
        </w:tabs>
        <w:suppressAutoHyphens w:val="0"/>
        <w:autoSpaceDN/>
        <w:spacing w:after="200" w:line="276" w:lineRule="auto"/>
        <w:jc w:val="center"/>
        <w:textAlignment w:val="auto"/>
        <w:rPr>
          <w:rFonts w:eastAsia="Calibri"/>
          <w:b/>
          <w:lang w:eastAsia="en-US"/>
        </w:rPr>
      </w:pPr>
      <w:r w:rsidRPr="00642AAA">
        <w:rPr>
          <w:rFonts w:eastAsia="Calibri"/>
          <w:b/>
          <w:lang w:eastAsia="en-US"/>
        </w:rPr>
        <w:lastRenderedPageBreak/>
        <w:t>BALTOSIOS VOKĖS „ŠILO“ GIMNAZIJA</w:t>
      </w:r>
    </w:p>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Individualus pasiekimų gerinimo planas</w:t>
      </w:r>
    </w:p>
    <w:p w:rsidR="003C4118" w:rsidRPr="00642AAA" w:rsidRDefault="003C4118" w:rsidP="003C4118">
      <w:pPr>
        <w:suppressAutoHyphens w:val="0"/>
        <w:autoSpaceDN/>
        <w:jc w:val="center"/>
        <w:textAlignment w:val="auto"/>
        <w:rPr>
          <w:rFonts w:eastAsia="Times New Roman"/>
          <w:lang w:eastAsia="lt-LT"/>
        </w:rPr>
      </w:pPr>
    </w:p>
    <w:p w:rsidR="003C4118" w:rsidRPr="00642AAA" w:rsidRDefault="003C4118" w:rsidP="003C4118">
      <w:pPr>
        <w:suppressAutoHyphens w:val="0"/>
        <w:autoSpaceDN/>
        <w:jc w:val="center"/>
        <w:textAlignment w:val="auto"/>
        <w:rPr>
          <w:rFonts w:eastAsia="Times New Roman"/>
          <w:lang w:eastAsia="lt-LT"/>
        </w:rPr>
      </w:pPr>
      <w:r w:rsidRPr="00642AAA">
        <w:rPr>
          <w:rFonts w:eastAsia="Times New Roman"/>
          <w:lang w:eastAsia="lt-LT"/>
        </w:rPr>
        <w:t xml:space="preserve">201  m. ____________ mėn. ______ d. </w:t>
      </w:r>
    </w:p>
    <w:p w:rsidR="003C4118" w:rsidRPr="00642AAA" w:rsidRDefault="003C4118" w:rsidP="003C4118">
      <w:pPr>
        <w:suppressAutoHyphens w:val="0"/>
        <w:autoSpaceDN/>
        <w:jc w:val="center"/>
        <w:textAlignment w:val="auto"/>
        <w:rPr>
          <w:rFonts w:eastAsia="Times New Roman"/>
          <w:lang w:eastAsia="lt-LT"/>
        </w:rPr>
      </w:pPr>
    </w:p>
    <w:p w:rsidR="003C4118" w:rsidRPr="00642AAA" w:rsidRDefault="003C4118" w:rsidP="003C4118">
      <w:pPr>
        <w:suppressAutoHyphens w:val="0"/>
        <w:autoSpaceDN/>
        <w:jc w:val="center"/>
        <w:textAlignment w:val="auto"/>
        <w:rPr>
          <w:rFonts w:eastAsia="Times New Roman"/>
          <w:lang w:eastAsia="lt-LT"/>
        </w:rPr>
      </w:pP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Mokinio vardas, pavardė ____________________________________________ , _______ klasė.</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Tėvo (globėjo) vardas, pavardė _________________________________________________</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Problema (-os)______________________________________________________________</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 xml:space="preserve">Siektinas tikslas(-ai)___________________________________________________________ </w:t>
      </w:r>
    </w:p>
    <w:p w:rsidR="003C4118" w:rsidRPr="00642AAA" w:rsidRDefault="003C4118" w:rsidP="003C4118">
      <w:pPr>
        <w:suppressAutoHyphens w:val="0"/>
        <w:autoSpaceDN/>
        <w:textAlignment w:val="auto"/>
        <w:rPr>
          <w:rFonts w:eastAsia="Times New Roman"/>
          <w:lang w:eastAsia="lt-LT"/>
        </w:rPr>
      </w:pP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 xml:space="preserve">________________________________________________________________________ </w:t>
      </w:r>
    </w:p>
    <w:p w:rsidR="003C4118" w:rsidRPr="00642AAA" w:rsidRDefault="003C4118" w:rsidP="003C4118">
      <w:pPr>
        <w:suppressAutoHyphens w:val="0"/>
        <w:autoSpaceDN/>
        <w:textAlignment w:val="auto"/>
        <w:rPr>
          <w:rFonts w:eastAsia="Times New Roman"/>
          <w:lang w:eastAsia="lt-LT"/>
        </w:rPr>
      </w:pP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Trukmė __________________________________________________________________</w:t>
      </w:r>
    </w:p>
    <w:p w:rsidR="003C4118" w:rsidRPr="00642AAA" w:rsidRDefault="003C4118" w:rsidP="003C4118">
      <w:pPr>
        <w:suppressAutoHyphens w:val="0"/>
        <w:autoSpaceDN/>
        <w:textAlignment w:val="auto"/>
        <w:rPr>
          <w:rFonts w:eastAsia="Times New Roman"/>
          <w:lang w:eastAsia="lt-LT"/>
        </w:rPr>
      </w:pP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Įgyvendinimo etapai ir priemonės</w:t>
      </w:r>
    </w:p>
    <w:p w:rsidR="003C4118" w:rsidRPr="00642AAA" w:rsidRDefault="003C4118" w:rsidP="003C4118">
      <w:pPr>
        <w:suppressAutoHyphens w:val="0"/>
        <w:autoSpaceDN/>
        <w:textAlignment w:val="auto"/>
        <w:rPr>
          <w:rFonts w:eastAsia="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5014"/>
        <w:gridCol w:w="2464"/>
      </w:tblGrid>
      <w:tr w:rsidR="003C4118" w:rsidRPr="00642AAA" w:rsidTr="003C4118">
        <w:trPr>
          <w:trHeight w:val="279"/>
        </w:trPr>
        <w:tc>
          <w:tcPr>
            <w:tcW w:w="534" w:type="dxa"/>
            <w:shd w:val="clear" w:color="auto" w:fill="auto"/>
          </w:tcPr>
          <w:p w:rsidR="003C4118" w:rsidRPr="00642AAA" w:rsidRDefault="003C4118" w:rsidP="003C4118">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Ei.nr.</w:t>
            </w:r>
          </w:p>
        </w:tc>
        <w:tc>
          <w:tcPr>
            <w:tcW w:w="1842" w:type="dxa"/>
            <w:shd w:val="clear" w:color="auto" w:fill="auto"/>
          </w:tcPr>
          <w:p w:rsidR="003C4118" w:rsidRPr="00642AAA" w:rsidRDefault="003C4118" w:rsidP="003C4118">
            <w:pPr>
              <w:tabs>
                <w:tab w:val="left" w:pos="1815"/>
              </w:tabs>
              <w:suppressAutoHyphens w:val="0"/>
              <w:autoSpaceDN/>
              <w:spacing w:after="200"/>
              <w:contextualSpacing/>
              <w:jc w:val="center"/>
              <w:textAlignment w:val="auto"/>
              <w:rPr>
                <w:rFonts w:eastAsia="Calibri"/>
                <w:lang w:eastAsia="en-US"/>
              </w:rPr>
            </w:pPr>
            <w:r w:rsidRPr="00642AAA">
              <w:rPr>
                <w:rFonts w:eastAsia="Calibri"/>
                <w:lang w:eastAsia="en-US"/>
              </w:rPr>
              <w:t>Etapas</w:t>
            </w:r>
          </w:p>
        </w:tc>
        <w:tc>
          <w:tcPr>
            <w:tcW w:w="5014" w:type="dxa"/>
            <w:shd w:val="clear" w:color="auto" w:fill="auto"/>
          </w:tcPr>
          <w:p w:rsidR="003C4118" w:rsidRPr="00642AAA" w:rsidRDefault="003C4118" w:rsidP="003C4118">
            <w:pPr>
              <w:tabs>
                <w:tab w:val="left" w:pos="1815"/>
              </w:tabs>
              <w:suppressAutoHyphens w:val="0"/>
              <w:autoSpaceDN/>
              <w:spacing w:after="200"/>
              <w:contextualSpacing/>
              <w:jc w:val="center"/>
              <w:textAlignment w:val="auto"/>
              <w:rPr>
                <w:rFonts w:eastAsia="Calibri"/>
                <w:lang w:eastAsia="en-US"/>
              </w:rPr>
            </w:pPr>
            <w:r w:rsidRPr="00642AAA">
              <w:rPr>
                <w:rFonts w:eastAsia="Calibri"/>
                <w:lang w:eastAsia="en-US"/>
              </w:rPr>
              <w:t>Veiklos planas (priemonės)</w:t>
            </w:r>
          </w:p>
        </w:tc>
        <w:tc>
          <w:tcPr>
            <w:tcW w:w="2464" w:type="dxa"/>
            <w:shd w:val="clear" w:color="auto" w:fill="auto"/>
          </w:tcPr>
          <w:p w:rsidR="003C4118" w:rsidRPr="00642AAA" w:rsidRDefault="003C4118" w:rsidP="003C4118">
            <w:pPr>
              <w:tabs>
                <w:tab w:val="left" w:pos="1815"/>
              </w:tabs>
              <w:suppressAutoHyphens w:val="0"/>
              <w:autoSpaceDN/>
              <w:spacing w:after="200"/>
              <w:contextualSpacing/>
              <w:jc w:val="center"/>
              <w:textAlignment w:val="auto"/>
              <w:rPr>
                <w:rFonts w:eastAsia="Calibri"/>
                <w:lang w:eastAsia="en-US"/>
              </w:rPr>
            </w:pPr>
            <w:r w:rsidRPr="00642AAA">
              <w:rPr>
                <w:rFonts w:eastAsia="Calibri"/>
                <w:lang w:eastAsia="en-US"/>
              </w:rPr>
              <w:t>Rezultatai (sėkmės kriterijai)</w:t>
            </w:r>
          </w:p>
        </w:tc>
      </w:tr>
      <w:tr w:rsidR="003C4118" w:rsidRPr="00642AAA" w:rsidTr="003C4118">
        <w:trPr>
          <w:trHeight w:val="2542"/>
        </w:trPr>
        <w:tc>
          <w:tcPr>
            <w:tcW w:w="534" w:type="dxa"/>
            <w:shd w:val="clear" w:color="auto" w:fill="auto"/>
          </w:tcPr>
          <w:p w:rsidR="003C4118" w:rsidRPr="00642AAA" w:rsidRDefault="003C4118" w:rsidP="003C4118">
            <w:pPr>
              <w:tabs>
                <w:tab w:val="left" w:pos="1815"/>
              </w:tabs>
              <w:suppressAutoHyphens w:val="0"/>
              <w:autoSpaceDN/>
              <w:spacing w:after="200"/>
              <w:contextualSpacing/>
              <w:jc w:val="center"/>
              <w:textAlignment w:val="auto"/>
              <w:rPr>
                <w:rFonts w:eastAsia="Calibri"/>
                <w:b/>
                <w:lang w:eastAsia="en-US"/>
              </w:rPr>
            </w:pPr>
          </w:p>
        </w:tc>
        <w:tc>
          <w:tcPr>
            <w:tcW w:w="1842" w:type="dxa"/>
            <w:shd w:val="clear" w:color="auto" w:fill="auto"/>
          </w:tcPr>
          <w:p w:rsidR="003C4118" w:rsidRPr="00642AAA" w:rsidRDefault="003C4118" w:rsidP="003C4118">
            <w:pPr>
              <w:tabs>
                <w:tab w:val="left" w:pos="1815"/>
              </w:tabs>
              <w:suppressAutoHyphens w:val="0"/>
              <w:autoSpaceDN/>
              <w:spacing w:after="200"/>
              <w:contextualSpacing/>
              <w:jc w:val="center"/>
              <w:textAlignment w:val="auto"/>
              <w:rPr>
                <w:rFonts w:eastAsia="Calibri"/>
                <w:b/>
                <w:lang w:eastAsia="en-US"/>
              </w:rPr>
            </w:pPr>
          </w:p>
          <w:p w:rsidR="003C4118" w:rsidRPr="00642AAA" w:rsidRDefault="003C4118" w:rsidP="003C4118">
            <w:pPr>
              <w:tabs>
                <w:tab w:val="left" w:pos="1815"/>
              </w:tabs>
              <w:suppressAutoHyphens w:val="0"/>
              <w:autoSpaceDN/>
              <w:spacing w:after="200"/>
              <w:contextualSpacing/>
              <w:jc w:val="center"/>
              <w:textAlignment w:val="auto"/>
              <w:rPr>
                <w:rFonts w:eastAsia="Calibri"/>
                <w:b/>
                <w:lang w:eastAsia="en-US"/>
              </w:rPr>
            </w:pPr>
          </w:p>
          <w:p w:rsidR="003C4118" w:rsidRPr="00642AAA" w:rsidRDefault="003C4118" w:rsidP="003C4118">
            <w:pPr>
              <w:tabs>
                <w:tab w:val="left" w:pos="1815"/>
              </w:tabs>
              <w:suppressAutoHyphens w:val="0"/>
              <w:autoSpaceDN/>
              <w:spacing w:after="200"/>
              <w:contextualSpacing/>
              <w:jc w:val="center"/>
              <w:textAlignment w:val="auto"/>
              <w:rPr>
                <w:rFonts w:eastAsia="Calibri"/>
                <w:b/>
                <w:lang w:eastAsia="en-US"/>
              </w:rPr>
            </w:pPr>
          </w:p>
          <w:p w:rsidR="003C4118" w:rsidRPr="00642AAA" w:rsidRDefault="003C4118" w:rsidP="003C4118">
            <w:pPr>
              <w:tabs>
                <w:tab w:val="left" w:pos="1815"/>
              </w:tabs>
              <w:suppressAutoHyphens w:val="0"/>
              <w:autoSpaceDN/>
              <w:spacing w:after="200"/>
              <w:contextualSpacing/>
              <w:jc w:val="center"/>
              <w:textAlignment w:val="auto"/>
              <w:rPr>
                <w:rFonts w:eastAsia="Calibri"/>
                <w:b/>
                <w:lang w:eastAsia="en-US"/>
              </w:rPr>
            </w:pPr>
          </w:p>
          <w:p w:rsidR="003C4118" w:rsidRPr="00642AAA" w:rsidRDefault="003C4118" w:rsidP="003C4118">
            <w:pPr>
              <w:tabs>
                <w:tab w:val="left" w:pos="1815"/>
              </w:tabs>
              <w:suppressAutoHyphens w:val="0"/>
              <w:autoSpaceDN/>
              <w:spacing w:after="200"/>
              <w:contextualSpacing/>
              <w:jc w:val="center"/>
              <w:textAlignment w:val="auto"/>
              <w:rPr>
                <w:rFonts w:eastAsia="Calibri"/>
                <w:b/>
                <w:lang w:eastAsia="en-US"/>
              </w:rPr>
            </w:pPr>
          </w:p>
          <w:p w:rsidR="003C4118" w:rsidRPr="00642AAA" w:rsidRDefault="003C4118" w:rsidP="003C4118">
            <w:pPr>
              <w:tabs>
                <w:tab w:val="left" w:pos="1815"/>
              </w:tabs>
              <w:suppressAutoHyphens w:val="0"/>
              <w:autoSpaceDN/>
              <w:spacing w:after="200"/>
              <w:contextualSpacing/>
              <w:jc w:val="center"/>
              <w:textAlignment w:val="auto"/>
              <w:rPr>
                <w:rFonts w:eastAsia="Calibri"/>
                <w:b/>
                <w:lang w:eastAsia="en-US"/>
              </w:rPr>
            </w:pPr>
          </w:p>
          <w:p w:rsidR="003C4118" w:rsidRPr="00642AAA" w:rsidRDefault="003C4118" w:rsidP="003C4118">
            <w:pPr>
              <w:tabs>
                <w:tab w:val="left" w:pos="1815"/>
              </w:tabs>
              <w:suppressAutoHyphens w:val="0"/>
              <w:autoSpaceDN/>
              <w:spacing w:after="200"/>
              <w:contextualSpacing/>
              <w:jc w:val="center"/>
              <w:textAlignment w:val="auto"/>
              <w:rPr>
                <w:rFonts w:eastAsia="Calibri"/>
                <w:b/>
                <w:lang w:eastAsia="en-US"/>
              </w:rPr>
            </w:pPr>
          </w:p>
          <w:p w:rsidR="003C4118" w:rsidRPr="00642AAA" w:rsidRDefault="003C4118" w:rsidP="003C4118">
            <w:pPr>
              <w:tabs>
                <w:tab w:val="left" w:pos="1815"/>
              </w:tabs>
              <w:suppressAutoHyphens w:val="0"/>
              <w:autoSpaceDN/>
              <w:spacing w:after="200"/>
              <w:contextualSpacing/>
              <w:jc w:val="center"/>
              <w:textAlignment w:val="auto"/>
              <w:rPr>
                <w:rFonts w:eastAsia="Calibri"/>
                <w:b/>
                <w:lang w:eastAsia="en-US"/>
              </w:rPr>
            </w:pPr>
          </w:p>
          <w:p w:rsidR="003C4118" w:rsidRPr="00642AAA" w:rsidRDefault="003C4118" w:rsidP="003C4118">
            <w:pPr>
              <w:tabs>
                <w:tab w:val="left" w:pos="1815"/>
              </w:tabs>
              <w:suppressAutoHyphens w:val="0"/>
              <w:autoSpaceDN/>
              <w:spacing w:after="200"/>
              <w:contextualSpacing/>
              <w:jc w:val="center"/>
              <w:textAlignment w:val="auto"/>
              <w:rPr>
                <w:rFonts w:eastAsia="Calibri"/>
                <w:b/>
                <w:lang w:eastAsia="en-US"/>
              </w:rPr>
            </w:pPr>
          </w:p>
          <w:p w:rsidR="003C4118" w:rsidRPr="00642AAA" w:rsidRDefault="003C4118" w:rsidP="003C4118">
            <w:pPr>
              <w:tabs>
                <w:tab w:val="left" w:pos="1815"/>
              </w:tabs>
              <w:suppressAutoHyphens w:val="0"/>
              <w:autoSpaceDN/>
              <w:spacing w:after="200"/>
              <w:contextualSpacing/>
              <w:jc w:val="center"/>
              <w:textAlignment w:val="auto"/>
              <w:rPr>
                <w:rFonts w:eastAsia="Calibri"/>
                <w:b/>
                <w:lang w:eastAsia="en-US"/>
              </w:rPr>
            </w:pPr>
          </w:p>
          <w:p w:rsidR="003C4118" w:rsidRPr="00642AAA" w:rsidRDefault="003C4118" w:rsidP="003C4118">
            <w:pPr>
              <w:tabs>
                <w:tab w:val="left" w:pos="1815"/>
              </w:tabs>
              <w:suppressAutoHyphens w:val="0"/>
              <w:autoSpaceDN/>
              <w:spacing w:after="200"/>
              <w:contextualSpacing/>
              <w:jc w:val="center"/>
              <w:textAlignment w:val="auto"/>
              <w:rPr>
                <w:rFonts w:eastAsia="Calibri"/>
                <w:b/>
                <w:lang w:eastAsia="en-US"/>
              </w:rPr>
            </w:pPr>
          </w:p>
          <w:p w:rsidR="003C4118" w:rsidRPr="00642AAA" w:rsidRDefault="003C4118" w:rsidP="003C4118">
            <w:pPr>
              <w:tabs>
                <w:tab w:val="left" w:pos="1815"/>
              </w:tabs>
              <w:suppressAutoHyphens w:val="0"/>
              <w:autoSpaceDN/>
              <w:spacing w:after="200"/>
              <w:contextualSpacing/>
              <w:jc w:val="center"/>
              <w:textAlignment w:val="auto"/>
              <w:rPr>
                <w:rFonts w:eastAsia="Calibri"/>
                <w:b/>
                <w:lang w:eastAsia="en-US"/>
              </w:rPr>
            </w:pPr>
          </w:p>
          <w:p w:rsidR="003C4118" w:rsidRPr="00642AAA" w:rsidRDefault="003C4118" w:rsidP="003C4118">
            <w:pPr>
              <w:tabs>
                <w:tab w:val="left" w:pos="1815"/>
              </w:tabs>
              <w:suppressAutoHyphens w:val="0"/>
              <w:autoSpaceDN/>
              <w:spacing w:after="200"/>
              <w:contextualSpacing/>
              <w:jc w:val="center"/>
              <w:textAlignment w:val="auto"/>
              <w:rPr>
                <w:rFonts w:eastAsia="Calibri"/>
                <w:b/>
                <w:lang w:eastAsia="en-US"/>
              </w:rPr>
            </w:pPr>
          </w:p>
          <w:p w:rsidR="003C4118" w:rsidRPr="00642AAA" w:rsidRDefault="003C4118" w:rsidP="003C4118">
            <w:pPr>
              <w:tabs>
                <w:tab w:val="left" w:pos="1815"/>
              </w:tabs>
              <w:suppressAutoHyphens w:val="0"/>
              <w:autoSpaceDN/>
              <w:spacing w:after="200"/>
              <w:contextualSpacing/>
              <w:jc w:val="center"/>
              <w:textAlignment w:val="auto"/>
              <w:rPr>
                <w:rFonts w:eastAsia="Calibri"/>
                <w:b/>
                <w:lang w:eastAsia="en-US"/>
              </w:rPr>
            </w:pPr>
          </w:p>
          <w:p w:rsidR="003C4118" w:rsidRPr="00642AAA" w:rsidRDefault="003C4118" w:rsidP="003C4118">
            <w:pPr>
              <w:tabs>
                <w:tab w:val="left" w:pos="1815"/>
              </w:tabs>
              <w:suppressAutoHyphens w:val="0"/>
              <w:autoSpaceDN/>
              <w:spacing w:after="200"/>
              <w:contextualSpacing/>
              <w:jc w:val="center"/>
              <w:textAlignment w:val="auto"/>
              <w:rPr>
                <w:rFonts w:eastAsia="Calibri"/>
                <w:b/>
                <w:lang w:eastAsia="en-US"/>
              </w:rPr>
            </w:pPr>
          </w:p>
          <w:p w:rsidR="003C4118" w:rsidRPr="00642AAA" w:rsidRDefault="003C4118" w:rsidP="003C4118">
            <w:pPr>
              <w:tabs>
                <w:tab w:val="left" w:pos="1815"/>
              </w:tabs>
              <w:suppressAutoHyphens w:val="0"/>
              <w:autoSpaceDN/>
              <w:spacing w:after="200"/>
              <w:contextualSpacing/>
              <w:jc w:val="center"/>
              <w:textAlignment w:val="auto"/>
              <w:rPr>
                <w:rFonts w:eastAsia="Calibri"/>
                <w:b/>
                <w:lang w:eastAsia="en-US"/>
              </w:rPr>
            </w:pPr>
          </w:p>
        </w:tc>
        <w:tc>
          <w:tcPr>
            <w:tcW w:w="5014" w:type="dxa"/>
            <w:shd w:val="clear" w:color="auto" w:fill="auto"/>
          </w:tcPr>
          <w:p w:rsidR="003C4118" w:rsidRPr="00642AAA" w:rsidRDefault="003C4118" w:rsidP="003C4118">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Mokytojas:____________________________</w:t>
            </w:r>
          </w:p>
          <w:p w:rsidR="003C4118" w:rsidRPr="00642AAA" w:rsidRDefault="003C4118" w:rsidP="003C4118">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______________________________________</w:t>
            </w:r>
          </w:p>
          <w:p w:rsidR="003C4118" w:rsidRPr="00642AAA" w:rsidRDefault="003C4118" w:rsidP="003C4118">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Mokinys:_____________________________</w:t>
            </w:r>
          </w:p>
          <w:p w:rsidR="003C4118" w:rsidRPr="00642AAA" w:rsidRDefault="003C4118" w:rsidP="003C4118">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____________________________________</w:t>
            </w:r>
          </w:p>
          <w:p w:rsidR="003C4118" w:rsidRPr="00642AAA" w:rsidRDefault="003C4118" w:rsidP="003C4118">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Tėvai:________________________________</w:t>
            </w:r>
          </w:p>
          <w:p w:rsidR="003C4118" w:rsidRPr="00642AAA" w:rsidRDefault="003C4118" w:rsidP="003C4118">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______________________________________</w:t>
            </w:r>
          </w:p>
          <w:p w:rsidR="003C4118" w:rsidRPr="00642AAA" w:rsidRDefault="003C4118" w:rsidP="003C4118">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Mokytojas:____________________________</w:t>
            </w:r>
          </w:p>
          <w:p w:rsidR="003C4118" w:rsidRPr="00642AAA" w:rsidRDefault="003C4118" w:rsidP="003C4118">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______________________________________</w:t>
            </w:r>
          </w:p>
          <w:p w:rsidR="003C4118" w:rsidRPr="00642AAA" w:rsidRDefault="003C4118" w:rsidP="003C4118">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Mokinys:_____________________________</w:t>
            </w:r>
          </w:p>
          <w:p w:rsidR="003C4118" w:rsidRPr="00642AAA" w:rsidRDefault="003C4118" w:rsidP="003C4118">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____________________________________</w:t>
            </w:r>
          </w:p>
          <w:p w:rsidR="003C4118" w:rsidRPr="00642AAA" w:rsidRDefault="003C4118" w:rsidP="003C4118">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Tėvai:________________________________</w:t>
            </w:r>
          </w:p>
          <w:p w:rsidR="003C4118" w:rsidRPr="00642AAA" w:rsidRDefault="003C4118" w:rsidP="003C4118">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______________________________________</w:t>
            </w:r>
          </w:p>
          <w:p w:rsidR="003C4118" w:rsidRPr="00642AAA" w:rsidRDefault="003C4118" w:rsidP="003C4118">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Mokytojas:____________________________</w:t>
            </w:r>
          </w:p>
          <w:p w:rsidR="003C4118" w:rsidRPr="00642AAA" w:rsidRDefault="003C4118" w:rsidP="003C4118">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______________________________________</w:t>
            </w:r>
          </w:p>
          <w:p w:rsidR="003C4118" w:rsidRPr="00642AAA" w:rsidRDefault="003C4118" w:rsidP="003C4118">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Mokinys:_____________________________</w:t>
            </w:r>
          </w:p>
          <w:p w:rsidR="003C4118" w:rsidRPr="00642AAA" w:rsidRDefault="003C4118" w:rsidP="003C4118">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____________________________________</w:t>
            </w:r>
          </w:p>
          <w:p w:rsidR="003C4118" w:rsidRPr="00642AAA" w:rsidRDefault="003C4118" w:rsidP="003C4118">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Tėvai:________________________________</w:t>
            </w:r>
          </w:p>
          <w:p w:rsidR="003C4118" w:rsidRPr="00642AAA" w:rsidRDefault="003C4118" w:rsidP="003C4118">
            <w:pPr>
              <w:tabs>
                <w:tab w:val="left" w:pos="1815"/>
              </w:tabs>
              <w:suppressAutoHyphens w:val="0"/>
              <w:autoSpaceDN/>
              <w:spacing w:after="200"/>
              <w:contextualSpacing/>
              <w:textAlignment w:val="auto"/>
              <w:rPr>
                <w:rFonts w:eastAsia="Calibri"/>
                <w:lang w:eastAsia="en-US"/>
              </w:rPr>
            </w:pPr>
            <w:r w:rsidRPr="00642AAA">
              <w:rPr>
                <w:rFonts w:eastAsia="Calibri"/>
                <w:lang w:eastAsia="en-US"/>
              </w:rPr>
              <w:t>______________________________________</w:t>
            </w:r>
          </w:p>
          <w:p w:rsidR="003C4118" w:rsidRPr="00642AAA" w:rsidRDefault="003C4118" w:rsidP="003C4118">
            <w:pPr>
              <w:tabs>
                <w:tab w:val="left" w:pos="1815"/>
              </w:tabs>
              <w:suppressAutoHyphens w:val="0"/>
              <w:autoSpaceDN/>
              <w:spacing w:after="200"/>
              <w:contextualSpacing/>
              <w:textAlignment w:val="auto"/>
              <w:rPr>
                <w:rFonts w:eastAsia="Calibri"/>
                <w:lang w:eastAsia="en-US"/>
              </w:rPr>
            </w:pPr>
          </w:p>
        </w:tc>
        <w:tc>
          <w:tcPr>
            <w:tcW w:w="2464" w:type="dxa"/>
            <w:shd w:val="clear" w:color="auto" w:fill="auto"/>
          </w:tcPr>
          <w:p w:rsidR="003C4118" w:rsidRPr="00642AAA" w:rsidRDefault="003C4118" w:rsidP="003C4118">
            <w:pPr>
              <w:tabs>
                <w:tab w:val="left" w:pos="1815"/>
              </w:tabs>
              <w:suppressAutoHyphens w:val="0"/>
              <w:autoSpaceDN/>
              <w:spacing w:after="200"/>
              <w:contextualSpacing/>
              <w:jc w:val="center"/>
              <w:textAlignment w:val="auto"/>
              <w:rPr>
                <w:rFonts w:eastAsia="Calibri"/>
                <w:lang w:eastAsia="en-US"/>
              </w:rPr>
            </w:pPr>
          </w:p>
        </w:tc>
      </w:tr>
    </w:tbl>
    <w:p w:rsidR="003C4118" w:rsidRPr="00642AAA" w:rsidRDefault="003C4118" w:rsidP="003C4118">
      <w:pPr>
        <w:tabs>
          <w:tab w:val="left" w:pos="1815"/>
        </w:tabs>
        <w:suppressAutoHyphens w:val="0"/>
        <w:autoSpaceDN/>
        <w:spacing w:after="200"/>
        <w:contextualSpacing/>
        <w:textAlignment w:val="auto"/>
        <w:rPr>
          <w:rFonts w:eastAsia="Calibri"/>
          <w:lang w:eastAsia="en-US"/>
        </w:rPr>
      </w:pP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 xml:space="preserve">Refleksija.    Data _____________ </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_________________________________________________________________________</w:t>
      </w:r>
    </w:p>
    <w:p w:rsidR="003C4118" w:rsidRPr="00642AAA" w:rsidRDefault="003C4118" w:rsidP="003C4118">
      <w:pPr>
        <w:suppressAutoHyphens w:val="0"/>
        <w:autoSpaceDN/>
        <w:textAlignment w:val="auto"/>
        <w:rPr>
          <w:rFonts w:eastAsia="Times New Roman"/>
          <w:lang w:eastAsia="lt-LT"/>
        </w:rPr>
      </w:pPr>
    </w:p>
    <w:p w:rsidR="003C4118" w:rsidRPr="00642AAA" w:rsidRDefault="003C4118" w:rsidP="003C4118">
      <w:pPr>
        <w:suppressAutoHyphens w:val="0"/>
        <w:autoSpaceDN/>
        <w:spacing w:line="360" w:lineRule="auto"/>
        <w:textAlignment w:val="auto"/>
        <w:rPr>
          <w:rFonts w:eastAsia="Times New Roman"/>
          <w:lang w:eastAsia="lt-LT"/>
        </w:rPr>
      </w:pPr>
      <w:r w:rsidRPr="00642AAA">
        <w:rPr>
          <w:rFonts w:eastAsia="Times New Roman"/>
          <w:lang w:eastAsia="lt-LT"/>
        </w:rPr>
        <w:t xml:space="preserve">Mokinys _______________________________ </w:t>
      </w:r>
    </w:p>
    <w:p w:rsidR="003C4118" w:rsidRPr="00642AAA" w:rsidRDefault="003C4118" w:rsidP="003C4118">
      <w:pPr>
        <w:suppressAutoHyphens w:val="0"/>
        <w:autoSpaceDN/>
        <w:spacing w:line="360" w:lineRule="auto"/>
        <w:textAlignment w:val="auto"/>
        <w:rPr>
          <w:rFonts w:eastAsia="Times New Roman"/>
          <w:lang w:eastAsia="lt-LT"/>
        </w:rPr>
      </w:pPr>
      <w:r w:rsidRPr="00642AAA">
        <w:rPr>
          <w:rFonts w:eastAsia="Times New Roman"/>
          <w:lang w:eastAsia="lt-LT"/>
        </w:rPr>
        <w:t>Tėvai (globėjai) _________________________</w:t>
      </w:r>
    </w:p>
    <w:p w:rsidR="003C4118" w:rsidRPr="00642AAA" w:rsidRDefault="003C4118" w:rsidP="003C4118">
      <w:pPr>
        <w:suppressAutoHyphens w:val="0"/>
        <w:autoSpaceDN/>
        <w:textAlignment w:val="auto"/>
        <w:rPr>
          <w:rFonts w:eastAsia="Times New Roman"/>
          <w:lang w:eastAsia="lt-LT"/>
        </w:rPr>
      </w:pPr>
      <w:r w:rsidRPr="00642AAA">
        <w:rPr>
          <w:rFonts w:eastAsia="Times New Roman"/>
          <w:lang w:eastAsia="lt-LT"/>
        </w:rPr>
        <w:t>Mokytojas _____________________________</w:t>
      </w:r>
    </w:p>
    <w:p w:rsidR="003C4118" w:rsidRPr="00642AAA" w:rsidRDefault="003C4118" w:rsidP="003C4118">
      <w:pPr>
        <w:suppressAutoHyphens w:val="0"/>
        <w:autoSpaceDN/>
        <w:textAlignment w:val="auto"/>
        <w:rPr>
          <w:rFonts w:eastAsia="Times New Roman"/>
          <w:sz w:val="18"/>
          <w:szCs w:val="18"/>
          <w:lang w:eastAsia="lt-LT"/>
        </w:rPr>
      </w:pPr>
      <w:r w:rsidRPr="00642AAA">
        <w:rPr>
          <w:rFonts w:eastAsia="Times New Roman"/>
          <w:lang w:eastAsia="lt-LT"/>
        </w:rPr>
        <w:t xml:space="preserve">                                               </w:t>
      </w:r>
      <w:r w:rsidRPr="00642AAA">
        <w:rPr>
          <w:rFonts w:eastAsia="Times New Roman"/>
          <w:sz w:val="18"/>
          <w:szCs w:val="18"/>
          <w:lang w:eastAsia="lt-LT"/>
        </w:rPr>
        <w:t xml:space="preserve"> (parašai)</w:t>
      </w:r>
    </w:p>
    <w:p w:rsidR="003C4118" w:rsidRDefault="003C4118" w:rsidP="003C4118">
      <w:pPr>
        <w:suppressAutoHyphens w:val="0"/>
        <w:autoSpaceDN/>
        <w:textAlignment w:val="auto"/>
        <w:rPr>
          <w:rFonts w:eastAsia="Calibri"/>
          <w:lang w:eastAsia="en-US"/>
        </w:rPr>
        <w:sectPr w:rsidR="003C4118" w:rsidSect="005406CB">
          <w:headerReference w:type="default" r:id="rId29"/>
          <w:pgSz w:w="11906" w:h="16838"/>
          <w:pgMar w:top="1701" w:right="849" w:bottom="1134" w:left="1560" w:header="567" w:footer="567" w:gutter="0"/>
          <w:cols w:space="1296"/>
          <w:titlePg/>
          <w:docGrid w:linePitch="326"/>
        </w:sectPr>
      </w:pPr>
      <w:r>
        <w:rPr>
          <w:rFonts w:eastAsia="Calibri"/>
          <w:lang w:eastAsia="en-US"/>
        </w:rPr>
        <w:br w:type="page"/>
      </w:r>
      <w:bookmarkStart w:id="4" w:name="_GoBack"/>
      <w:bookmarkEnd w:id="4"/>
    </w:p>
    <w:p w:rsidR="003C4118" w:rsidRPr="003C4118" w:rsidRDefault="003C4118" w:rsidP="003C4118">
      <w:pPr>
        <w:suppressAutoHyphens w:val="0"/>
        <w:autoSpaceDN/>
        <w:spacing w:line="360" w:lineRule="auto"/>
        <w:jc w:val="center"/>
        <w:textAlignment w:val="auto"/>
        <w:rPr>
          <w:rFonts w:eastAsia="Calibri"/>
          <w:b/>
          <w:lang w:eastAsia="en-US"/>
        </w:rPr>
      </w:pPr>
      <w:r w:rsidRPr="003C4118">
        <w:rPr>
          <w:rFonts w:eastAsia="Calibri"/>
          <w:b/>
          <w:lang w:eastAsia="en-US"/>
        </w:rPr>
        <w:lastRenderedPageBreak/>
        <w:t xml:space="preserve">                            ŠALČININKŲ R. BALTOSIOS VOKĖS ,,ŠILO“ IR ELIZOS OŽEŠKOVOS GIMNAZIJŲ                     15 priedas</w:t>
      </w:r>
    </w:p>
    <w:p w:rsidR="003C4118" w:rsidRPr="003C4118" w:rsidRDefault="003C4118" w:rsidP="003C4118">
      <w:pPr>
        <w:tabs>
          <w:tab w:val="left" w:pos="3828"/>
        </w:tabs>
        <w:suppressAutoHyphens w:val="0"/>
        <w:autoSpaceDN/>
        <w:spacing w:line="360" w:lineRule="auto"/>
        <w:jc w:val="center"/>
        <w:textAlignment w:val="auto"/>
        <w:rPr>
          <w:rFonts w:eastAsia="Calibri"/>
          <w:b/>
          <w:caps/>
          <w:lang w:eastAsia="en-US"/>
        </w:rPr>
      </w:pPr>
      <w:r w:rsidRPr="003C4118">
        <w:rPr>
          <w:rFonts w:eastAsia="Calibri"/>
          <w:b/>
          <w:caps/>
          <w:lang w:eastAsia="en-US"/>
        </w:rPr>
        <w:t>2017-2018 m. m., 2018-2019 m.m. Vidurinio ugdymo planas</w:t>
      </w:r>
    </w:p>
    <w:tbl>
      <w:tblPr>
        <w:tblW w:w="150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1595"/>
        <w:gridCol w:w="1559"/>
        <w:gridCol w:w="1582"/>
        <w:gridCol w:w="1582"/>
        <w:gridCol w:w="5038"/>
      </w:tblGrid>
      <w:tr w:rsidR="003C4118" w:rsidRPr="003C4118" w:rsidTr="003C4118">
        <w:trPr>
          <w:trHeight w:val="496"/>
        </w:trPr>
        <w:tc>
          <w:tcPr>
            <w:tcW w:w="3650" w:type="dxa"/>
            <w:vMerge w:val="restart"/>
            <w:shd w:val="clear" w:color="auto" w:fill="auto"/>
            <w:vAlign w:val="center"/>
          </w:tcPr>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Ugdymo sritys, dalykai</w:t>
            </w:r>
          </w:p>
        </w:tc>
        <w:tc>
          <w:tcPr>
            <w:tcW w:w="1595" w:type="dxa"/>
            <w:vMerge w:val="restart"/>
            <w:shd w:val="clear" w:color="auto" w:fill="auto"/>
            <w:vAlign w:val="center"/>
          </w:tcPr>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Mokinių, pasirinkusių dalyką B l</w:t>
            </w:r>
            <w:r w:rsidRPr="003C4118">
              <w:rPr>
                <w:rFonts w:eastAsia="Calibri"/>
                <w:b/>
                <w:lang w:eastAsia="en-US"/>
              </w:rPr>
              <w:t>y</w:t>
            </w:r>
            <w:r w:rsidRPr="003C4118">
              <w:rPr>
                <w:rFonts w:eastAsia="Calibri"/>
                <w:b/>
                <w:lang w:eastAsia="en-US"/>
              </w:rPr>
              <w:t>giu (B1)</w:t>
            </w:r>
          </w:p>
        </w:tc>
        <w:tc>
          <w:tcPr>
            <w:tcW w:w="1559" w:type="dxa"/>
            <w:vMerge w:val="restart"/>
            <w:shd w:val="clear" w:color="auto" w:fill="auto"/>
            <w:vAlign w:val="center"/>
          </w:tcPr>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Mokinių, pasirinkusių dalyką A lygiu (B2)</w:t>
            </w:r>
          </w:p>
        </w:tc>
        <w:tc>
          <w:tcPr>
            <w:tcW w:w="3164" w:type="dxa"/>
            <w:gridSpan w:val="2"/>
            <w:vMerge w:val="restart"/>
            <w:shd w:val="clear" w:color="auto" w:fill="auto"/>
            <w:vAlign w:val="center"/>
          </w:tcPr>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Skiriamų pamokų dalyko dėstymui skaičius per dvejus  metus</w:t>
            </w:r>
          </w:p>
        </w:tc>
        <w:tc>
          <w:tcPr>
            <w:tcW w:w="5038" w:type="dxa"/>
            <w:vMerge w:val="restart"/>
            <w:shd w:val="clear" w:color="auto" w:fill="auto"/>
            <w:vAlign w:val="center"/>
          </w:tcPr>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Dalyko mokytojas</w:t>
            </w:r>
          </w:p>
        </w:tc>
      </w:tr>
      <w:tr w:rsidR="003C4118" w:rsidRPr="003C4118" w:rsidTr="003C4118">
        <w:trPr>
          <w:trHeight w:val="276"/>
        </w:trPr>
        <w:tc>
          <w:tcPr>
            <w:tcW w:w="3650" w:type="dxa"/>
            <w:vMerge/>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p>
        </w:tc>
        <w:tc>
          <w:tcPr>
            <w:tcW w:w="1595" w:type="dxa"/>
            <w:vMerge/>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59" w:type="dxa"/>
            <w:vMerge/>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p>
        </w:tc>
        <w:tc>
          <w:tcPr>
            <w:tcW w:w="3164" w:type="dxa"/>
            <w:gridSpan w:val="2"/>
            <w:vMerge/>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p>
        </w:tc>
        <w:tc>
          <w:tcPr>
            <w:tcW w:w="5038" w:type="dxa"/>
            <w:vMerge/>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p>
        </w:tc>
      </w:tr>
      <w:tr w:rsidR="003C4118" w:rsidRPr="003C4118" w:rsidTr="003C4118">
        <w:trPr>
          <w:trHeight w:val="253"/>
        </w:trPr>
        <w:tc>
          <w:tcPr>
            <w:tcW w:w="3650" w:type="dxa"/>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 xml:space="preserve">2017-2018 </w:t>
            </w:r>
          </w:p>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m. m.</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2018-2019</w:t>
            </w:r>
          </w:p>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 xml:space="preserve"> m. m.</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p>
        </w:tc>
      </w:tr>
      <w:tr w:rsidR="003C4118" w:rsidRPr="003C4118" w:rsidTr="003C4118">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Dorinis ugdymas</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r>
      <w:tr w:rsidR="003C4118" w:rsidRPr="003C4118" w:rsidTr="003C4118">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t xml:space="preserve">Tikyba </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4 B</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A.Savicka,</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tikybos kv. mokytoja, E. Ožeškovos gimnazija</w:t>
            </w:r>
          </w:p>
        </w:tc>
      </w:tr>
      <w:tr w:rsidR="003C4118" w:rsidRPr="003C4118" w:rsidTr="003C4118">
        <w:trPr>
          <w:trHeight w:val="230"/>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t xml:space="preserve">Etika </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6 B</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E. Vėta,</w:t>
            </w:r>
            <w:r w:rsidRPr="003C4118">
              <w:rPr>
                <w:rFonts w:eastAsia="Calibri"/>
                <w:lang w:eastAsia="en-US"/>
              </w:rPr>
              <w:t xml:space="preserve"> </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etikos kv.. mokytojas, „Šilo“ gimnazija</w:t>
            </w:r>
          </w:p>
        </w:tc>
      </w:tr>
      <w:tr w:rsidR="003C4118" w:rsidRPr="003C4118" w:rsidTr="003C4118">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Lenkų (gimtoji) kalba</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4 B</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4</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4</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J. Snarska</w:t>
            </w:r>
            <w:r w:rsidRPr="003C4118">
              <w:rPr>
                <w:rFonts w:eastAsia="Calibri"/>
                <w:lang w:eastAsia="en-US"/>
              </w:rPr>
              <w:t xml:space="preserve"> </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lenkų kl.vyr. mokytoja E. Ožeškovos gimnazija</w:t>
            </w:r>
          </w:p>
        </w:tc>
      </w:tr>
      <w:tr w:rsidR="003C4118" w:rsidRPr="003C4118" w:rsidTr="003C4118">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 xml:space="preserve">Lietuvių kalba ir literatūra  </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2B</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8 A</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6</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6</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A.Indrišiūnienė,</w:t>
            </w:r>
            <w:r w:rsidRPr="003C4118">
              <w:rPr>
                <w:rFonts w:eastAsia="Calibri"/>
                <w:lang w:eastAsia="en-US"/>
              </w:rPr>
              <w:t xml:space="preserve"> lietuvių kl. mokytoja met., E. Ožeškovos gimnazija </w:t>
            </w:r>
          </w:p>
        </w:tc>
      </w:tr>
      <w:tr w:rsidR="003C4118" w:rsidRPr="003C4118" w:rsidTr="003C4118">
        <w:trPr>
          <w:trHeight w:val="623"/>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Užsienio kalba (anglų)</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5 B1</w:t>
            </w:r>
          </w:p>
          <w:p w:rsidR="003C4118" w:rsidRPr="003C4118" w:rsidRDefault="003C4118" w:rsidP="003C4118">
            <w:pPr>
              <w:tabs>
                <w:tab w:val="left" w:pos="3828"/>
              </w:tabs>
              <w:suppressAutoHyphens w:val="0"/>
              <w:autoSpaceDN/>
              <w:jc w:val="center"/>
              <w:textAlignment w:val="auto"/>
              <w:rPr>
                <w:rFonts w:eastAsia="Calibri"/>
                <w:lang w:eastAsia="en-US"/>
              </w:rPr>
            </w:pPr>
          </w:p>
          <w:p w:rsidR="003C4118" w:rsidRPr="003C4118" w:rsidRDefault="003C4118" w:rsidP="003C4118">
            <w:pPr>
              <w:tabs>
                <w:tab w:val="left" w:pos="3828"/>
              </w:tabs>
              <w:suppressAutoHyphens w:val="0"/>
              <w:autoSpaceDN/>
              <w:textAlignment w:val="auto"/>
              <w:rPr>
                <w:rFonts w:eastAsia="Calibri"/>
                <w:lang w:eastAsia="en-US"/>
              </w:rPr>
            </w:pP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5 B2</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w:t>
            </w:r>
          </w:p>
          <w:p w:rsidR="003C4118" w:rsidRPr="003C4118" w:rsidRDefault="003C4118" w:rsidP="003C4118">
            <w:pPr>
              <w:tabs>
                <w:tab w:val="left" w:pos="3828"/>
              </w:tabs>
              <w:suppressAutoHyphens w:val="0"/>
              <w:autoSpaceDN/>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w:t>
            </w:r>
          </w:p>
          <w:p w:rsidR="003C4118" w:rsidRPr="003C4118" w:rsidRDefault="003C4118" w:rsidP="003C4118">
            <w:pPr>
              <w:tabs>
                <w:tab w:val="left" w:pos="3828"/>
              </w:tabs>
              <w:suppressAutoHyphens w:val="0"/>
              <w:autoSpaceDN/>
              <w:textAlignment w:val="auto"/>
              <w:rPr>
                <w:rFonts w:eastAsia="Calibri"/>
                <w:lang w:eastAsia="en-US"/>
              </w:rPr>
            </w:pP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 xml:space="preserve">J.Voitkevič, </w:t>
            </w:r>
            <w:r w:rsidRPr="003C4118">
              <w:rPr>
                <w:rFonts w:eastAsia="Calibri"/>
                <w:lang w:eastAsia="en-US"/>
              </w:rPr>
              <w:t>anglų kl.kv. mokytoja,„Šilo“ gimn</w:t>
            </w:r>
            <w:r w:rsidRPr="003C4118">
              <w:rPr>
                <w:rFonts w:eastAsia="Calibri"/>
                <w:lang w:eastAsia="en-US"/>
              </w:rPr>
              <w:t>a</w:t>
            </w:r>
            <w:r w:rsidRPr="003C4118">
              <w:rPr>
                <w:rFonts w:eastAsia="Calibri"/>
                <w:lang w:eastAsia="en-US"/>
              </w:rPr>
              <w:t xml:space="preserve">zija </w:t>
            </w:r>
          </w:p>
          <w:p w:rsidR="003C4118" w:rsidRPr="003C4118" w:rsidRDefault="003C4118" w:rsidP="003C4118">
            <w:pPr>
              <w:tabs>
                <w:tab w:val="left" w:pos="3828"/>
              </w:tabs>
              <w:suppressAutoHyphens w:val="0"/>
              <w:autoSpaceDN/>
              <w:jc w:val="center"/>
              <w:textAlignment w:val="auto"/>
              <w:rPr>
                <w:rFonts w:eastAsia="Calibri"/>
                <w:b/>
                <w:lang w:eastAsia="en-US"/>
              </w:rPr>
            </w:pPr>
          </w:p>
        </w:tc>
      </w:tr>
      <w:tr w:rsidR="003C4118" w:rsidRPr="003C4118" w:rsidTr="003C4118">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Užsienio kalba ( rusų)</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 B1</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5 B2</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w:t>
            </w:r>
          </w:p>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D. Jermalovič,</w:t>
            </w:r>
            <w:r w:rsidRPr="003C4118">
              <w:rPr>
                <w:rFonts w:eastAsia="Calibri"/>
                <w:lang w:eastAsia="en-US"/>
              </w:rPr>
              <w:t xml:space="preserve"> </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rusų kl. vyr. mokytoja,</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E. Ožeškovos gimnazija</w:t>
            </w:r>
          </w:p>
        </w:tc>
      </w:tr>
      <w:tr w:rsidR="003C4118" w:rsidRPr="003C4118" w:rsidTr="003C4118">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Socialinis ugdymas</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r>
      <w:tr w:rsidR="003C4118" w:rsidRPr="003C4118" w:rsidTr="003C4118">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 xml:space="preserve">Istorija </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2B</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8A</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L.Naradovskaja,</w:t>
            </w:r>
            <w:r w:rsidRPr="003C4118">
              <w:rPr>
                <w:rFonts w:eastAsia="Calibri"/>
                <w:lang w:eastAsia="en-US"/>
              </w:rPr>
              <w:t xml:space="preserve"> istorijos vyr. mokytoja,</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E. Ožeškovos gimnazija</w:t>
            </w:r>
          </w:p>
        </w:tc>
      </w:tr>
      <w:tr w:rsidR="003C4118" w:rsidRPr="003C4118" w:rsidTr="003C4118">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Matematika</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5B</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5 A</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J.Januškevič,</w:t>
            </w:r>
            <w:r w:rsidRPr="003C4118">
              <w:rPr>
                <w:rFonts w:eastAsia="Calibri"/>
                <w:lang w:eastAsia="en-US"/>
              </w:rPr>
              <w:t xml:space="preserve"> </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matematikos mokytoja, ,,Šilo“ gimnazija</w:t>
            </w:r>
          </w:p>
        </w:tc>
      </w:tr>
      <w:tr w:rsidR="003C4118" w:rsidRPr="003C4118" w:rsidTr="003C4118">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Gamtamokslinis ugdymas</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r>
      <w:tr w:rsidR="003C4118" w:rsidRPr="003C4118" w:rsidTr="003C4118">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t xml:space="preserve">Biologija </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5B</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 A</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A.Raulinaitytė</w:t>
            </w:r>
            <w:r w:rsidRPr="003C4118">
              <w:rPr>
                <w:rFonts w:eastAsia="Calibri"/>
                <w:lang w:eastAsia="en-US"/>
              </w:rPr>
              <w:t>,</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biologijos mokytoja, ,,Šilo“ gimnazija</w:t>
            </w:r>
          </w:p>
        </w:tc>
      </w:tr>
      <w:tr w:rsidR="003C4118" w:rsidRPr="003C4118" w:rsidTr="003C4118">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t xml:space="preserve">Fizika </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5B</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2A</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V. Bukatka</w:t>
            </w:r>
            <w:r w:rsidRPr="003C4118">
              <w:rPr>
                <w:rFonts w:eastAsia="Calibri"/>
                <w:lang w:eastAsia="en-US"/>
              </w:rPr>
              <w:t>,</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lastRenderedPageBreak/>
              <w:t xml:space="preserve"> fizikos vyr. mokytoja„Šilo“ gimnazija</w:t>
            </w:r>
          </w:p>
        </w:tc>
      </w:tr>
      <w:tr w:rsidR="003C4118" w:rsidRPr="003C4118" w:rsidTr="003C4118">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lastRenderedPageBreak/>
              <w:t>Chemija</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1B</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1A</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sav.m.</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sav.m.</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 xml:space="preserve">I.Bogdevič, </w:t>
            </w:r>
            <w:r w:rsidRPr="003C4118">
              <w:rPr>
                <w:rFonts w:eastAsia="Calibri"/>
                <w:lang w:eastAsia="en-US"/>
              </w:rPr>
              <w:t>chemijos vyr. mokytoja, E. Ožešk</w:t>
            </w:r>
            <w:r w:rsidRPr="003C4118">
              <w:rPr>
                <w:rFonts w:eastAsia="Calibri"/>
                <w:lang w:eastAsia="en-US"/>
              </w:rPr>
              <w:t>o</w:t>
            </w:r>
            <w:r w:rsidRPr="003C4118">
              <w:rPr>
                <w:rFonts w:eastAsia="Calibri"/>
                <w:lang w:eastAsia="en-US"/>
              </w:rPr>
              <w:t>vos gimnazija</w:t>
            </w:r>
          </w:p>
        </w:tc>
      </w:tr>
      <w:tr w:rsidR="003C4118" w:rsidRPr="003C4118" w:rsidTr="003C4118">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Menai ir technologijos</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r>
      <w:tr w:rsidR="003C4118" w:rsidRPr="003C4118" w:rsidTr="003C4118">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t>Taikomasis menas, amatai ir diza</w:t>
            </w:r>
            <w:r w:rsidRPr="003C4118">
              <w:rPr>
                <w:rFonts w:eastAsia="Calibri"/>
                <w:lang w:eastAsia="en-US"/>
              </w:rPr>
              <w:t>i</w:t>
            </w:r>
            <w:r w:rsidRPr="003C4118">
              <w:rPr>
                <w:rFonts w:eastAsia="Calibri"/>
                <w:lang w:eastAsia="en-US"/>
              </w:rPr>
              <w:t>nas</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10 B</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b/>
                <w:lang w:eastAsia="en-US"/>
              </w:rPr>
              <w:t xml:space="preserve">Jolanta Sabulienė </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technologijų mokytoja, ,,Šilo“ gimnazija</w:t>
            </w:r>
          </w:p>
        </w:tc>
      </w:tr>
      <w:tr w:rsidR="003C4118" w:rsidRPr="003C4118" w:rsidTr="003C4118">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 xml:space="preserve">Kūno kultūra </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r>
      <w:tr w:rsidR="003C4118" w:rsidRPr="003C4118" w:rsidTr="003C4118">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t>Bendroji kūno kultūra</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6B</w:t>
            </w:r>
          </w:p>
          <w:p w:rsidR="003C4118" w:rsidRPr="003C4118" w:rsidRDefault="003C4118" w:rsidP="003C4118">
            <w:pPr>
              <w:tabs>
                <w:tab w:val="left" w:pos="3828"/>
              </w:tabs>
              <w:suppressAutoHyphens w:val="0"/>
              <w:autoSpaceDN/>
              <w:jc w:val="center"/>
              <w:textAlignment w:val="auto"/>
              <w:rPr>
                <w:rFonts w:eastAsia="Calibri"/>
                <w:lang w:eastAsia="en-US"/>
              </w:rPr>
            </w:pPr>
          </w:p>
          <w:p w:rsidR="003C4118" w:rsidRPr="003C4118" w:rsidRDefault="003C4118" w:rsidP="003C4118">
            <w:pPr>
              <w:tabs>
                <w:tab w:val="left" w:pos="3828"/>
              </w:tabs>
              <w:suppressAutoHyphens w:val="0"/>
              <w:autoSpaceDN/>
              <w:jc w:val="center"/>
              <w:textAlignment w:val="auto"/>
              <w:rPr>
                <w:rFonts w:eastAsia="Calibri"/>
                <w:lang w:eastAsia="en-US"/>
              </w:rPr>
            </w:pP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w:t>
            </w:r>
          </w:p>
          <w:p w:rsidR="003C4118" w:rsidRPr="003C4118" w:rsidRDefault="003C4118" w:rsidP="003C4118">
            <w:pPr>
              <w:tabs>
                <w:tab w:val="left" w:pos="3828"/>
              </w:tabs>
              <w:suppressAutoHyphens w:val="0"/>
              <w:autoSpaceDN/>
              <w:jc w:val="center"/>
              <w:textAlignment w:val="auto"/>
              <w:rPr>
                <w:rFonts w:eastAsia="Calibri"/>
                <w:lang w:eastAsia="en-US"/>
              </w:rPr>
            </w:pPr>
          </w:p>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2</w:t>
            </w:r>
          </w:p>
          <w:p w:rsidR="003C4118" w:rsidRPr="003C4118" w:rsidRDefault="003C4118" w:rsidP="003C4118">
            <w:pPr>
              <w:tabs>
                <w:tab w:val="left" w:pos="3828"/>
              </w:tabs>
              <w:suppressAutoHyphens w:val="0"/>
              <w:autoSpaceDN/>
              <w:jc w:val="center"/>
              <w:textAlignment w:val="auto"/>
              <w:rPr>
                <w:rFonts w:eastAsia="Calibri"/>
                <w:lang w:eastAsia="en-US"/>
              </w:rPr>
            </w:pPr>
          </w:p>
          <w:p w:rsidR="003C4118" w:rsidRPr="003C4118" w:rsidRDefault="003C4118" w:rsidP="003C4118">
            <w:pPr>
              <w:tabs>
                <w:tab w:val="left" w:pos="3828"/>
              </w:tabs>
              <w:suppressAutoHyphens w:val="0"/>
              <w:autoSpaceDN/>
              <w:jc w:val="center"/>
              <w:textAlignment w:val="auto"/>
              <w:rPr>
                <w:rFonts w:eastAsia="Calibri"/>
                <w:lang w:eastAsia="en-US"/>
              </w:rPr>
            </w:pP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A.Milevskij,</w:t>
            </w:r>
            <w:r w:rsidRPr="003C4118">
              <w:rPr>
                <w:rFonts w:eastAsia="Calibri"/>
                <w:lang w:eastAsia="en-US"/>
              </w:rPr>
              <w:t xml:space="preserve"> </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kūno kultūros vyr. mokytojas, „Šilo“ gimnazija</w:t>
            </w:r>
          </w:p>
          <w:p w:rsidR="003C4118" w:rsidRPr="003C4118" w:rsidRDefault="003C4118" w:rsidP="003C4118">
            <w:pPr>
              <w:tabs>
                <w:tab w:val="left" w:pos="3828"/>
              </w:tabs>
              <w:suppressAutoHyphens w:val="0"/>
              <w:autoSpaceDN/>
              <w:jc w:val="center"/>
              <w:textAlignment w:val="auto"/>
              <w:rPr>
                <w:rFonts w:eastAsia="Calibri"/>
                <w:lang w:eastAsia="en-US"/>
              </w:rPr>
            </w:pPr>
          </w:p>
        </w:tc>
      </w:tr>
      <w:tr w:rsidR="003C4118" w:rsidRPr="003C4118" w:rsidTr="003C4118">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Pasirenkamieji dalykai</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r>
      <w:tr w:rsidR="003C4118" w:rsidRPr="003C4118" w:rsidTr="003C4118">
        <w:trPr>
          <w:trHeight w:val="597"/>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lang w:eastAsia="en-US"/>
              </w:rPr>
            </w:pPr>
            <w:r w:rsidRPr="003C4118">
              <w:rPr>
                <w:rFonts w:eastAsia="Calibri"/>
                <w:lang w:eastAsia="en-US"/>
              </w:rPr>
              <w:t>Informacinės technologijos</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6B</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 xml:space="preserve">3A </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p w:rsidR="003C4118" w:rsidRPr="003C4118" w:rsidRDefault="003C4118" w:rsidP="003C4118">
            <w:pPr>
              <w:tabs>
                <w:tab w:val="left" w:pos="3828"/>
              </w:tabs>
              <w:suppressAutoHyphens w:val="0"/>
              <w:autoSpaceDN/>
              <w:jc w:val="center"/>
              <w:textAlignment w:val="auto"/>
              <w:rPr>
                <w:rFonts w:eastAsia="Calibri"/>
                <w:lang w:eastAsia="en-US"/>
              </w:rPr>
            </w:pP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J.Januškevič,</w:t>
            </w:r>
            <w:r w:rsidRPr="003C4118">
              <w:rPr>
                <w:rFonts w:eastAsia="Calibri"/>
                <w:lang w:eastAsia="en-US"/>
              </w:rPr>
              <w:t xml:space="preserve"> </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informatikos kv. mokytoja, ,,Šilo“ gimnazija</w:t>
            </w:r>
          </w:p>
        </w:tc>
      </w:tr>
      <w:tr w:rsidR="003C4118" w:rsidRPr="003C4118" w:rsidTr="003C4118">
        <w:trPr>
          <w:trHeight w:val="248"/>
        </w:trPr>
        <w:tc>
          <w:tcPr>
            <w:tcW w:w="3650" w:type="dxa"/>
            <w:shd w:val="clear" w:color="auto" w:fill="auto"/>
          </w:tcPr>
          <w:p w:rsidR="003C4118" w:rsidRPr="003C4118" w:rsidRDefault="003C4118" w:rsidP="003C4118">
            <w:pPr>
              <w:tabs>
                <w:tab w:val="left" w:pos="3828"/>
              </w:tabs>
              <w:suppressAutoHyphens w:val="0"/>
              <w:autoSpaceDN/>
              <w:textAlignment w:val="auto"/>
              <w:rPr>
                <w:rFonts w:eastAsia="Calibri"/>
                <w:b/>
                <w:lang w:eastAsia="en-US"/>
              </w:rPr>
            </w:pPr>
            <w:r w:rsidRPr="003C4118">
              <w:rPr>
                <w:rFonts w:eastAsia="Calibri"/>
                <w:b/>
                <w:lang w:eastAsia="en-US"/>
              </w:rPr>
              <w:t xml:space="preserve">Dalykų moduliai </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r>
      <w:tr w:rsidR="003C4118" w:rsidRPr="003C4118" w:rsidTr="003C4118">
        <w:trPr>
          <w:trHeight w:val="899"/>
        </w:trPr>
        <w:tc>
          <w:tcPr>
            <w:tcW w:w="3650" w:type="dxa"/>
            <w:shd w:val="clear" w:color="auto" w:fill="auto"/>
          </w:tcPr>
          <w:p w:rsidR="003C4118" w:rsidRPr="003C4118" w:rsidRDefault="003C4118" w:rsidP="003C4118">
            <w:pPr>
              <w:suppressAutoHyphens w:val="0"/>
              <w:autoSpaceDN/>
              <w:textAlignment w:val="auto"/>
              <w:rPr>
                <w:rFonts w:eastAsia="Calibri"/>
                <w:lang w:eastAsia="en-US"/>
              </w:rPr>
            </w:pPr>
            <w:r w:rsidRPr="003C4118">
              <w:rPr>
                <w:rFonts w:eastAsia="Calibri"/>
                <w:lang w:eastAsia="en-US"/>
              </w:rPr>
              <w:t>Anglų kl. modulis „</w:t>
            </w:r>
            <w:r w:rsidRPr="003C4118">
              <w:rPr>
                <w:rFonts w:eastAsia="Times New Roman"/>
                <w:bCs/>
                <w:iCs/>
                <w:lang w:eastAsia="en-US"/>
              </w:rPr>
              <w:t>Sakytinės k</w:t>
            </w:r>
            <w:r w:rsidRPr="003C4118">
              <w:rPr>
                <w:rFonts w:eastAsia="Times New Roman"/>
                <w:bCs/>
                <w:iCs/>
                <w:lang w:eastAsia="en-US"/>
              </w:rPr>
              <w:t>o</w:t>
            </w:r>
            <w:r w:rsidRPr="003C4118">
              <w:rPr>
                <w:rFonts w:eastAsia="Times New Roman"/>
                <w:bCs/>
                <w:iCs/>
                <w:lang w:eastAsia="en-US"/>
              </w:rPr>
              <w:t>munikacijos gebėjimų tobulinimas</w:t>
            </w:r>
            <w:r w:rsidRPr="003C4118">
              <w:rPr>
                <w:rFonts w:eastAsia="Times New Roman"/>
                <w:b/>
                <w:bCs/>
                <w:lang w:eastAsia="lt-LT"/>
              </w:rPr>
              <w:t xml:space="preserve"> </w:t>
            </w:r>
            <w:r w:rsidRPr="003C4118">
              <w:rPr>
                <w:rFonts w:eastAsia="Calibri"/>
                <w:lang w:eastAsia="en-US"/>
              </w:rPr>
              <w:t>“</w:t>
            </w:r>
          </w:p>
        </w:tc>
        <w:tc>
          <w:tcPr>
            <w:tcW w:w="1595" w:type="dxa"/>
            <w:shd w:val="clear" w:color="auto" w:fill="auto"/>
          </w:tcPr>
          <w:p w:rsidR="003C4118" w:rsidRPr="003C4118" w:rsidRDefault="003C4118" w:rsidP="003C4118">
            <w:pPr>
              <w:suppressAutoHyphens w:val="0"/>
              <w:autoSpaceDN/>
              <w:jc w:val="center"/>
              <w:textAlignment w:val="auto"/>
              <w:rPr>
                <w:rFonts w:eastAsia="Calibri"/>
                <w:lang w:eastAsia="en-US"/>
              </w:rPr>
            </w:pPr>
            <w:r w:rsidRPr="003C4118">
              <w:rPr>
                <w:rFonts w:eastAsia="Calibri"/>
                <w:lang w:eastAsia="en-US"/>
              </w:rPr>
              <w:t>5</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J.Jermalovič-Mysina,</w:t>
            </w:r>
            <w:r w:rsidRPr="003C4118">
              <w:rPr>
                <w:rFonts w:eastAsia="Calibri"/>
                <w:lang w:eastAsia="en-US"/>
              </w:rPr>
              <w:t xml:space="preserve"> </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anglų kl, kv. mokytoja, „Šilo“ gimnazija</w:t>
            </w:r>
          </w:p>
        </w:tc>
      </w:tr>
      <w:tr w:rsidR="003C4118" w:rsidRPr="003C4118" w:rsidTr="003C4118">
        <w:trPr>
          <w:trHeight w:val="543"/>
        </w:trPr>
        <w:tc>
          <w:tcPr>
            <w:tcW w:w="3650" w:type="dxa"/>
            <w:shd w:val="clear" w:color="auto" w:fill="auto"/>
          </w:tcPr>
          <w:p w:rsidR="003C4118" w:rsidRPr="003C4118" w:rsidRDefault="003C4118" w:rsidP="003C4118">
            <w:pPr>
              <w:suppressAutoHyphens w:val="0"/>
              <w:autoSpaceDN/>
              <w:textAlignment w:val="auto"/>
              <w:rPr>
                <w:rFonts w:eastAsia="Calibri"/>
                <w:lang w:eastAsia="en-US"/>
              </w:rPr>
            </w:pPr>
            <w:r w:rsidRPr="003C4118">
              <w:rPr>
                <w:rFonts w:eastAsia="Calibri"/>
                <w:lang w:eastAsia="en-US"/>
              </w:rPr>
              <w:t>Lietuvių kalbos rašyba ir skyryba</w:t>
            </w:r>
          </w:p>
        </w:tc>
        <w:tc>
          <w:tcPr>
            <w:tcW w:w="1595" w:type="dxa"/>
            <w:shd w:val="clear" w:color="auto" w:fill="auto"/>
          </w:tcPr>
          <w:p w:rsidR="003C4118" w:rsidRPr="003C4118" w:rsidRDefault="003C4118" w:rsidP="003C4118">
            <w:pPr>
              <w:suppressAutoHyphens w:val="0"/>
              <w:autoSpaceDN/>
              <w:jc w:val="center"/>
              <w:textAlignment w:val="auto"/>
              <w:rPr>
                <w:rFonts w:eastAsia="Calibri"/>
                <w:lang w:eastAsia="en-US"/>
              </w:rPr>
            </w:pPr>
            <w:r w:rsidRPr="003C4118">
              <w:rPr>
                <w:rFonts w:eastAsia="Calibri"/>
                <w:lang w:eastAsia="en-US"/>
              </w:rPr>
              <w:t>10</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N.Narusevičiūtė,</w:t>
            </w:r>
            <w:r w:rsidRPr="003C4118">
              <w:rPr>
                <w:rFonts w:eastAsia="Calibri"/>
                <w:lang w:eastAsia="en-US"/>
              </w:rPr>
              <w:t xml:space="preserve"> lietuvių kl. mokytoja met., </w:t>
            </w:r>
          </w:p>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 xml:space="preserve">E. Ožeškovos gimnazija </w:t>
            </w:r>
          </w:p>
        </w:tc>
      </w:tr>
      <w:tr w:rsidR="003C4118" w:rsidRPr="003C4118" w:rsidTr="003C4118">
        <w:trPr>
          <w:trHeight w:val="543"/>
        </w:trPr>
        <w:tc>
          <w:tcPr>
            <w:tcW w:w="3650" w:type="dxa"/>
            <w:shd w:val="clear" w:color="auto" w:fill="auto"/>
          </w:tcPr>
          <w:p w:rsidR="003C4118" w:rsidRPr="003C4118" w:rsidRDefault="003C4118" w:rsidP="003C4118">
            <w:pPr>
              <w:suppressAutoHyphens w:val="0"/>
              <w:autoSpaceDN/>
              <w:spacing w:after="200" w:line="276" w:lineRule="auto"/>
              <w:textAlignment w:val="auto"/>
              <w:rPr>
                <w:rFonts w:eastAsia="Times New Roman"/>
                <w:bCs/>
                <w:lang w:eastAsia="en-US"/>
              </w:rPr>
            </w:pPr>
            <w:r w:rsidRPr="003C4118">
              <w:rPr>
                <w:rFonts w:eastAsia="Calibri"/>
                <w:lang w:eastAsia="en-US"/>
              </w:rPr>
              <w:t>Matematikos modulis ,,</w:t>
            </w:r>
            <w:r w:rsidRPr="003C4118">
              <w:rPr>
                <w:rFonts w:eastAsia="Times New Roman"/>
                <w:bCs/>
                <w:lang w:eastAsia="en-US"/>
              </w:rPr>
              <w:t>Matematikos modelių taikymas praktinio  pobūdžio uždaviniams spręsti“</w:t>
            </w:r>
          </w:p>
        </w:tc>
        <w:tc>
          <w:tcPr>
            <w:tcW w:w="1595" w:type="dxa"/>
            <w:shd w:val="clear" w:color="auto" w:fill="auto"/>
          </w:tcPr>
          <w:p w:rsidR="003C4118" w:rsidRPr="003C4118" w:rsidRDefault="003C4118" w:rsidP="003C4118">
            <w:pPr>
              <w:suppressAutoHyphens w:val="0"/>
              <w:autoSpaceDN/>
              <w:jc w:val="center"/>
              <w:textAlignment w:val="auto"/>
              <w:rPr>
                <w:rFonts w:eastAsia="Calibri"/>
                <w:lang w:eastAsia="en-US"/>
              </w:rPr>
            </w:pPr>
            <w:r w:rsidRPr="003C4118">
              <w:rPr>
                <w:rFonts w:eastAsia="Calibri"/>
                <w:lang w:eastAsia="en-US"/>
              </w:rPr>
              <w:t>5</w:t>
            </w: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1</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b/>
                <w:lang w:eastAsia="en-US"/>
              </w:rPr>
              <w:t>J.Januškevič,</w:t>
            </w:r>
            <w:r w:rsidRPr="003C4118">
              <w:rPr>
                <w:rFonts w:eastAsia="Calibri"/>
                <w:lang w:eastAsia="en-US"/>
              </w:rPr>
              <w:t xml:space="preserve"> </w:t>
            </w:r>
          </w:p>
          <w:p w:rsidR="003C4118" w:rsidRPr="003C4118" w:rsidRDefault="003C4118" w:rsidP="003C4118">
            <w:pPr>
              <w:tabs>
                <w:tab w:val="left" w:pos="3828"/>
              </w:tabs>
              <w:suppressAutoHyphens w:val="0"/>
              <w:autoSpaceDN/>
              <w:jc w:val="center"/>
              <w:textAlignment w:val="auto"/>
              <w:rPr>
                <w:rFonts w:eastAsia="Calibri"/>
                <w:b/>
                <w:lang w:eastAsia="en-US"/>
              </w:rPr>
            </w:pPr>
            <w:r w:rsidRPr="003C4118">
              <w:rPr>
                <w:rFonts w:eastAsia="Calibri"/>
                <w:lang w:eastAsia="en-US"/>
              </w:rPr>
              <w:t>matematikos mokytoja, ,,Šilo“ gimnazija</w:t>
            </w:r>
          </w:p>
        </w:tc>
      </w:tr>
      <w:tr w:rsidR="003C4118" w:rsidRPr="003C4118" w:rsidTr="003C4118">
        <w:trPr>
          <w:trHeight w:val="248"/>
        </w:trPr>
        <w:tc>
          <w:tcPr>
            <w:tcW w:w="3650" w:type="dxa"/>
            <w:shd w:val="clear" w:color="auto" w:fill="auto"/>
          </w:tcPr>
          <w:p w:rsidR="003C4118" w:rsidRPr="003C4118" w:rsidRDefault="003C4118" w:rsidP="003C4118">
            <w:pPr>
              <w:suppressAutoHyphens w:val="0"/>
              <w:autoSpaceDN/>
              <w:textAlignment w:val="auto"/>
              <w:rPr>
                <w:rFonts w:eastAsia="Calibri"/>
                <w:b/>
                <w:lang w:eastAsia="en-US"/>
              </w:rPr>
            </w:pPr>
            <w:r w:rsidRPr="003C4118">
              <w:rPr>
                <w:rFonts w:eastAsia="Calibri"/>
                <w:b/>
                <w:lang w:eastAsia="en-US"/>
              </w:rPr>
              <w:t>Savaitinių pamokų  skaičius viso</w:t>
            </w:r>
          </w:p>
        </w:tc>
        <w:tc>
          <w:tcPr>
            <w:tcW w:w="1595"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59"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36</w:t>
            </w:r>
          </w:p>
        </w:tc>
        <w:tc>
          <w:tcPr>
            <w:tcW w:w="1582"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r w:rsidRPr="003C4118">
              <w:rPr>
                <w:rFonts w:eastAsia="Calibri"/>
                <w:lang w:eastAsia="en-US"/>
              </w:rPr>
              <w:t>36</w:t>
            </w:r>
          </w:p>
        </w:tc>
        <w:tc>
          <w:tcPr>
            <w:tcW w:w="5038" w:type="dxa"/>
            <w:shd w:val="clear" w:color="auto" w:fill="auto"/>
          </w:tcPr>
          <w:p w:rsidR="003C4118" w:rsidRPr="003C4118" w:rsidRDefault="003C4118" w:rsidP="003C4118">
            <w:pPr>
              <w:tabs>
                <w:tab w:val="left" w:pos="3828"/>
              </w:tabs>
              <w:suppressAutoHyphens w:val="0"/>
              <w:autoSpaceDN/>
              <w:jc w:val="center"/>
              <w:textAlignment w:val="auto"/>
              <w:rPr>
                <w:rFonts w:eastAsia="Calibri"/>
                <w:lang w:eastAsia="en-US"/>
              </w:rPr>
            </w:pPr>
          </w:p>
        </w:tc>
      </w:tr>
    </w:tbl>
    <w:p w:rsidR="003C4118" w:rsidRPr="003C4118" w:rsidRDefault="003C4118" w:rsidP="003C4118">
      <w:pPr>
        <w:suppressAutoHyphens w:val="0"/>
        <w:autoSpaceDN/>
        <w:spacing w:after="200" w:line="276" w:lineRule="auto"/>
        <w:jc w:val="both"/>
        <w:textAlignment w:val="auto"/>
        <w:rPr>
          <w:rFonts w:eastAsia="Times New Roman"/>
          <w:sz w:val="22"/>
          <w:szCs w:val="22"/>
          <w:lang w:eastAsia="lt-LT"/>
        </w:rPr>
      </w:pPr>
      <w:r w:rsidRPr="003C4118">
        <w:rPr>
          <w:rFonts w:eastAsia="Calibri"/>
          <w:sz w:val="22"/>
          <w:szCs w:val="22"/>
          <w:lang w:eastAsia="en-US"/>
        </w:rPr>
        <w:t xml:space="preserve">               Pastabos:     </w:t>
      </w:r>
      <w:r w:rsidRPr="003C4118">
        <w:rPr>
          <w:rFonts w:eastAsia="Times New Roman"/>
          <w:sz w:val="22"/>
          <w:szCs w:val="22"/>
          <w:lang w:eastAsia="lt-LT"/>
        </w:rPr>
        <w:t>Savarankiškas mokymas organizuojamas pagal savarankiško mokymosi tvarką iš šių dalykų :</w:t>
      </w:r>
    </w:p>
    <w:p w:rsidR="003C4118" w:rsidRPr="003C4118" w:rsidRDefault="003C4118" w:rsidP="003C4118">
      <w:pPr>
        <w:numPr>
          <w:ilvl w:val="0"/>
          <w:numId w:val="31"/>
        </w:numPr>
        <w:suppressAutoHyphens w:val="0"/>
        <w:autoSpaceDE w:val="0"/>
        <w:autoSpaceDN/>
        <w:adjustRightInd w:val="0"/>
        <w:spacing w:after="200" w:line="276" w:lineRule="auto"/>
        <w:textAlignment w:val="auto"/>
        <w:rPr>
          <w:rFonts w:eastAsia="Times New Roman"/>
          <w:sz w:val="22"/>
          <w:szCs w:val="22"/>
          <w:lang w:eastAsia="lt-LT"/>
        </w:rPr>
      </w:pPr>
      <w:r w:rsidRPr="003C4118">
        <w:rPr>
          <w:rFonts w:eastAsia="Times New Roman"/>
          <w:sz w:val="22"/>
          <w:szCs w:val="22"/>
          <w:lang w:eastAsia="lt-LT"/>
        </w:rPr>
        <w:t>Chemija  – 3 val., 1 mokinys,  2017 – 2018 m. m. (1 ,,Šilo“ gimnazijos mokinys)</w:t>
      </w:r>
    </w:p>
    <w:p w:rsidR="003C4118" w:rsidRPr="003C4118" w:rsidRDefault="003C4118" w:rsidP="003C4118">
      <w:pPr>
        <w:suppressAutoHyphens w:val="0"/>
        <w:autoSpaceDE w:val="0"/>
        <w:adjustRightInd w:val="0"/>
        <w:ind w:left="1134"/>
        <w:textAlignment w:val="auto"/>
        <w:rPr>
          <w:rFonts w:eastAsia="Calibri"/>
          <w:color w:val="000000"/>
          <w:sz w:val="22"/>
          <w:szCs w:val="22"/>
          <w:lang w:eastAsia="en-US"/>
        </w:rPr>
      </w:pPr>
      <w:r w:rsidRPr="003C4118">
        <w:rPr>
          <w:rFonts w:eastAsia="Calibri"/>
          <w:color w:val="000000"/>
          <w:sz w:val="22"/>
          <w:szCs w:val="22"/>
          <w:lang w:eastAsia="en-US"/>
        </w:rPr>
        <w:t xml:space="preserve">  „Šilo“ gimnazijoje yra 6 mokiniai                                     </w:t>
      </w:r>
    </w:p>
    <w:p w:rsidR="003C4118" w:rsidRPr="003C4118" w:rsidRDefault="003C4118" w:rsidP="003C4118">
      <w:pPr>
        <w:suppressAutoHyphens w:val="0"/>
        <w:autoSpaceDE w:val="0"/>
        <w:adjustRightInd w:val="0"/>
        <w:textAlignment w:val="auto"/>
        <w:rPr>
          <w:rFonts w:eastAsia="Calibri"/>
          <w:color w:val="000000"/>
          <w:sz w:val="22"/>
          <w:szCs w:val="22"/>
          <w:lang w:eastAsia="en-US"/>
        </w:rPr>
      </w:pPr>
      <w:r w:rsidRPr="003C4118">
        <w:rPr>
          <w:rFonts w:eastAsia="Calibri"/>
          <w:color w:val="000000"/>
          <w:sz w:val="22"/>
          <w:szCs w:val="22"/>
          <w:lang w:eastAsia="en-US"/>
        </w:rPr>
        <w:t xml:space="preserve">                    E. Ožeškovos gimnazijoje  yra 4 mokiniai</w:t>
      </w:r>
    </w:p>
    <w:p w:rsidR="003C4118" w:rsidRPr="003C4118" w:rsidRDefault="003C4118" w:rsidP="003C4118">
      <w:pPr>
        <w:suppressAutoHyphens w:val="0"/>
        <w:autoSpaceDE w:val="0"/>
        <w:adjustRightInd w:val="0"/>
        <w:textAlignment w:val="auto"/>
        <w:rPr>
          <w:rFonts w:eastAsia="Calibri"/>
          <w:color w:val="000000"/>
          <w:sz w:val="22"/>
          <w:szCs w:val="22"/>
          <w:lang w:eastAsia="en-US"/>
        </w:rPr>
      </w:pPr>
    </w:p>
    <w:p w:rsidR="003C4118" w:rsidRPr="003C4118" w:rsidRDefault="003C4118" w:rsidP="003C4118">
      <w:pPr>
        <w:suppressAutoHyphens w:val="0"/>
        <w:autoSpaceDE w:val="0"/>
        <w:adjustRightInd w:val="0"/>
        <w:ind w:left="1134"/>
        <w:textAlignment w:val="auto"/>
        <w:rPr>
          <w:rFonts w:eastAsia="Calibri"/>
          <w:color w:val="000000"/>
          <w:sz w:val="22"/>
          <w:szCs w:val="22"/>
          <w:lang w:eastAsia="en-US"/>
        </w:rPr>
      </w:pPr>
      <w:r w:rsidRPr="003C4118">
        <w:rPr>
          <w:rFonts w:eastAsia="Calibri"/>
          <w:color w:val="000000"/>
          <w:sz w:val="22"/>
          <w:szCs w:val="22"/>
          <w:lang w:eastAsia="en-US"/>
        </w:rPr>
        <w:t xml:space="preserve">                                    </w:t>
      </w:r>
      <w:r>
        <w:rPr>
          <w:rFonts w:eastAsia="Calibri"/>
          <w:color w:val="000000"/>
          <w:sz w:val="22"/>
          <w:szCs w:val="22"/>
          <w:lang w:eastAsia="en-US"/>
        </w:rPr>
        <w:t xml:space="preserve">                      </w:t>
      </w:r>
      <w:r w:rsidRPr="003C4118">
        <w:rPr>
          <w:rFonts w:eastAsia="Calibri"/>
          <w:color w:val="000000"/>
          <w:sz w:val="22"/>
          <w:szCs w:val="22"/>
          <w:lang w:eastAsia="en-US"/>
        </w:rPr>
        <w:t>Parengė: Baltosios Vokės „Šilo“ gimnazijos direktoriaus pavaduotoja ugdymui Milda Daukantaitė-Kukė</w:t>
      </w:r>
    </w:p>
    <w:p w:rsidR="003C4118" w:rsidRDefault="003C4118" w:rsidP="003C4118">
      <w:pPr>
        <w:suppressAutoHyphens w:val="0"/>
        <w:autoSpaceDE w:val="0"/>
        <w:adjustRightInd w:val="0"/>
        <w:ind w:left="1134"/>
        <w:textAlignment w:val="auto"/>
        <w:rPr>
          <w:rFonts w:eastAsia="Calibri"/>
          <w:color w:val="000000"/>
          <w:sz w:val="22"/>
          <w:szCs w:val="22"/>
          <w:lang w:eastAsia="en-US"/>
        </w:rPr>
      </w:pPr>
      <w:r w:rsidRPr="003C4118">
        <w:rPr>
          <w:rFonts w:eastAsia="Calibri"/>
          <w:color w:val="000000"/>
          <w:sz w:val="22"/>
          <w:szCs w:val="22"/>
          <w:lang w:eastAsia="en-US"/>
        </w:rPr>
        <w:t xml:space="preserve">                                                 </w:t>
      </w:r>
      <w:r>
        <w:rPr>
          <w:rFonts w:eastAsia="Calibri"/>
          <w:color w:val="000000"/>
          <w:sz w:val="22"/>
          <w:szCs w:val="22"/>
          <w:lang w:eastAsia="en-US"/>
        </w:rPr>
        <w:t xml:space="preserve">                        </w:t>
      </w:r>
      <w:r w:rsidRPr="003C4118">
        <w:rPr>
          <w:rFonts w:eastAsia="Calibri"/>
          <w:color w:val="000000"/>
          <w:sz w:val="22"/>
          <w:szCs w:val="22"/>
          <w:lang w:eastAsia="en-US"/>
        </w:rPr>
        <w:t>Baltosios Vokės Elizos Ožeškovos gimnazijos direktoriaus pavaduotoja ugdymui Valentina Bartoševič</w:t>
      </w:r>
    </w:p>
    <w:p w:rsidR="00E918BD" w:rsidRPr="00E918BD" w:rsidRDefault="00E918BD" w:rsidP="00E918BD">
      <w:pPr>
        <w:suppressAutoHyphens w:val="0"/>
        <w:autoSpaceDN/>
        <w:spacing w:line="276" w:lineRule="auto"/>
        <w:jc w:val="center"/>
        <w:textAlignment w:val="auto"/>
        <w:rPr>
          <w:rFonts w:eastAsia="Calibri"/>
          <w:sz w:val="22"/>
          <w:szCs w:val="22"/>
          <w:lang w:eastAsia="en-US"/>
        </w:rPr>
      </w:pPr>
    </w:p>
    <w:p w:rsidR="00E918BD" w:rsidRPr="00E918BD" w:rsidRDefault="00E918BD" w:rsidP="00E918BD">
      <w:pPr>
        <w:suppressAutoHyphens w:val="0"/>
        <w:autoSpaceDN/>
        <w:spacing w:line="360" w:lineRule="auto"/>
        <w:jc w:val="center"/>
        <w:textAlignment w:val="auto"/>
        <w:rPr>
          <w:rFonts w:eastAsia="Calibri"/>
          <w:b/>
          <w:lang w:eastAsia="en-US"/>
        </w:rPr>
      </w:pPr>
      <w:r w:rsidRPr="00E918BD">
        <w:rPr>
          <w:rFonts w:eastAsia="Calibri"/>
          <w:b/>
          <w:lang w:eastAsia="en-US"/>
        </w:rPr>
        <w:t xml:space="preserve">                        ŠALČININKŲ R. BALTOSIOS VOKĖS ,,ŠILO“ IR ELIZOS</w:t>
      </w:r>
      <w:r w:rsidR="00AB14F1">
        <w:rPr>
          <w:rFonts w:eastAsia="Calibri"/>
          <w:b/>
          <w:lang w:eastAsia="en-US"/>
        </w:rPr>
        <w:t xml:space="preserve"> OŽEŠKOVOS GIMNAZIJŲ          16</w:t>
      </w:r>
      <w:r w:rsidRPr="00E918BD">
        <w:rPr>
          <w:rFonts w:eastAsia="Calibri"/>
          <w:b/>
          <w:lang w:eastAsia="en-US"/>
        </w:rPr>
        <w:t xml:space="preserve"> priedas</w:t>
      </w:r>
    </w:p>
    <w:p w:rsidR="00E918BD" w:rsidRPr="00E918BD" w:rsidRDefault="00E918BD" w:rsidP="00E918BD">
      <w:pPr>
        <w:tabs>
          <w:tab w:val="left" w:pos="3828"/>
        </w:tabs>
        <w:suppressAutoHyphens w:val="0"/>
        <w:autoSpaceDN/>
        <w:spacing w:line="360" w:lineRule="auto"/>
        <w:jc w:val="center"/>
        <w:textAlignment w:val="auto"/>
        <w:rPr>
          <w:rFonts w:eastAsia="Calibri"/>
          <w:b/>
          <w:caps/>
          <w:lang w:eastAsia="en-US"/>
        </w:rPr>
      </w:pPr>
      <w:r w:rsidRPr="00E918BD">
        <w:rPr>
          <w:rFonts w:eastAsia="Calibri"/>
          <w:b/>
          <w:caps/>
          <w:lang w:eastAsia="en-US"/>
        </w:rPr>
        <w:t>2016-2017 m. m., 2017-2018 m.m. Vidurinio ugdymo planas</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268"/>
        <w:gridCol w:w="1862"/>
        <w:gridCol w:w="1582"/>
        <w:gridCol w:w="1582"/>
        <w:gridCol w:w="5038"/>
      </w:tblGrid>
      <w:tr w:rsidR="00E918BD" w:rsidRPr="00E918BD" w:rsidTr="00E918BD">
        <w:trPr>
          <w:trHeight w:val="496"/>
        </w:trPr>
        <w:tc>
          <w:tcPr>
            <w:tcW w:w="3403" w:type="dxa"/>
            <w:vMerge w:val="restart"/>
            <w:shd w:val="clear" w:color="auto" w:fill="auto"/>
            <w:vAlign w:val="center"/>
          </w:tcPr>
          <w:p w:rsidR="00E918BD" w:rsidRPr="00E918BD" w:rsidRDefault="00E918BD" w:rsidP="00E918BD">
            <w:pPr>
              <w:tabs>
                <w:tab w:val="left" w:pos="3828"/>
              </w:tabs>
              <w:suppressAutoHyphens w:val="0"/>
              <w:autoSpaceDN/>
              <w:jc w:val="center"/>
              <w:textAlignment w:val="auto"/>
              <w:rPr>
                <w:rFonts w:eastAsia="Calibri"/>
                <w:b/>
                <w:lang w:eastAsia="en-US"/>
              </w:rPr>
            </w:pPr>
            <w:r w:rsidRPr="00E918BD">
              <w:rPr>
                <w:rFonts w:eastAsia="Calibri"/>
                <w:b/>
                <w:lang w:eastAsia="en-US"/>
              </w:rPr>
              <w:t>Ugdymo sritys, dalykai</w:t>
            </w:r>
          </w:p>
        </w:tc>
        <w:tc>
          <w:tcPr>
            <w:tcW w:w="2268" w:type="dxa"/>
            <w:vMerge w:val="restart"/>
            <w:shd w:val="clear" w:color="auto" w:fill="auto"/>
            <w:vAlign w:val="center"/>
          </w:tcPr>
          <w:p w:rsidR="00E918BD" w:rsidRPr="00E918BD" w:rsidRDefault="00E918BD" w:rsidP="00E918BD">
            <w:pPr>
              <w:tabs>
                <w:tab w:val="left" w:pos="3828"/>
              </w:tabs>
              <w:suppressAutoHyphens w:val="0"/>
              <w:autoSpaceDN/>
              <w:jc w:val="center"/>
              <w:textAlignment w:val="auto"/>
              <w:rPr>
                <w:rFonts w:eastAsia="Calibri"/>
                <w:b/>
                <w:lang w:eastAsia="en-US"/>
              </w:rPr>
            </w:pPr>
            <w:r w:rsidRPr="00E918BD">
              <w:rPr>
                <w:rFonts w:eastAsia="Calibri"/>
                <w:b/>
                <w:lang w:eastAsia="en-US"/>
              </w:rPr>
              <w:t>Mokinių, pasiri</w:t>
            </w:r>
            <w:r w:rsidRPr="00E918BD">
              <w:rPr>
                <w:rFonts w:eastAsia="Calibri"/>
                <w:b/>
                <w:lang w:eastAsia="en-US"/>
              </w:rPr>
              <w:t>n</w:t>
            </w:r>
            <w:r w:rsidRPr="00E918BD">
              <w:rPr>
                <w:rFonts w:eastAsia="Calibri"/>
                <w:b/>
                <w:lang w:eastAsia="en-US"/>
              </w:rPr>
              <w:t>kusių dalyką B l</w:t>
            </w:r>
            <w:r w:rsidRPr="00E918BD">
              <w:rPr>
                <w:rFonts w:eastAsia="Calibri"/>
                <w:b/>
                <w:lang w:eastAsia="en-US"/>
              </w:rPr>
              <w:t>y</w:t>
            </w:r>
            <w:r w:rsidRPr="00E918BD">
              <w:rPr>
                <w:rFonts w:eastAsia="Calibri"/>
                <w:b/>
                <w:lang w:eastAsia="en-US"/>
              </w:rPr>
              <w:t>giu (B1)</w:t>
            </w:r>
          </w:p>
        </w:tc>
        <w:tc>
          <w:tcPr>
            <w:tcW w:w="1862" w:type="dxa"/>
            <w:vMerge w:val="restart"/>
            <w:shd w:val="clear" w:color="auto" w:fill="auto"/>
            <w:vAlign w:val="center"/>
          </w:tcPr>
          <w:p w:rsidR="00E918BD" w:rsidRPr="00E918BD" w:rsidRDefault="00E918BD" w:rsidP="00E918BD">
            <w:pPr>
              <w:tabs>
                <w:tab w:val="left" w:pos="3828"/>
              </w:tabs>
              <w:suppressAutoHyphens w:val="0"/>
              <w:autoSpaceDN/>
              <w:jc w:val="center"/>
              <w:textAlignment w:val="auto"/>
              <w:rPr>
                <w:rFonts w:eastAsia="Calibri"/>
                <w:b/>
                <w:lang w:eastAsia="en-US"/>
              </w:rPr>
            </w:pPr>
            <w:r w:rsidRPr="00E918BD">
              <w:rPr>
                <w:rFonts w:eastAsia="Calibri"/>
                <w:b/>
                <w:lang w:eastAsia="en-US"/>
              </w:rPr>
              <w:t>Mokinių, pas</w:t>
            </w:r>
            <w:r w:rsidRPr="00E918BD">
              <w:rPr>
                <w:rFonts w:eastAsia="Calibri"/>
                <w:b/>
                <w:lang w:eastAsia="en-US"/>
              </w:rPr>
              <w:t>i</w:t>
            </w:r>
            <w:r w:rsidRPr="00E918BD">
              <w:rPr>
                <w:rFonts w:eastAsia="Calibri"/>
                <w:b/>
                <w:lang w:eastAsia="en-US"/>
              </w:rPr>
              <w:t>rinkusių dalyką A lygiu (B2)</w:t>
            </w:r>
          </w:p>
        </w:tc>
        <w:tc>
          <w:tcPr>
            <w:tcW w:w="3164" w:type="dxa"/>
            <w:gridSpan w:val="2"/>
            <w:vMerge w:val="restart"/>
            <w:shd w:val="clear" w:color="auto" w:fill="auto"/>
            <w:vAlign w:val="center"/>
          </w:tcPr>
          <w:p w:rsidR="00E918BD" w:rsidRPr="00E918BD" w:rsidRDefault="00E918BD" w:rsidP="00E918BD">
            <w:pPr>
              <w:tabs>
                <w:tab w:val="left" w:pos="3828"/>
              </w:tabs>
              <w:suppressAutoHyphens w:val="0"/>
              <w:autoSpaceDN/>
              <w:jc w:val="center"/>
              <w:textAlignment w:val="auto"/>
              <w:rPr>
                <w:rFonts w:eastAsia="Calibri"/>
                <w:b/>
                <w:lang w:eastAsia="en-US"/>
              </w:rPr>
            </w:pPr>
            <w:r w:rsidRPr="00E918BD">
              <w:rPr>
                <w:rFonts w:eastAsia="Calibri"/>
                <w:b/>
                <w:lang w:eastAsia="en-US"/>
              </w:rPr>
              <w:t>Skiriamų pamokų dalyko dėstymui skaičius per dvejus  metus</w:t>
            </w:r>
          </w:p>
        </w:tc>
        <w:tc>
          <w:tcPr>
            <w:tcW w:w="5038" w:type="dxa"/>
            <w:vMerge w:val="restart"/>
            <w:shd w:val="clear" w:color="auto" w:fill="auto"/>
            <w:vAlign w:val="center"/>
          </w:tcPr>
          <w:p w:rsidR="00E918BD" w:rsidRPr="00E918BD" w:rsidRDefault="00E918BD" w:rsidP="00E918BD">
            <w:pPr>
              <w:tabs>
                <w:tab w:val="left" w:pos="3828"/>
              </w:tabs>
              <w:suppressAutoHyphens w:val="0"/>
              <w:autoSpaceDN/>
              <w:jc w:val="center"/>
              <w:textAlignment w:val="auto"/>
              <w:rPr>
                <w:rFonts w:eastAsia="Calibri"/>
                <w:b/>
                <w:lang w:eastAsia="en-US"/>
              </w:rPr>
            </w:pPr>
            <w:r w:rsidRPr="00E918BD">
              <w:rPr>
                <w:rFonts w:eastAsia="Calibri"/>
                <w:b/>
                <w:lang w:eastAsia="en-US"/>
              </w:rPr>
              <w:t>Dalyko mokytojas</w:t>
            </w:r>
          </w:p>
        </w:tc>
      </w:tr>
      <w:tr w:rsidR="00E918BD" w:rsidRPr="00E918BD" w:rsidTr="00E918BD">
        <w:trPr>
          <w:trHeight w:val="276"/>
        </w:trPr>
        <w:tc>
          <w:tcPr>
            <w:tcW w:w="3403" w:type="dxa"/>
            <w:vMerge/>
            <w:shd w:val="clear" w:color="auto" w:fill="auto"/>
          </w:tcPr>
          <w:p w:rsidR="00E918BD" w:rsidRPr="00E918BD" w:rsidRDefault="00E918BD" w:rsidP="00E918BD">
            <w:pPr>
              <w:tabs>
                <w:tab w:val="left" w:pos="3828"/>
              </w:tabs>
              <w:suppressAutoHyphens w:val="0"/>
              <w:autoSpaceDN/>
              <w:jc w:val="center"/>
              <w:textAlignment w:val="auto"/>
              <w:rPr>
                <w:rFonts w:eastAsia="Calibri"/>
                <w:b/>
                <w:lang w:eastAsia="en-US"/>
              </w:rPr>
            </w:pPr>
          </w:p>
        </w:tc>
        <w:tc>
          <w:tcPr>
            <w:tcW w:w="2268" w:type="dxa"/>
            <w:vMerge/>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862" w:type="dxa"/>
            <w:vMerge/>
            <w:shd w:val="clear" w:color="auto" w:fill="auto"/>
          </w:tcPr>
          <w:p w:rsidR="00E918BD" w:rsidRPr="00E918BD" w:rsidRDefault="00E918BD" w:rsidP="00E918BD">
            <w:pPr>
              <w:tabs>
                <w:tab w:val="left" w:pos="3828"/>
              </w:tabs>
              <w:suppressAutoHyphens w:val="0"/>
              <w:autoSpaceDN/>
              <w:jc w:val="center"/>
              <w:textAlignment w:val="auto"/>
              <w:rPr>
                <w:rFonts w:eastAsia="Calibri"/>
                <w:b/>
                <w:lang w:eastAsia="en-US"/>
              </w:rPr>
            </w:pPr>
          </w:p>
        </w:tc>
        <w:tc>
          <w:tcPr>
            <w:tcW w:w="3164" w:type="dxa"/>
            <w:gridSpan w:val="2"/>
            <w:vMerge/>
            <w:shd w:val="clear" w:color="auto" w:fill="auto"/>
          </w:tcPr>
          <w:p w:rsidR="00E918BD" w:rsidRPr="00E918BD" w:rsidRDefault="00E918BD" w:rsidP="00E918BD">
            <w:pPr>
              <w:tabs>
                <w:tab w:val="left" w:pos="3828"/>
              </w:tabs>
              <w:suppressAutoHyphens w:val="0"/>
              <w:autoSpaceDN/>
              <w:jc w:val="center"/>
              <w:textAlignment w:val="auto"/>
              <w:rPr>
                <w:rFonts w:eastAsia="Calibri"/>
                <w:b/>
                <w:lang w:eastAsia="en-US"/>
              </w:rPr>
            </w:pPr>
          </w:p>
        </w:tc>
        <w:tc>
          <w:tcPr>
            <w:tcW w:w="5038" w:type="dxa"/>
            <w:vMerge/>
            <w:shd w:val="clear" w:color="auto" w:fill="auto"/>
          </w:tcPr>
          <w:p w:rsidR="00E918BD" w:rsidRPr="00E918BD" w:rsidRDefault="00E918BD" w:rsidP="00E918BD">
            <w:pPr>
              <w:tabs>
                <w:tab w:val="left" w:pos="3828"/>
              </w:tabs>
              <w:suppressAutoHyphens w:val="0"/>
              <w:autoSpaceDN/>
              <w:jc w:val="center"/>
              <w:textAlignment w:val="auto"/>
              <w:rPr>
                <w:rFonts w:eastAsia="Calibri"/>
                <w:b/>
                <w:lang w:eastAsia="en-US"/>
              </w:rPr>
            </w:pPr>
          </w:p>
        </w:tc>
      </w:tr>
      <w:tr w:rsidR="00E918BD" w:rsidRPr="00E918BD" w:rsidTr="00E918BD">
        <w:trPr>
          <w:trHeight w:val="253"/>
        </w:trPr>
        <w:tc>
          <w:tcPr>
            <w:tcW w:w="3403" w:type="dxa"/>
            <w:shd w:val="clear" w:color="auto" w:fill="auto"/>
          </w:tcPr>
          <w:p w:rsidR="00E918BD" w:rsidRPr="00E918BD" w:rsidRDefault="00E918BD" w:rsidP="00E918BD">
            <w:pPr>
              <w:tabs>
                <w:tab w:val="left" w:pos="3828"/>
              </w:tabs>
              <w:suppressAutoHyphens w:val="0"/>
              <w:autoSpaceDN/>
              <w:jc w:val="center"/>
              <w:textAlignment w:val="auto"/>
              <w:rPr>
                <w:rFonts w:eastAsia="Calibri"/>
                <w:b/>
                <w:lang w:eastAsia="en-US"/>
              </w:rPr>
            </w:pPr>
          </w:p>
        </w:tc>
        <w:tc>
          <w:tcPr>
            <w:tcW w:w="226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b/>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b/>
                <w:lang w:eastAsia="en-US"/>
              </w:rPr>
            </w:pPr>
            <w:r w:rsidRPr="00E918BD">
              <w:rPr>
                <w:rFonts w:eastAsia="Calibri"/>
                <w:b/>
                <w:lang w:eastAsia="en-US"/>
              </w:rPr>
              <w:t xml:space="preserve">2016-2017 </w:t>
            </w:r>
          </w:p>
          <w:p w:rsidR="00E918BD" w:rsidRPr="00E918BD" w:rsidRDefault="00E918BD" w:rsidP="00E918BD">
            <w:pPr>
              <w:tabs>
                <w:tab w:val="left" w:pos="3828"/>
              </w:tabs>
              <w:suppressAutoHyphens w:val="0"/>
              <w:autoSpaceDN/>
              <w:jc w:val="center"/>
              <w:textAlignment w:val="auto"/>
              <w:rPr>
                <w:rFonts w:eastAsia="Calibri"/>
                <w:b/>
                <w:lang w:eastAsia="en-US"/>
              </w:rPr>
            </w:pPr>
            <w:r w:rsidRPr="00E918BD">
              <w:rPr>
                <w:rFonts w:eastAsia="Calibri"/>
                <w:b/>
                <w:lang w:eastAsia="en-US"/>
              </w:rPr>
              <w:t>m. m.</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b/>
                <w:lang w:eastAsia="en-US"/>
              </w:rPr>
            </w:pPr>
            <w:r w:rsidRPr="00E918BD">
              <w:rPr>
                <w:rFonts w:eastAsia="Calibri"/>
                <w:b/>
                <w:lang w:eastAsia="en-US"/>
              </w:rPr>
              <w:t>2017-2018</w:t>
            </w:r>
          </w:p>
          <w:p w:rsidR="00E918BD" w:rsidRPr="00E918BD" w:rsidRDefault="00E918BD" w:rsidP="00E918BD">
            <w:pPr>
              <w:tabs>
                <w:tab w:val="left" w:pos="3828"/>
              </w:tabs>
              <w:suppressAutoHyphens w:val="0"/>
              <w:autoSpaceDN/>
              <w:jc w:val="center"/>
              <w:textAlignment w:val="auto"/>
              <w:rPr>
                <w:rFonts w:eastAsia="Calibri"/>
                <w:b/>
                <w:lang w:eastAsia="en-US"/>
              </w:rPr>
            </w:pPr>
            <w:r w:rsidRPr="00E918BD">
              <w:rPr>
                <w:rFonts w:eastAsia="Calibri"/>
                <w:b/>
                <w:lang w:eastAsia="en-US"/>
              </w:rPr>
              <w:t xml:space="preserve"> m. m.</w:t>
            </w: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b/>
                <w:lang w:eastAsia="en-US"/>
              </w:rPr>
            </w:pPr>
          </w:p>
        </w:tc>
      </w:tr>
      <w:tr w:rsidR="00E918BD" w:rsidRPr="00E918BD" w:rsidTr="00E918BD">
        <w:trPr>
          <w:trHeight w:val="248"/>
        </w:trPr>
        <w:tc>
          <w:tcPr>
            <w:tcW w:w="3403" w:type="dxa"/>
            <w:shd w:val="clear" w:color="auto" w:fill="auto"/>
          </w:tcPr>
          <w:p w:rsidR="00E918BD" w:rsidRPr="00E918BD" w:rsidRDefault="00E918BD" w:rsidP="00E918BD">
            <w:pPr>
              <w:tabs>
                <w:tab w:val="left" w:pos="3828"/>
              </w:tabs>
              <w:suppressAutoHyphens w:val="0"/>
              <w:autoSpaceDN/>
              <w:textAlignment w:val="auto"/>
              <w:rPr>
                <w:rFonts w:eastAsia="Calibri"/>
                <w:b/>
                <w:lang w:eastAsia="en-US"/>
              </w:rPr>
            </w:pPr>
            <w:r w:rsidRPr="00E918BD">
              <w:rPr>
                <w:rFonts w:eastAsia="Calibri"/>
                <w:b/>
                <w:lang w:eastAsia="en-US"/>
              </w:rPr>
              <w:t>Dorinis ugdymas</w:t>
            </w:r>
          </w:p>
        </w:tc>
        <w:tc>
          <w:tcPr>
            <w:tcW w:w="226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r>
      <w:tr w:rsidR="00E918BD" w:rsidRPr="00E918BD" w:rsidTr="00E918BD">
        <w:trPr>
          <w:trHeight w:val="248"/>
        </w:trPr>
        <w:tc>
          <w:tcPr>
            <w:tcW w:w="3403" w:type="dxa"/>
            <w:shd w:val="clear" w:color="auto" w:fill="auto"/>
          </w:tcPr>
          <w:p w:rsidR="00E918BD" w:rsidRPr="00E918BD" w:rsidRDefault="00E918BD" w:rsidP="00E918BD">
            <w:pPr>
              <w:tabs>
                <w:tab w:val="left" w:pos="3828"/>
              </w:tabs>
              <w:suppressAutoHyphens w:val="0"/>
              <w:autoSpaceDN/>
              <w:textAlignment w:val="auto"/>
              <w:rPr>
                <w:rFonts w:eastAsia="Calibri"/>
                <w:lang w:eastAsia="en-US"/>
              </w:rPr>
            </w:pPr>
            <w:r w:rsidRPr="00E918BD">
              <w:rPr>
                <w:rFonts w:eastAsia="Calibri"/>
                <w:lang w:eastAsia="en-US"/>
              </w:rPr>
              <w:t xml:space="preserve">Tikyba </w:t>
            </w:r>
          </w:p>
        </w:tc>
        <w:tc>
          <w:tcPr>
            <w:tcW w:w="226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5 B</w:t>
            </w: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1</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1</w:t>
            </w: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b/>
                <w:lang w:eastAsia="en-US"/>
              </w:rPr>
              <w:t>A.Savicka,</w:t>
            </w:r>
          </w:p>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tikybos kv. mokytoja, E. Ožeškovos gimnazija</w:t>
            </w:r>
          </w:p>
        </w:tc>
      </w:tr>
      <w:tr w:rsidR="00E918BD" w:rsidRPr="00E918BD" w:rsidTr="00E918BD">
        <w:trPr>
          <w:trHeight w:val="230"/>
        </w:trPr>
        <w:tc>
          <w:tcPr>
            <w:tcW w:w="3403" w:type="dxa"/>
            <w:shd w:val="clear" w:color="auto" w:fill="auto"/>
          </w:tcPr>
          <w:p w:rsidR="00E918BD" w:rsidRPr="00E918BD" w:rsidRDefault="00E918BD" w:rsidP="00E918BD">
            <w:pPr>
              <w:tabs>
                <w:tab w:val="left" w:pos="3828"/>
              </w:tabs>
              <w:suppressAutoHyphens w:val="0"/>
              <w:autoSpaceDN/>
              <w:textAlignment w:val="auto"/>
              <w:rPr>
                <w:rFonts w:eastAsia="Calibri"/>
                <w:lang w:eastAsia="en-US"/>
              </w:rPr>
            </w:pPr>
            <w:r w:rsidRPr="00E918BD">
              <w:rPr>
                <w:rFonts w:eastAsia="Calibri"/>
                <w:lang w:eastAsia="en-US"/>
              </w:rPr>
              <w:t xml:space="preserve">Etika </w:t>
            </w:r>
          </w:p>
        </w:tc>
        <w:tc>
          <w:tcPr>
            <w:tcW w:w="226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6 B</w:t>
            </w: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1</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1</w:t>
            </w: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b/>
                <w:lang w:eastAsia="en-US"/>
              </w:rPr>
              <w:t>E. Vėta,</w:t>
            </w:r>
            <w:r w:rsidRPr="00E918BD">
              <w:rPr>
                <w:rFonts w:eastAsia="Calibri"/>
                <w:lang w:eastAsia="en-US"/>
              </w:rPr>
              <w:t xml:space="preserve"> </w:t>
            </w:r>
          </w:p>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etikos kv.. mokytojas, „Šilo“ gimnazija</w:t>
            </w:r>
          </w:p>
        </w:tc>
      </w:tr>
      <w:tr w:rsidR="00E918BD" w:rsidRPr="00E918BD" w:rsidTr="00E918BD">
        <w:trPr>
          <w:trHeight w:val="248"/>
        </w:trPr>
        <w:tc>
          <w:tcPr>
            <w:tcW w:w="3403" w:type="dxa"/>
            <w:shd w:val="clear" w:color="auto" w:fill="auto"/>
          </w:tcPr>
          <w:p w:rsidR="00E918BD" w:rsidRPr="00E918BD" w:rsidRDefault="00E918BD" w:rsidP="00E918BD">
            <w:pPr>
              <w:tabs>
                <w:tab w:val="left" w:pos="3828"/>
              </w:tabs>
              <w:suppressAutoHyphens w:val="0"/>
              <w:autoSpaceDN/>
              <w:textAlignment w:val="auto"/>
              <w:rPr>
                <w:rFonts w:eastAsia="Calibri"/>
                <w:b/>
                <w:lang w:eastAsia="en-US"/>
              </w:rPr>
            </w:pPr>
            <w:r w:rsidRPr="00E918BD">
              <w:rPr>
                <w:rFonts w:eastAsia="Calibri"/>
                <w:b/>
                <w:lang w:eastAsia="en-US"/>
              </w:rPr>
              <w:t>Lenkų (gimtoji) kalba</w:t>
            </w:r>
          </w:p>
        </w:tc>
        <w:tc>
          <w:tcPr>
            <w:tcW w:w="226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5 B</w:t>
            </w: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4</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4</w:t>
            </w: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b/>
                <w:lang w:eastAsia="en-US"/>
              </w:rPr>
              <w:t>J. Snarska</w:t>
            </w:r>
            <w:r w:rsidRPr="00E918BD">
              <w:rPr>
                <w:rFonts w:eastAsia="Calibri"/>
                <w:lang w:eastAsia="en-US"/>
              </w:rPr>
              <w:t xml:space="preserve"> </w:t>
            </w:r>
          </w:p>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lenkų kl.vyr. mokytoja E. Ožeškovos gimnazija</w:t>
            </w:r>
          </w:p>
        </w:tc>
      </w:tr>
      <w:tr w:rsidR="00E918BD" w:rsidRPr="00E918BD" w:rsidTr="00E918BD">
        <w:trPr>
          <w:trHeight w:val="248"/>
        </w:trPr>
        <w:tc>
          <w:tcPr>
            <w:tcW w:w="3403" w:type="dxa"/>
            <w:shd w:val="clear" w:color="auto" w:fill="auto"/>
          </w:tcPr>
          <w:p w:rsidR="00E918BD" w:rsidRPr="00E918BD" w:rsidRDefault="00E918BD" w:rsidP="00E918BD">
            <w:pPr>
              <w:tabs>
                <w:tab w:val="left" w:pos="3828"/>
              </w:tabs>
              <w:suppressAutoHyphens w:val="0"/>
              <w:autoSpaceDN/>
              <w:textAlignment w:val="auto"/>
              <w:rPr>
                <w:rFonts w:eastAsia="Calibri"/>
                <w:b/>
                <w:lang w:eastAsia="en-US"/>
              </w:rPr>
            </w:pPr>
            <w:r w:rsidRPr="00E918BD">
              <w:rPr>
                <w:rFonts w:eastAsia="Calibri"/>
                <w:b/>
                <w:lang w:eastAsia="en-US"/>
              </w:rPr>
              <w:t xml:space="preserve">Lietuvių kalba ir literatūra  </w:t>
            </w:r>
          </w:p>
        </w:tc>
        <w:tc>
          <w:tcPr>
            <w:tcW w:w="226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5 B</w:t>
            </w: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6 A</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6</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6</w:t>
            </w: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b/>
                <w:lang w:eastAsia="en-US"/>
              </w:rPr>
              <w:t>A.Indrišiūnienė,</w:t>
            </w:r>
            <w:r w:rsidRPr="00E918BD">
              <w:rPr>
                <w:rFonts w:eastAsia="Calibri"/>
                <w:lang w:eastAsia="en-US"/>
              </w:rPr>
              <w:t xml:space="preserve"> lietuvių kl.mokytoja metod</w:t>
            </w:r>
            <w:r w:rsidRPr="00E918BD">
              <w:rPr>
                <w:rFonts w:eastAsia="Calibri"/>
                <w:lang w:eastAsia="en-US"/>
              </w:rPr>
              <w:t>i</w:t>
            </w:r>
            <w:r w:rsidRPr="00E918BD">
              <w:rPr>
                <w:rFonts w:eastAsia="Calibri"/>
                <w:lang w:eastAsia="en-US"/>
              </w:rPr>
              <w:t>ninkė „Šilo“ gimnazija</w:t>
            </w:r>
          </w:p>
        </w:tc>
      </w:tr>
      <w:tr w:rsidR="00E918BD" w:rsidRPr="00E918BD" w:rsidTr="00E918BD">
        <w:trPr>
          <w:trHeight w:val="623"/>
        </w:trPr>
        <w:tc>
          <w:tcPr>
            <w:tcW w:w="3403" w:type="dxa"/>
            <w:shd w:val="clear" w:color="auto" w:fill="auto"/>
          </w:tcPr>
          <w:p w:rsidR="00E918BD" w:rsidRPr="00E918BD" w:rsidRDefault="00E918BD" w:rsidP="00E918BD">
            <w:pPr>
              <w:tabs>
                <w:tab w:val="left" w:pos="3828"/>
              </w:tabs>
              <w:suppressAutoHyphens w:val="0"/>
              <w:autoSpaceDN/>
              <w:textAlignment w:val="auto"/>
              <w:rPr>
                <w:rFonts w:eastAsia="Calibri"/>
                <w:b/>
                <w:lang w:eastAsia="en-US"/>
              </w:rPr>
            </w:pPr>
            <w:r w:rsidRPr="00E918BD">
              <w:rPr>
                <w:rFonts w:eastAsia="Calibri"/>
                <w:b/>
                <w:lang w:eastAsia="en-US"/>
              </w:rPr>
              <w:t>Užsienio kalba (anglų)</w:t>
            </w:r>
          </w:p>
        </w:tc>
        <w:tc>
          <w:tcPr>
            <w:tcW w:w="226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p w:rsidR="00E918BD" w:rsidRPr="00E918BD" w:rsidRDefault="00E918BD" w:rsidP="00E918BD">
            <w:pPr>
              <w:tabs>
                <w:tab w:val="left" w:pos="3828"/>
              </w:tabs>
              <w:suppressAutoHyphens w:val="0"/>
              <w:autoSpaceDN/>
              <w:textAlignment w:val="auto"/>
              <w:rPr>
                <w:rFonts w:eastAsia="Calibri"/>
                <w:lang w:eastAsia="en-US"/>
              </w:rPr>
            </w:pP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11 B1, B2</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3</w:t>
            </w:r>
          </w:p>
          <w:p w:rsidR="00E918BD" w:rsidRPr="00E918BD" w:rsidRDefault="00E918BD" w:rsidP="00E918BD">
            <w:pPr>
              <w:tabs>
                <w:tab w:val="left" w:pos="3828"/>
              </w:tabs>
              <w:suppressAutoHyphens w:val="0"/>
              <w:autoSpaceDN/>
              <w:textAlignment w:val="auto"/>
              <w:rPr>
                <w:rFonts w:eastAsia="Calibri"/>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3</w:t>
            </w:r>
          </w:p>
          <w:p w:rsidR="00E918BD" w:rsidRPr="00E918BD" w:rsidRDefault="00E918BD" w:rsidP="00E918BD">
            <w:pPr>
              <w:tabs>
                <w:tab w:val="left" w:pos="3828"/>
              </w:tabs>
              <w:suppressAutoHyphens w:val="0"/>
              <w:autoSpaceDN/>
              <w:textAlignment w:val="auto"/>
              <w:rPr>
                <w:rFonts w:eastAsia="Calibri"/>
                <w:lang w:eastAsia="en-US"/>
              </w:rPr>
            </w:pP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b/>
                <w:lang w:eastAsia="en-US"/>
              </w:rPr>
              <w:t xml:space="preserve">J.Voitkevič, </w:t>
            </w:r>
            <w:r w:rsidRPr="00E918BD">
              <w:rPr>
                <w:rFonts w:eastAsia="Calibri"/>
                <w:lang w:eastAsia="en-US"/>
              </w:rPr>
              <w:t>anglų kl.kv. mokytoja,„Šilo“ gimn</w:t>
            </w:r>
            <w:r w:rsidRPr="00E918BD">
              <w:rPr>
                <w:rFonts w:eastAsia="Calibri"/>
                <w:lang w:eastAsia="en-US"/>
              </w:rPr>
              <w:t>a</w:t>
            </w:r>
            <w:r w:rsidRPr="00E918BD">
              <w:rPr>
                <w:rFonts w:eastAsia="Calibri"/>
                <w:lang w:eastAsia="en-US"/>
              </w:rPr>
              <w:t xml:space="preserve">zija </w:t>
            </w:r>
          </w:p>
          <w:p w:rsidR="00E918BD" w:rsidRPr="00E918BD" w:rsidRDefault="00E918BD" w:rsidP="00E918BD">
            <w:pPr>
              <w:tabs>
                <w:tab w:val="left" w:pos="3828"/>
              </w:tabs>
              <w:suppressAutoHyphens w:val="0"/>
              <w:autoSpaceDN/>
              <w:jc w:val="center"/>
              <w:textAlignment w:val="auto"/>
              <w:rPr>
                <w:rFonts w:eastAsia="Calibri"/>
                <w:b/>
                <w:lang w:eastAsia="en-US"/>
              </w:rPr>
            </w:pPr>
          </w:p>
        </w:tc>
      </w:tr>
      <w:tr w:rsidR="00E918BD" w:rsidRPr="00E918BD" w:rsidTr="00E918BD">
        <w:trPr>
          <w:trHeight w:val="248"/>
        </w:trPr>
        <w:tc>
          <w:tcPr>
            <w:tcW w:w="3403" w:type="dxa"/>
            <w:shd w:val="clear" w:color="auto" w:fill="auto"/>
          </w:tcPr>
          <w:p w:rsidR="00E918BD" w:rsidRPr="00E918BD" w:rsidRDefault="00E918BD" w:rsidP="00E918BD">
            <w:pPr>
              <w:tabs>
                <w:tab w:val="left" w:pos="3828"/>
              </w:tabs>
              <w:suppressAutoHyphens w:val="0"/>
              <w:autoSpaceDN/>
              <w:textAlignment w:val="auto"/>
              <w:rPr>
                <w:rFonts w:eastAsia="Calibri"/>
                <w:lang w:eastAsia="en-US"/>
              </w:rPr>
            </w:pPr>
            <w:r w:rsidRPr="00E918BD">
              <w:rPr>
                <w:rFonts w:eastAsia="Calibri"/>
                <w:lang w:eastAsia="en-US"/>
              </w:rPr>
              <w:t>Užsienio kalba ( rusų)</w:t>
            </w:r>
          </w:p>
        </w:tc>
        <w:tc>
          <w:tcPr>
            <w:tcW w:w="226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11 B1, B2</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3</w:t>
            </w:r>
          </w:p>
          <w:p w:rsidR="00E918BD" w:rsidRPr="00E918BD" w:rsidRDefault="00E918BD" w:rsidP="00E918BD">
            <w:pPr>
              <w:tabs>
                <w:tab w:val="left" w:pos="3828"/>
              </w:tabs>
              <w:suppressAutoHyphens w:val="0"/>
              <w:autoSpaceDN/>
              <w:jc w:val="center"/>
              <w:textAlignment w:val="auto"/>
              <w:rPr>
                <w:rFonts w:eastAsia="Calibri"/>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3</w:t>
            </w: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b/>
                <w:lang w:eastAsia="en-US"/>
              </w:rPr>
              <w:t>D. Jermalovič,</w:t>
            </w:r>
            <w:r w:rsidRPr="00E918BD">
              <w:rPr>
                <w:rFonts w:eastAsia="Calibri"/>
                <w:lang w:eastAsia="en-US"/>
              </w:rPr>
              <w:t xml:space="preserve"> </w:t>
            </w:r>
          </w:p>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rusų kl. vyr. mokytoja,</w:t>
            </w:r>
          </w:p>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E. Ožeškovos gimnazija</w:t>
            </w:r>
          </w:p>
        </w:tc>
      </w:tr>
      <w:tr w:rsidR="00E918BD" w:rsidRPr="00E918BD" w:rsidTr="00E918BD">
        <w:trPr>
          <w:trHeight w:val="248"/>
        </w:trPr>
        <w:tc>
          <w:tcPr>
            <w:tcW w:w="3403" w:type="dxa"/>
            <w:shd w:val="clear" w:color="auto" w:fill="auto"/>
          </w:tcPr>
          <w:p w:rsidR="00E918BD" w:rsidRPr="00E918BD" w:rsidRDefault="00E918BD" w:rsidP="00E918BD">
            <w:pPr>
              <w:tabs>
                <w:tab w:val="left" w:pos="3828"/>
              </w:tabs>
              <w:suppressAutoHyphens w:val="0"/>
              <w:autoSpaceDN/>
              <w:textAlignment w:val="auto"/>
              <w:rPr>
                <w:rFonts w:eastAsia="Calibri"/>
                <w:b/>
                <w:lang w:eastAsia="en-US"/>
              </w:rPr>
            </w:pPr>
            <w:r w:rsidRPr="00E918BD">
              <w:rPr>
                <w:rFonts w:eastAsia="Calibri"/>
                <w:b/>
                <w:lang w:eastAsia="en-US"/>
              </w:rPr>
              <w:t>Socialinis ugdymas</w:t>
            </w:r>
          </w:p>
        </w:tc>
        <w:tc>
          <w:tcPr>
            <w:tcW w:w="226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r>
      <w:tr w:rsidR="00E918BD" w:rsidRPr="00E918BD" w:rsidTr="00E918BD">
        <w:trPr>
          <w:trHeight w:val="248"/>
        </w:trPr>
        <w:tc>
          <w:tcPr>
            <w:tcW w:w="3403" w:type="dxa"/>
            <w:shd w:val="clear" w:color="auto" w:fill="auto"/>
          </w:tcPr>
          <w:p w:rsidR="00E918BD" w:rsidRPr="00E918BD" w:rsidRDefault="00E918BD" w:rsidP="00E918BD">
            <w:pPr>
              <w:tabs>
                <w:tab w:val="left" w:pos="3828"/>
              </w:tabs>
              <w:suppressAutoHyphens w:val="0"/>
              <w:autoSpaceDN/>
              <w:textAlignment w:val="auto"/>
              <w:rPr>
                <w:rFonts w:eastAsia="Calibri"/>
                <w:lang w:eastAsia="en-US"/>
              </w:rPr>
            </w:pPr>
            <w:r w:rsidRPr="00E918BD">
              <w:rPr>
                <w:rFonts w:eastAsia="Calibri"/>
                <w:lang w:eastAsia="en-US"/>
              </w:rPr>
              <w:t xml:space="preserve">Istorija </w:t>
            </w:r>
          </w:p>
        </w:tc>
        <w:tc>
          <w:tcPr>
            <w:tcW w:w="226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11A</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3</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3</w:t>
            </w: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b/>
                <w:lang w:eastAsia="en-US"/>
              </w:rPr>
              <w:t>L.Naradovskaja,</w:t>
            </w:r>
            <w:r w:rsidRPr="00E918BD">
              <w:rPr>
                <w:rFonts w:eastAsia="Calibri"/>
                <w:lang w:eastAsia="en-US"/>
              </w:rPr>
              <w:t xml:space="preserve"> istorijos vyr. mokytoja,</w:t>
            </w:r>
          </w:p>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E. Ožeškovos gimnazija</w:t>
            </w:r>
          </w:p>
        </w:tc>
      </w:tr>
      <w:tr w:rsidR="00E918BD" w:rsidRPr="00E918BD" w:rsidTr="00E918BD">
        <w:trPr>
          <w:trHeight w:val="248"/>
        </w:trPr>
        <w:tc>
          <w:tcPr>
            <w:tcW w:w="3403" w:type="dxa"/>
            <w:shd w:val="clear" w:color="auto" w:fill="auto"/>
          </w:tcPr>
          <w:p w:rsidR="00E918BD" w:rsidRPr="00E918BD" w:rsidRDefault="00E918BD" w:rsidP="00E918BD">
            <w:pPr>
              <w:tabs>
                <w:tab w:val="left" w:pos="3828"/>
              </w:tabs>
              <w:suppressAutoHyphens w:val="0"/>
              <w:autoSpaceDN/>
              <w:textAlignment w:val="auto"/>
              <w:rPr>
                <w:rFonts w:eastAsia="Calibri"/>
                <w:b/>
                <w:lang w:eastAsia="en-US"/>
              </w:rPr>
            </w:pPr>
            <w:r w:rsidRPr="00E918BD">
              <w:rPr>
                <w:rFonts w:eastAsia="Calibri"/>
                <w:b/>
                <w:lang w:eastAsia="en-US"/>
              </w:rPr>
              <w:t>Matematika</w:t>
            </w:r>
          </w:p>
        </w:tc>
        <w:tc>
          <w:tcPr>
            <w:tcW w:w="226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4B</w:t>
            </w: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7 A</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4</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5</w:t>
            </w: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b/>
                <w:lang w:eastAsia="en-US"/>
              </w:rPr>
              <w:t>L. Dulko,</w:t>
            </w:r>
            <w:r w:rsidRPr="00E918BD">
              <w:rPr>
                <w:rFonts w:eastAsia="Calibri"/>
                <w:lang w:eastAsia="en-US"/>
              </w:rPr>
              <w:t xml:space="preserve"> </w:t>
            </w:r>
          </w:p>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matematikos vyr. mokytoja, E. Ožeškovos gi</w:t>
            </w:r>
            <w:r w:rsidRPr="00E918BD">
              <w:rPr>
                <w:rFonts w:eastAsia="Calibri"/>
                <w:lang w:eastAsia="en-US"/>
              </w:rPr>
              <w:t>m</w:t>
            </w:r>
            <w:r w:rsidRPr="00E918BD">
              <w:rPr>
                <w:rFonts w:eastAsia="Calibri"/>
                <w:lang w:eastAsia="en-US"/>
              </w:rPr>
              <w:t>nazija</w:t>
            </w:r>
          </w:p>
        </w:tc>
      </w:tr>
      <w:tr w:rsidR="00E918BD" w:rsidRPr="00E918BD" w:rsidTr="00E918BD">
        <w:trPr>
          <w:trHeight w:val="248"/>
        </w:trPr>
        <w:tc>
          <w:tcPr>
            <w:tcW w:w="3403" w:type="dxa"/>
            <w:shd w:val="clear" w:color="auto" w:fill="auto"/>
          </w:tcPr>
          <w:p w:rsidR="00E918BD" w:rsidRPr="00E918BD" w:rsidRDefault="00E918BD" w:rsidP="00E918BD">
            <w:pPr>
              <w:tabs>
                <w:tab w:val="left" w:pos="3828"/>
              </w:tabs>
              <w:suppressAutoHyphens w:val="0"/>
              <w:autoSpaceDN/>
              <w:textAlignment w:val="auto"/>
              <w:rPr>
                <w:rFonts w:eastAsia="Calibri"/>
                <w:b/>
                <w:lang w:eastAsia="en-US"/>
              </w:rPr>
            </w:pPr>
            <w:r w:rsidRPr="00E918BD">
              <w:rPr>
                <w:rFonts w:eastAsia="Calibri"/>
                <w:b/>
                <w:lang w:eastAsia="en-US"/>
              </w:rPr>
              <w:t>Gamtamokslinis ugdymas</w:t>
            </w:r>
          </w:p>
        </w:tc>
        <w:tc>
          <w:tcPr>
            <w:tcW w:w="226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r>
      <w:tr w:rsidR="00E918BD" w:rsidRPr="00E918BD" w:rsidTr="00E918BD">
        <w:trPr>
          <w:trHeight w:val="248"/>
        </w:trPr>
        <w:tc>
          <w:tcPr>
            <w:tcW w:w="3403" w:type="dxa"/>
            <w:shd w:val="clear" w:color="auto" w:fill="auto"/>
          </w:tcPr>
          <w:p w:rsidR="00E918BD" w:rsidRPr="00E918BD" w:rsidRDefault="00E918BD" w:rsidP="00E918BD">
            <w:pPr>
              <w:tabs>
                <w:tab w:val="left" w:pos="3828"/>
              </w:tabs>
              <w:suppressAutoHyphens w:val="0"/>
              <w:autoSpaceDN/>
              <w:textAlignment w:val="auto"/>
              <w:rPr>
                <w:rFonts w:eastAsia="Calibri"/>
                <w:lang w:eastAsia="en-US"/>
              </w:rPr>
            </w:pPr>
            <w:r w:rsidRPr="00E918BD">
              <w:rPr>
                <w:rFonts w:eastAsia="Calibri"/>
                <w:lang w:eastAsia="en-US"/>
              </w:rPr>
              <w:t xml:space="preserve">Biologija </w:t>
            </w:r>
          </w:p>
        </w:tc>
        <w:tc>
          <w:tcPr>
            <w:tcW w:w="226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3B</w:t>
            </w: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2 A</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2</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2</w:t>
            </w: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b/>
                <w:lang w:eastAsia="en-US"/>
              </w:rPr>
              <w:t>I. Bogdevič</w:t>
            </w:r>
            <w:r w:rsidRPr="00E918BD">
              <w:rPr>
                <w:rFonts w:eastAsia="Calibri"/>
                <w:lang w:eastAsia="en-US"/>
              </w:rPr>
              <w:t>,</w:t>
            </w:r>
          </w:p>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chemijos vyr. mokytoja, E. Ožeškovos gimnazija</w:t>
            </w:r>
          </w:p>
        </w:tc>
      </w:tr>
      <w:tr w:rsidR="00E918BD" w:rsidRPr="00E918BD" w:rsidTr="00E918BD">
        <w:trPr>
          <w:trHeight w:val="248"/>
        </w:trPr>
        <w:tc>
          <w:tcPr>
            <w:tcW w:w="3403" w:type="dxa"/>
            <w:shd w:val="clear" w:color="auto" w:fill="auto"/>
          </w:tcPr>
          <w:p w:rsidR="00E918BD" w:rsidRPr="00E918BD" w:rsidRDefault="00E918BD" w:rsidP="00E918BD">
            <w:pPr>
              <w:tabs>
                <w:tab w:val="left" w:pos="3828"/>
              </w:tabs>
              <w:suppressAutoHyphens w:val="0"/>
              <w:autoSpaceDN/>
              <w:textAlignment w:val="auto"/>
              <w:rPr>
                <w:rFonts w:eastAsia="Calibri"/>
                <w:lang w:eastAsia="en-US"/>
              </w:rPr>
            </w:pPr>
            <w:r w:rsidRPr="00E918BD">
              <w:rPr>
                <w:rFonts w:eastAsia="Calibri"/>
                <w:lang w:eastAsia="en-US"/>
              </w:rPr>
              <w:lastRenderedPageBreak/>
              <w:t xml:space="preserve">Fizika </w:t>
            </w:r>
          </w:p>
        </w:tc>
        <w:tc>
          <w:tcPr>
            <w:tcW w:w="226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1B</w:t>
            </w: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5A</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4</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3</w:t>
            </w: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b/>
                <w:lang w:eastAsia="en-US"/>
              </w:rPr>
              <w:t>V. Bukatka</w:t>
            </w:r>
            <w:r w:rsidRPr="00E918BD">
              <w:rPr>
                <w:rFonts w:eastAsia="Calibri"/>
                <w:lang w:eastAsia="en-US"/>
              </w:rPr>
              <w:t>,</w:t>
            </w:r>
          </w:p>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 xml:space="preserve"> fizikos vyr. mokytoja„Šilo“ gimnazija</w:t>
            </w:r>
          </w:p>
        </w:tc>
      </w:tr>
      <w:tr w:rsidR="00E918BD" w:rsidRPr="00E918BD" w:rsidTr="00E918BD">
        <w:trPr>
          <w:trHeight w:val="248"/>
        </w:trPr>
        <w:tc>
          <w:tcPr>
            <w:tcW w:w="3403" w:type="dxa"/>
            <w:shd w:val="clear" w:color="auto" w:fill="auto"/>
          </w:tcPr>
          <w:p w:rsidR="00E918BD" w:rsidRPr="00E918BD" w:rsidRDefault="00E918BD" w:rsidP="00E918BD">
            <w:pPr>
              <w:tabs>
                <w:tab w:val="left" w:pos="3828"/>
              </w:tabs>
              <w:suppressAutoHyphens w:val="0"/>
              <w:autoSpaceDN/>
              <w:textAlignment w:val="auto"/>
              <w:rPr>
                <w:rFonts w:eastAsia="Calibri"/>
                <w:b/>
                <w:lang w:eastAsia="en-US"/>
              </w:rPr>
            </w:pPr>
            <w:r w:rsidRPr="00E918BD">
              <w:rPr>
                <w:rFonts w:eastAsia="Calibri"/>
                <w:b/>
                <w:lang w:eastAsia="en-US"/>
              </w:rPr>
              <w:t>Menai ir technologijos</w:t>
            </w:r>
          </w:p>
        </w:tc>
        <w:tc>
          <w:tcPr>
            <w:tcW w:w="226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r>
      <w:tr w:rsidR="00E918BD" w:rsidRPr="00E918BD" w:rsidTr="00E918BD">
        <w:trPr>
          <w:trHeight w:val="248"/>
        </w:trPr>
        <w:tc>
          <w:tcPr>
            <w:tcW w:w="3403" w:type="dxa"/>
            <w:shd w:val="clear" w:color="auto" w:fill="auto"/>
          </w:tcPr>
          <w:p w:rsidR="00E918BD" w:rsidRPr="00E918BD" w:rsidRDefault="00E918BD" w:rsidP="00E918BD">
            <w:pPr>
              <w:tabs>
                <w:tab w:val="left" w:pos="3828"/>
              </w:tabs>
              <w:suppressAutoHyphens w:val="0"/>
              <w:autoSpaceDN/>
              <w:textAlignment w:val="auto"/>
              <w:rPr>
                <w:rFonts w:eastAsia="Calibri"/>
                <w:lang w:eastAsia="en-US"/>
              </w:rPr>
            </w:pPr>
            <w:r w:rsidRPr="00E918BD">
              <w:rPr>
                <w:rFonts w:eastAsia="Calibri"/>
                <w:lang w:eastAsia="en-US"/>
              </w:rPr>
              <w:t>Taikomasis menas, amatai ir dizainas</w:t>
            </w:r>
          </w:p>
        </w:tc>
        <w:tc>
          <w:tcPr>
            <w:tcW w:w="226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6 B</w:t>
            </w: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4 A</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2</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2</w:t>
            </w: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technologijų mokytoja, ,,Šilo“ gimnazija</w:t>
            </w:r>
          </w:p>
        </w:tc>
      </w:tr>
      <w:tr w:rsidR="00E918BD" w:rsidRPr="00E918BD" w:rsidTr="00E918BD">
        <w:trPr>
          <w:trHeight w:val="248"/>
        </w:trPr>
        <w:tc>
          <w:tcPr>
            <w:tcW w:w="3403" w:type="dxa"/>
            <w:shd w:val="clear" w:color="auto" w:fill="auto"/>
          </w:tcPr>
          <w:p w:rsidR="00E918BD" w:rsidRPr="00E918BD" w:rsidRDefault="00E918BD" w:rsidP="00E918BD">
            <w:pPr>
              <w:tabs>
                <w:tab w:val="left" w:pos="3828"/>
              </w:tabs>
              <w:suppressAutoHyphens w:val="0"/>
              <w:autoSpaceDN/>
              <w:textAlignment w:val="auto"/>
              <w:rPr>
                <w:rFonts w:eastAsia="Calibri"/>
                <w:lang w:eastAsia="en-US"/>
              </w:rPr>
            </w:pPr>
            <w:r w:rsidRPr="00E918BD">
              <w:rPr>
                <w:rFonts w:eastAsia="Calibri"/>
                <w:lang w:eastAsia="en-US"/>
              </w:rPr>
              <w:t>Turizmas ir mityba</w:t>
            </w:r>
          </w:p>
        </w:tc>
        <w:tc>
          <w:tcPr>
            <w:tcW w:w="226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5B</w:t>
            </w: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2</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2</w:t>
            </w: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b/>
                <w:lang w:eastAsia="en-US"/>
              </w:rPr>
              <w:t>J. Skarina,</w:t>
            </w:r>
            <w:r w:rsidRPr="00E918BD">
              <w:rPr>
                <w:rFonts w:eastAsia="Calibri"/>
                <w:lang w:eastAsia="en-US"/>
              </w:rPr>
              <w:t xml:space="preserve"> </w:t>
            </w:r>
          </w:p>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 xml:space="preserve">technologijos vyr.   mokytoja, </w:t>
            </w:r>
          </w:p>
          <w:p w:rsidR="00E918BD" w:rsidRPr="00E918BD" w:rsidRDefault="00E918BD" w:rsidP="00E918BD">
            <w:pPr>
              <w:tabs>
                <w:tab w:val="left" w:pos="3828"/>
              </w:tabs>
              <w:suppressAutoHyphens w:val="0"/>
              <w:autoSpaceDN/>
              <w:jc w:val="center"/>
              <w:textAlignment w:val="auto"/>
              <w:rPr>
                <w:rFonts w:eastAsia="Calibri"/>
                <w:b/>
                <w:lang w:eastAsia="en-US"/>
              </w:rPr>
            </w:pPr>
            <w:r w:rsidRPr="00E918BD">
              <w:rPr>
                <w:rFonts w:eastAsia="Calibri"/>
                <w:lang w:eastAsia="en-US"/>
              </w:rPr>
              <w:t>E. Ožeškovos gimnazija</w:t>
            </w:r>
          </w:p>
        </w:tc>
      </w:tr>
      <w:tr w:rsidR="00E918BD" w:rsidRPr="00E918BD" w:rsidTr="00E918BD">
        <w:trPr>
          <w:trHeight w:val="248"/>
        </w:trPr>
        <w:tc>
          <w:tcPr>
            <w:tcW w:w="3403" w:type="dxa"/>
            <w:shd w:val="clear" w:color="auto" w:fill="auto"/>
          </w:tcPr>
          <w:p w:rsidR="00E918BD" w:rsidRPr="00E918BD" w:rsidRDefault="00E918BD" w:rsidP="00E918BD">
            <w:pPr>
              <w:tabs>
                <w:tab w:val="left" w:pos="3828"/>
              </w:tabs>
              <w:suppressAutoHyphens w:val="0"/>
              <w:autoSpaceDN/>
              <w:textAlignment w:val="auto"/>
              <w:rPr>
                <w:rFonts w:eastAsia="Calibri"/>
                <w:b/>
                <w:lang w:eastAsia="en-US"/>
              </w:rPr>
            </w:pPr>
            <w:r w:rsidRPr="00E918BD">
              <w:rPr>
                <w:rFonts w:eastAsia="Calibri"/>
                <w:b/>
                <w:lang w:eastAsia="en-US"/>
              </w:rPr>
              <w:t xml:space="preserve">Kūno kultūra </w:t>
            </w:r>
          </w:p>
        </w:tc>
        <w:tc>
          <w:tcPr>
            <w:tcW w:w="226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r>
      <w:tr w:rsidR="00E918BD" w:rsidRPr="00E918BD" w:rsidTr="00E918BD">
        <w:trPr>
          <w:trHeight w:val="248"/>
        </w:trPr>
        <w:tc>
          <w:tcPr>
            <w:tcW w:w="3403" w:type="dxa"/>
            <w:shd w:val="clear" w:color="auto" w:fill="auto"/>
          </w:tcPr>
          <w:p w:rsidR="00E918BD" w:rsidRPr="00E918BD" w:rsidRDefault="00E918BD" w:rsidP="00E918BD">
            <w:pPr>
              <w:tabs>
                <w:tab w:val="left" w:pos="3828"/>
              </w:tabs>
              <w:suppressAutoHyphens w:val="0"/>
              <w:autoSpaceDN/>
              <w:textAlignment w:val="auto"/>
              <w:rPr>
                <w:rFonts w:eastAsia="Calibri"/>
                <w:lang w:eastAsia="en-US"/>
              </w:rPr>
            </w:pPr>
            <w:r w:rsidRPr="00E918BD">
              <w:rPr>
                <w:rFonts w:eastAsia="Calibri"/>
                <w:lang w:eastAsia="en-US"/>
              </w:rPr>
              <w:t>Bendroji kūno kultūra</w:t>
            </w:r>
          </w:p>
        </w:tc>
        <w:tc>
          <w:tcPr>
            <w:tcW w:w="226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1 B</w:t>
            </w:r>
          </w:p>
          <w:p w:rsidR="00E918BD" w:rsidRPr="00E918BD" w:rsidRDefault="00E918BD" w:rsidP="00E918BD">
            <w:pPr>
              <w:tabs>
                <w:tab w:val="left" w:pos="3828"/>
              </w:tabs>
              <w:suppressAutoHyphens w:val="0"/>
              <w:autoSpaceDN/>
              <w:jc w:val="center"/>
              <w:textAlignment w:val="auto"/>
              <w:rPr>
                <w:rFonts w:eastAsia="Calibri"/>
                <w:lang w:eastAsia="en-US"/>
              </w:rPr>
            </w:pPr>
          </w:p>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5B</w:t>
            </w: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5A</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2</w:t>
            </w:r>
          </w:p>
          <w:p w:rsidR="00E918BD" w:rsidRPr="00E918BD" w:rsidRDefault="00E918BD" w:rsidP="00E918BD">
            <w:pPr>
              <w:tabs>
                <w:tab w:val="left" w:pos="3828"/>
              </w:tabs>
              <w:suppressAutoHyphens w:val="0"/>
              <w:autoSpaceDN/>
              <w:jc w:val="center"/>
              <w:textAlignment w:val="auto"/>
              <w:rPr>
                <w:rFonts w:eastAsia="Calibri"/>
                <w:lang w:eastAsia="en-US"/>
              </w:rPr>
            </w:pPr>
          </w:p>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2</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2</w:t>
            </w:r>
          </w:p>
          <w:p w:rsidR="00E918BD" w:rsidRPr="00E918BD" w:rsidRDefault="00E918BD" w:rsidP="00E918BD">
            <w:pPr>
              <w:tabs>
                <w:tab w:val="left" w:pos="3828"/>
              </w:tabs>
              <w:suppressAutoHyphens w:val="0"/>
              <w:autoSpaceDN/>
              <w:jc w:val="center"/>
              <w:textAlignment w:val="auto"/>
              <w:rPr>
                <w:rFonts w:eastAsia="Calibri"/>
                <w:lang w:eastAsia="en-US"/>
              </w:rPr>
            </w:pPr>
          </w:p>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2</w:t>
            </w: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b/>
                <w:lang w:eastAsia="en-US"/>
              </w:rPr>
              <w:t>A.Milevskij,</w:t>
            </w:r>
            <w:r w:rsidRPr="00E918BD">
              <w:rPr>
                <w:rFonts w:eastAsia="Calibri"/>
                <w:lang w:eastAsia="en-US"/>
              </w:rPr>
              <w:t xml:space="preserve"> </w:t>
            </w:r>
          </w:p>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kūno kultūros vyr. mokytojas, „Šilo“ gimnazija</w:t>
            </w:r>
          </w:p>
          <w:p w:rsidR="00E918BD" w:rsidRPr="00E918BD" w:rsidRDefault="00E918BD" w:rsidP="00E918BD">
            <w:pPr>
              <w:tabs>
                <w:tab w:val="left" w:pos="3828"/>
              </w:tabs>
              <w:suppressAutoHyphens w:val="0"/>
              <w:autoSpaceDN/>
              <w:jc w:val="center"/>
              <w:textAlignment w:val="auto"/>
              <w:rPr>
                <w:rFonts w:eastAsia="Calibri"/>
                <w:b/>
                <w:lang w:eastAsia="en-US"/>
              </w:rPr>
            </w:pPr>
            <w:r w:rsidRPr="00E918BD">
              <w:rPr>
                <w:rFonts w:eastAsia="Calibri"/>
                <w:b/>
                <w:lang w:eastAsia="en-US"/>
              </w:rPr>
              <w:t>E.Naradovskij,</w:t>
            </w:r>
          </w:p>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kūno kultūros vyr. mokytojas, E.Ožeškovos gi</w:t>
            </w:r>
            <w:r w:rsidRPr="00E918BD">
              <w:rPr>
                <w:rFonts w:eastAsia="Calibri"/>
                <w:lang w:eastAsia="en-US"/>
              </w:rPr>
              <w:t>m</w:t>
            </w:r>
            <w:r w:rsidRPr="00E918BD">
              <w:rPr>
                <w:rFonts w:eastAsia="Calibri"/>
                <w:lang w:eastAsia="en-US"/>
              </w:rPr>
              <w:t>nazija</w:t>
            </w:r>
          </w:p>
        </w:tc>
      </w:tr>
      <w:tr w:rsidR="00E918BD" w:rsidRPr="00E918BD" w:rsidTr="00E918BD">
        <w:trPr>
          <w:trHeight w:val="248"/>
        </w:trPr>
        <w:tc>
          <w:tcPr>
            <w:tcW w:w="3403" w:type="dxa"/>
            <w:shd w:val="clear" w:color="auto" w:fill="auto"/>
          </w:tcPr>
          <w:p w:rsidR="00E918BD" w:rsidRPr="00E918BD" w:rsidRDefault="00E918BD" w:rsidP="00E918BD">
            <w:pPr>
              <w:tabs>
                <w:tab w:val="left" w:pos="3828"/>
              </w:tabs>
              <w:suppressAutoHyphens w:val="0"/>
              <w:autoSpaceDN/>
              <w:textAlignment w:val="auto"/>
              <w:rPr>
                <w:rFonts w:eastAsia="Calibri"/>
                <w:b/>
                <w:lang w:eastAsia="en-US"/>
              </w:rPr>
            </w:pPr>
            <w:r w:rsidRPr="00E918BD">
              <w:rPr>
                <w:rFonts w:eastAsia="Calibri"/>
                <w:b/>
                <w:lang w:eastAsia="en-US"/>
              </w:rPr>
              <w:t>Pasirenkamieji dalykai</w:t>
            </w:r>
          </w:p>
        </w:tc>
        <w:tc>
          <w:tcPr>
            <w:tcW w:w="226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r>
      <w:tr w:rsidR="00E918BD" w:rsidRPr="00E918BD" w:rsidTr="00E918BD">
        <w:trPr>
          <w:trHeight w:val="597"/>
        </w:trPr>
        <w:tc>
          <w:tcPr>
            <w:tcW w:w="3403" w:type="dxa"/>
            <w:shd w:val="clear" w:color="auto" w:fill="auto"/>
          </w:tcPr>
          <w:p w:rsidR="00E918BD" w:rsidRPr="00E918BD" w:rsidRDefault="00E918BD" w:rsidP="00E918BD">
            <w:pPr>
              <w:tabs>
                <w:tab w:val="left" w:pos="3828"/>
              </w:tabs>
              <w:suppressAutoHyphens w:val="0"/>
              <w:autoSpaceDN/>
              <w:textAlignment w:val="auto"/>
              <w:rPr>
                <w:rFonts w:eastAsia="Calibri"/>
                <w:lang w:eastAsia="en-US"/>
              </w:rPr>
            </w:pPr>
            <w:r w:rsidRPr="00E918BD">
              <w:rPr>
                <w:rFonts w:eastAsia="Calibri"/>
                <w:lang w:eastAsia="en-US"/>
              </w:rPr>
              <w:t>Informacinės technologijos</w:t>
            </w:r>
          </w:p>
        </w:tc>
        <w:tc>
          <w:tcPr>
            <w:tcW w:w="226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5B</w:t>
            </w: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 xml:space="preserve">2A </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1</w:t>
            </w:r>
          </w:p>
          <w:p w:rsidR="00E918BD" w:rsidRPr="00E918BD" w:rsidRDefault="00E918BD" w:rsidP="00E918BD">
            <w:pPr>
              <w:tabs>
                <w:tab w:val="left" w:pos="3828"/>
              </w:tabs>
              <w:suppressAutoHyphens w:val="0"/>
              <w:autoSpaceDN/>
              <w:jc w:val="center"/>
              <w:textAlignment w:val="auto"/>
              <w:rPr>
                <w:rFonts w:eastAsia="Calibri"/>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1</w:t>
            </w:r>
          </w:p>
          <w:p w:rsidR="00E918BD" w:rsidRPr="00E918BD" w:rsidRDefault="00E918BD" w:rsidP="00E918BD">
            <w:pPr>
              <w:tabs>
                <w:tab w:val="left" w:pos="3828"/>
              </w:tabs>
              <w:suppressAutoHyphens w:val="0"/>
              <w:autoSpaceDN/>
              <w:jc w:val="center"/>
              <w:textAlignment w:val="auto"/>
              <w:rPr>
                <w:rFonts w:eastAsia="Calibri"/>
                <w:lang w:eastAsia="en-US"/>
              </w:rPr>
            </w:pP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b/>
                <w:lang w:eastAsia="en-US"/>
              </w:rPr>
              <w:t>J.Januškevič,</w:t>
            </w:r>
            <w:r w:rsidRPr="00E918BD">
              <w:rPr>
                <w:rFonts w:eastAsia="Calibri"/>
                <w:lang w:eastAsia="en-US"/>
              </w:rPr>
              <w:t xml:space="preserve"> </w:t>
            </w:r>
          </w:p>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informatikos kv. mokytoja, ,,Šilo“ gimnazija</w:t>
            </w:r>
          </w:p>
        </w:tc>
      </w:tr>
      <w:tr w:rsidR="00E918BD" w:rsidRPr="00E918BD" w:rsidTr="00E918BD">
        <w:trPr>
          <w:trHeight w:val="248"/>
        </w:trPr>
        <w:tc>
          <w:tcPr>
            <w:tcW w:w="3403" w:type="dxa"/>
            <w:shd w:val="clear" w:color="auto" w:fill="auto"/>
          </w:tcPr>
          <w:p w:rsidR="00E918BD" w:rsidRPr="00E918BD" w:rsidRDefault="00E918BD" w:rsidP="00E918BD">
            <w:pPr>
              <w:tabs>
                <w:tab w:val="left" w:pos="3828"/>
              </w:tabs>
              <w:suppressAutoHyphens w:val="0"/>
              <w:autoSpaceDN/>
              <w:textAlignment w:val="auto"/>
              <w:rPr>
                <w:rFonts w:eastAsia="Calibri"/>
                <w:lang w:eastAsia="en-US"/>
              </w:rPr>
            </w:pPr>
            <w:r w:rsidRPr="00E918BD">
              <w:rPr>
                <w:rFonts w:eastAsia="Calibri"/>
                <w:lang w:eastAsia="en-US"/>
              </w:rPr>
              <w:t>Psichologija</w:t>
            </w:r>
          </w:p>
        </w:tc>
        <w:tc>
          <w:tcPr>
            <w:tcW w:w="226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6</w:t>
            </w: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1</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1</w:t>
            </w: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b/>
                <w:lang w:eastAsia="en-US"/>
              </w:rPr>
              <w:t>L.Voitkevič,</w:t>
            </w:r>
            <w:r w:rsidRPr="00E918BD">
              <w:rPr>
                <w:rFonts w:eastAsia="Calibri"/>
                <w:lang w:eastAsia="en-US"/>
              </w:rPr>
              <w:t xml:space="preserve"> </w:t>
            </w:r>
          </w:p>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psichologijos mokytoja,</w:t>
            </w:r>
            <w:r w:rsidRPr="00E918BD">
              <w:rPr>
                <w:rFonts w:ascii="Calibri" w:eastAsia="Calibri" w:hAnsi="Calibri"/>
                <w:sz w:val="22"/>
                <w:szCs w:val="22"/>
                <w:lang w:eastAsia="en-US"/>
              </w:rPr>
              <w:t xml:space="preserve"> </w:t>
            </w:r>
            <w:r w:rsidRPr="00E918BD">
              <w:rPr>
                <w:rFonts w:eastAsia="Calibri"/>
                <w:lang w:eastAsia="en-US"/>
              </w:rPr>
              <w:t xml:space="preserve">„Šilo“ gimnazija </w:t>
            </w:r>
          </w:p>
        </w:tc>
      </w:tr>
      <w:tr w:rsidR="00E918BD" w:rsidRPr="00E918BD" w:rsidTr="00E918BD">
        <w:trPr>
          <w:trHeight w:val="248"/>
        </w:trPr>
        <w:tc>
          <w:tcPr>
            <w:tcW w:w="3403" w:type="dxa"/>
            <w:shd w:val="clear" w:color="auto" w:fill="auto"/>
          </w:tcPr>
          <w:p w:rsidR="00E918BD" w:rsidRPr="00E918BD" w:rsidRDefault="00E918BD" w:rsidP="00E918BD">
            <w:pPr>
              <w:tabs>
                <w:tab w:val="left" w:pos="3828"/>
              </w:tabs>
              <w:suppressAutoHyphens w:val="0"/>
              <w:autoSpaceDN/>
              <w:textAlignment w:val="auto"/>
              <w:rPr>
                <w:rFonts w:eastAsia="Calibri"/>
                <w:lang w:eastAsia="en-US"/>
              </w:rPr>
            </w:pPr>
            <w:r w:rsidRPr="00E918BD">
              <w:rPr>
                <w:rFonts w:eastAsia="Calibri"/>
                <w:lang w:eastAsia="en-US"/>
              </w:rPr>
              <w:t xml:space="preserve">Braižyba </w:t>
            </w:r>
          </w:p>
        </w:tc>
        <w:tc>
          <w:tcPr>
            <w:tcW w:w="226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2</w:t>
            </w: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1</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1</w:t>
            </w: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b/>
                <w:lang w:eastAsia="en-US"/>
              </w:rPr>
              <w:t>J. Skarina,</w:t>
            </w:r>
            <w:r w:rsidRPr="00E918BD">
              <w:rPr>
                <w:rFonts w:eastAsia="Calibri"/>
                <w:lang w:eastAsia="en-US"/>
              </w:rPr>
              <w:t xml:space="preserve"> </w:t>
            </w:r>
          </w:p>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braižybos kv.  mokytoja, E. Ožeškovos gimnazija</w:t>
            </w:r>
          </w:p>
        </w:tc>
      </w:tr>
      <w:tr w:rsidR="00E918BD" w:rsidRPr="00E918BD" w:rsidTr="00E918BD">
        <w:trPr>
          <w:trHeight w:val="248"/>
        </w:trPr>
        <w:tc>
          <w:tcPr>
            <w:tcW w:w="3403" w:type="dxa"/>
            <w:shd w:val="clear" w:color="auto" w:fill="auto"/>
          </w:tcPr>
          <w:p w:rsidR="00E918BD" w:rsidRPr="00E918BD" w:rsidRDefault="00E918BD" w:rsidP="00E918BD">
            <w:pPr>
              <w:tabs>
                <w:tab w:val="left" w:pos="3828"/>
              </w:tabs>
              <w:suppressAutoHyphens w:val="0"/>
              <w:autoSpaceDN/>
              <w:textAlignment w:val="auto"/>
              <w:rPr>
                <w:rFonts w:eastAsia="Calibri"/>
                <w:b/>
                <w:lang w:eastAsia="en-US"/>
              </w:rPr>
            </w:pPr>
            <w:r w:rsidRPr="00E918BD">
              <w:rPr>
                <w:rFonts w:eastAsia="Calibri"/>
                <w:b/>
                <w:lang w:eastAsia="en-US"/>
              </w:rPr>
              <w:t xml:space="preserve">Dalykų moduliai </w:t>
            </w:r>
          </w:p>
        </w:tc>
        <w:tc>
          <w:tcPr>
            <w:tcW w:w="226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r>
      <w:tr w:rsidR="00E918BD" w:rsidRPr="00E918BD" w:rsidTr="00E918BD">
        <w:trPr>
          <w:trHeight w:val="899"/>
        </w:trPr>
        <w:tc>
          <w:tcPr>
            <w:tcW w:w="3403" w:type="dxa"/>
            <w:shd w:val="clear" w:color="auto" w:fill="auto"/>
          </w:tcPr>
          <w:p w:rsidR="00E918BD" w:rsidRPr="00E918BD" w:rsidRDefault="00E918BD" w:rsidP="00E918BD">
            <w:pPr>
              <w:suppressAutoHyphens w:val="0"/>
              <w:autoSpaceDN/>
              <w:textAlignment w:val="auto"/>
              <w:rPr>
                <w:rFonts w:eastAsia="Calibri"/>
                <w:lang w:eastAsia="en-US"/>
              </w:rPr>
            </w:pPr>
            <w:r w:rsidRPr="00E918BD">
              <w:rPr>
                <w:rFonts w:eastAsia="Calibri"/>
                <w:lang w:eastAsia="en-US"/>
              </w:rPr>
              <w:t>Anglų kl. modulis „</w:t>
            </w:r>
            <w:r w:rsidRPr="00E918BD">
              <w:rPr>
                <w:rFonts w:eastAsia="Times New Roman"/>
                <w:bCs/>
                <w:iCs/>
                <w:lang w:eastAsia="en-US"/>
              </w:rPr>
              <w:t>Sakytinės komunikacijos gebėjimų tobul</w:t>
            </w:r>
            <w:r w:rsidRPr="00E918BD">
              <w:rPr>
                <w:rFonts w:eastAsia="Times New Roman"/>
                <w:bCs/>
                <w:iCs/>
                <w:lang w:eastAsia="en-US"/>
              </w:rPr>
              <w:t>i</w:t>
            </w:r>
            <w:r w:rsidRPr="00E918BD">
              <w:rPr>
                <w:rFonts w:eastAsia="Times New Roman"/>
                <w:bCs/>
                <w:iCs/>
                <w:lang w:eastAsia="en-US"/>
              </w:rPr>
              <w:t>nimas</w:t>
            </w:r>
            <w:r w:rsidRPr="00E918BD">
              <w:rPr>
                <w:rFonts w:eastAsia="Times New Roman"/>
                <w:b/>
                <w:bCs/>
                <w:lang w:eastAsia="lt-LT"/>
              </w:rPr>
              <w:t xml:space="preserve"> </w:t>
            </w:r>
            <w:r w:rsidRPr="00E918BD">
              <w:rPr>
                <w:rFonts w:eastAsia="Calibri"/>
                <w:lang w:eastAsia="en-US"/>
              </w:rPr>
              <w:t>“</w:t>
            </w:r>
          </w:p>
        </w:tc>
        <w:tc>
          <w:tcPr>
            <w:tcW w:w="2268" w:type="dxa"/>
            <w:shd w:val="clear" w:color="auto" w:fill="auto"/>
          </w:tcPr>
          <w:p w:rsidR="00E918BD" w:rsidRPr="00E918BD" w:rsidRDefault="00E918BD" w:rsidP="00E918BD">
            <w:pPr>
              <w:suppressAutoHyphens w:val="0"/>
              <w:autoSpaceDN/>
              <w:jc w:val="center"/>
              <w:textAlignment w:val="auto"/>
              <w:rPr>
                <w:rFonts w:eastAsia="Calibri"/>
                <w:lang w:eastAsia="en-US"/>
              </w:rPr>
            </w:pPr>
            <w:r w:rsidRPr="00E918BD">
              <w:rPr>
                <w:rFonts w:eastAsia="Calibri"/>
                <w:lang w:eastAsia="en-US"/>
              </w:rPr>
              <w:t>5</w:t>
            </w: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1</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1</w:t>
            </w: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b/>
                <w:lang w:eastAsia="en-US"/>
              </w:rPr>
              <w:t>J.Jermalovič-Mysina,</w:t>
            </w:r>
            <w:r w:rsidRPr="00E918BD">
              <w:rPr>
                <w:rFonts w:eastAsia="Calibri"/>
                <w:lang w:eastAsia="en-US"/>
              </w:rPr>
              <w:t xml:space="preserve"> </w:t>
            </w:r>
          </w:p>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anglų kl, kv. mokytoja, „Šilo“ gimnazija</w:t>
            </w:r>
          </w:p>
        </w:tc>
      </w:tr>
      <w:tr w:rsidR="00E918BD" w:rsidRPr="00E918BD" w:rsidTr="00E918BD">
        <w:trPr>
          <w:trHeight w:val="543"/>
        </w:trPr>
        <w:tc>
          <w:tcPr>
            <w:tcW w:w="3403" w:type="dxa"/>
            <w:shd w:val="clear" w:color="auto" w:fill="auto"/>
          </w:tcPr>
          <w:p w:rsidR="00E918BD" w:rsidRPr="00E918BD" w:rsidRDefault="00E918BD" w:rsidP="00E918BD">
            <w:pPr>
              <w:suppressAutoHyphens w:val="0"/>
              <w:autoSpaceDN/>
              <w:textAlignment w:val="auto"/>
              <w:rPr>
                <w:rFonts w:eastAsia="Calibri"/>
                <w:lang w:eastAsia="en-US"/>
              </w:rPr>
            </w:pPr>
            <w:r w:rsidRPr="00E918BD">
              <w:rPr>
                <w:rFonts w:eastAsia="Calibri"/>
                <w:lang w:eastAsia="en-US"/>
              </w:rPr>
              <w:t>Lietuvių kalbos rašyba ir skyr</w:t>
            </w:r>
            <w:r w:rsidRPr="00E918BD">
              <w:rPr>
                <w:rFonts w:eastAsia="Calibri"/>
                <w:lang w:eastAsia="en-US"/>
              </w:rPr>
              <w:t>y</w:t>
            </w:r>
            <w:r w:rsidRPr="00E918BD">
              <w:rPr>
                <w:rFonts w:eastAsia="Calibri"/>
                <w:lang w:eastAsia="en-US"/>
              </w:rPr>
              <w:t>ba</w:t>
            </w:r>
          </w:p>
        </w:tc>
        <w:tc>
          <w:tcPr>
            <w:tcW w:w="2268" w:type="dxa"/>
            <w:shd w:val="clear" w:color="auto" w:fill="auto"/>
          </w:tcPr>
          <w:p w:rsidR="00E918BD" w:rsidRPr="00E918BD" w:rsidRDefault="00E918BD" w:rsidP="00E918BD">
            <w:pPr>
              <w:suppressAutoHyphens w:val="0"/>
              <w:autoSpaceDN/>
              <w:jc w:val="center"/>
              <w:textAlignment w:val="auto"/>
              <w:rPr>
                <w:rFonts w:eastAsia="Calibri"/>
                <w:lang w:eastAsia="en-US"/>
              </w:rPr>
            </w:pPr>
            <w:r w:rsidRPr="00E918BD">
              <w:rPr>
                <w:rFonts w:eastAsia="Calibri"/>
                <w:lang w:eastAsia="en-US"/>
              </w:rPr>
              <w:t>6</w:t>
            </w: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1</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1</w:t>
            </w: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b/>
                <w:lang w:eastAsia="en-US"/>
              </w:rPr>
              <w:t>A.Indrišiūnienė,</w:t>
            </w:r>
            <w:r w:rsidRPr="00E918BD">
              <w:rPr>
                <w:rFonts w:eastAsia="Calibri"/>
                <w:lang w:eastAsia="en-US"/>
              </w:rPr>
              <w:t xml:space="preserve"> lietuvių kl.mokytoja metod</w:t>
            </w:r>
            <w:r w:rsidRPr="00E918BD">
              <w:rPr>
                <w:rFonts w:eastAsia="Calibri"/>
                <w:lang w:eastAsia="en-US"/>
              </w:rPr>
              <w:t>i</w:t>
            </w:r>
            <w:r w:rsidRPr="00E918BD">
              <w:rPr>
                <w:rFonts w:eastAsia="Calibri"/>
                <w:lang w:eastAsia="en-US"/>
              </w:rPr>
              <w:t>ninkė „Šilo“ gimnazija</w:t>
            </w:r>
          </w:p>
        </w:tc>
      </w:tr>
      <w:tr w:rsidR="00E918BD" w:rsidRPr="00E918BD" w:rsidTr="00E918BD">
        <w:trPr>
          <w:trHeight w:val="543"/>
        </w:trPr>
        <w:tc>
          <w:tcPr>
            <w:tcW w:w="3403" w:type="dxa"/>
            <w:shd w:val="clear" w:color="auto" w:fill="auto"/>
          </w:tcPr>
          <w:p w:rsidR="00E918BD" w:rsidRPr="00E918BD" w:rsidRDefault="00E918BD" w:rsidP="00E918BD">
            <w:pPr>
              <w:suppressAutoHyphens w:val="0"/>
              <w:autoSpaceDN/>
              <w:textAlignment w:val="auto"/>
              <w:rPr>
                <w:rFonts w:eastAsia="Calibri"/>
                <w:lang w:eastAsia="en-US"/>
              </w:rPr>
            </w:pPr>
            <w:r w:rsidRPr="00E918BD">
              <w:rPr>
                <w:rFonts w:eastAsia="Calibri"/>
                <w:lang w:eastAsia="en-US"/>
              </w:rPr>
              <w:t>Lietuvių kalbos rašyba ir skyr</w:t>
            </w:r>
            <w:r w:rsidRPr="00E918BD">
              <w:rPr>
                <w:rFonts w:eastAsia="Calibri"/>
                <w:lang w:eastAsia="en-US"/>
              </w:rPr>
              <w:t>y</w:t>
            </w:r>
            <w:r w:rsidRPr="00E918BD">
              <w:rPr>
                <w:rFonts w:eastAsia="Calibri"/>
                <w:lang w:eastAsia="en-US"/>
              </w:rPr>
              <w:t>ba</w:t>
            </w:r>
          </w:p>
        </w:tc>
        <w:tc>
          <w:tcPr>
            <w:tcW w:w="2268" w:type="dxa"/>
            <w:shd w:val="clear" w:color="auto" w:fill="auto"/>
          </w:tcPr>
          <w:p w:rsidR="00E918BD" w:rsidRPr="00E918BD" w:rsidRDefault="00E918BD" w:rsidP="00E918BD">
            <w:pPr>
              <w:suppressAutoHyphens w:val="0"/>
              <w:autoSpaceDN/>
              <w:jc w:val="center"/>
              <w:textAlignment w:val="auto"/>
              <w:rPr>
                <w:rFonts w:eastAsia="Calibri"/>
                <w:lang w:eastAsia="en-US"/>
              </w:rPr>
            </w:pPr>
            <w:r w:rsidRPr="00E918BD">
              <w:rPr>
                <w:rFonts w:eastAsia="Calibri"/>
                <w:lang w:eastAsia="en-US"/>
              </w:rPr>
              <w:t>4</w:t>
            </w: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1</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1</w:t>
            </w: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b/>
                <w:lang w:eastAsia="en-US"/>
              </w:rPr>
              <w:t>D.Ranonienė,</w:t>
            </w:r>
            <w:r w:rsidRPr="00E918BD">
              <w:rPr>
                <w:rFonts w:eastAsia="Calibri"/>
                <w:lang w:eastAsia="en-US"/>
              </w:rPr>
              <w:t xml:space="preserve"> lietuvių kl. mokytoja met., </w:t>
            </w:r>
          </w:p>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 xml:space="preserve">E. Ožeškovos gimnazija </w:t>
            </w:r>
          </w:p>
        </w:tc>
      </w:tr>
      <w:tr w:rsidR="00E918BD" w:rsidRPr="00E918BD" w:rsidTr="00E918BD">
        <w:trPr>
          <w:trHeight w:val="248"/>
        </w:trPr>
        <w:tc>
          <w:tcPr>
            <w:tcW w:w="3403" w:type="dxa"/>
            <w:shd w:val="clear" w:color="auto" w:fill="auto"/>
          </w:tcPr>
          <w:p w:rsidR="00E918BD" w:rsidRPr="00E918BD" w:rsidRDefault="00E918BD" w:rsidP="00E918BD">
            <w:pPr>
              <w:suppressAutoHyphens w:val="0"/>
              <w:autoSpaceDN/>
              <w:textAlignment w:val="auto"/>
              <w:rPr>
                <w:rFonts w:eastAsia="Calibri"/>
                <w:b/>
                <w:lang w:eastAsia="en-US"/>
              </w:rPr>
            </w:pPr>
            <w:r w:rsidRPr="00E918BD">
              <w:rPr>
                <w:rFonts w:eastAsia="Calibri"/>
                <w:b/>
                <w:lang w:eastAsia="en-US"/>
              </w:rPr>
              <w:t>Savaitinių pamokų  skaičius viso</w:t>
            </w:r>
          </w:p>
        </w:tc>
        <w:tc>
          <w:tcPr>
            <w:tcW w:w="226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86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49</w:t>
            </w:r>
          </w:p>
        </w:tc>
        <w:tc>
          <w:tcPr>
            <w:tcW w:w="1582"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r w:rsidRPr="00E918BD">
              <w:rPr>
                <w:rFonts w:eastAsia="Calibri"/>
                <w:lang w:eastAsia="en-US"/>
              </w:rPr>
              <w:t>49</w:t>
            </w:r>
          </w:p>
        </w:tc>
        <w:tc>
          <w:tcPr>
            <w:tcW w:w="5038" w:type="dxa"/>
            <w:shd w:val="clear" w:color="auto" w:fill="auto"/>
          </w:tcPr>
          <w:p w:rsidR="00E918BD" w:rsidRPr="00E918BD" w:rsidRDefault="00E918BD" w:rsidP="00E918BD">
            <w:pPr>
              <w:tabs>
                <w:tab w:val="left" w:pos="3828"/>
              </w:tabs>
              <w:suppressAutoHyphens w:val="0"/>
              <w:autoSpaceDN/>
              <w:jc w:val="center"/>
              <w:textAlignment w:val="auto"/>
              <w:rPr>
                <w:rFonts w:eastAsia="Calibri"/>
                <w:lang w:eastAsia="en-US"/>
              </w:rPr>
            </w:pPr>
          </w:p>
        </w:tc>
      </w:tr>
    </w:tbl>
    <w:p w:rsidR="00E918BD" w:rsidRPr="00E918BD" w:rsidRDefault="00E918BD" w:rsidP="00E918BD">
      <w:pPr>
        <w:suppressAutoHyphens w:val="0"/>
        <w:autoSpaceDN/>
        <w:spacing w:after="200" w:line="276" w:lineRule="auto"/>
        <w:jc w:val="both"/>
        <w:textAlignment w:val="auto"/>
        <w:rPr>
          <w:rFonts w:eastAsia="Times New Roman"/>
          <w:sz w:val="22"/>
          <w:szCs w:val="22"/>
          <w:lang w:eastAsia="lt-LT"/>
        </w:rPr>
      </w:pPr>
      <w:r w:rsidRPr="00E918BD">
        <w:rPr>
          <w:rFonts w:eastAsia="Calibri"/>
          <w:sz w:val="22"/>
          <w:szCs w:val="22"/>
          <w:lang w:eastAsia="en-US"/>
        </w:rPr>
        <w:t xml:space="preserve">               Pastabos:     </w:t>
      </w:r>
      <w:r w:rsidRPr="00E918BD">
        <w:rPr>
          <w:rFonts w:eastAsia="Times New Roman"/>
          <w:sz w:val="22"/>
          <w:szCs w:val="22"/>
          <w:lang w:eastAsia="lt-LT"/>
        </w:rPr>
        <w:t>Savarankiškas mokymas organizuojamas pagal savarankiško mokymosi tvarką iš šių dalykų :</w:t>
      </w:r>
    </w:p>
    <w:p w:rsidR="00E918BD" w:rsidRPr="00E918BD" w:rsidRDefault="00E918BD" w:rsidP="00E918BD">
      <w:pPr>
        <w:numPr>
          <w:ilvl w:val="0"/>
          <w:numId w:val="31"/>
        </w:numPr>
        <w:suppressAutoHyphens w:val="0"/>
        <w:autoSpaceDE w:val="0"/>
        <w:autoSpaceDN/>
        <w:adjustRightInd w:val="0"/>
        <w:spacing w:after="200" w:line="276" w:lineRule="auto"/>
        <w:textAlignment w:val="auto"/>
        <w:rPr>
          <w:rFonts w:eastAsia="Times New Roman"/>
          <w:sz w:val="22"/>
          <w:szCs w:val="22"/>
          <w:lang w:eastAsia="lt-LT"/>
        </w:rPr>
      </w:pPr>
      <w:r w:rsidRPr="00E918BD">
        <w:rPr>
          <w:rFonts w:eastAsia="Times New Roman"/>
          <w:sz w:val="22"/>
          <w:szCs w:val="22"/>
          <w:lang w:eastAsia="lt-LT"/>
        </w:rPr>
        <w:lastRenderedPageBreak/>
        <w:t>Informacinės technologijos  – 1 val., 2 mokiniai;  2016 – 2017 m. m. (,,Šilo“ gimnazijos mokiniams)</w:t>
      </w:r>
    </w:p>
    <w:p w:rsidR="00E918BD" w:rsidRPr="00E918BD" w:rsidRDefault="00E918BD" w:rsidP="00E918BD">
      <w:pPr>
        <w:numPr>
          <w:ilvl w:val="0"/>
          <w:numId w:val="31"/>
        </w:numPr>
        <w:suppressAutoHyphens w:val="0"/>
        <w:autoSpaceDE w:val="0"/>
        <w:autoSpaceDN/>
        <w:adjustRightInd w:val="0"/>
        <w:spacing w:after="200" w:line="276" w:lineRule="auto"/>
        <w:textAlignment w:val="auto"/>
        <w:rPr>
          <w:rFonts w:eastAsia="Times New Roman"/>
          <w:sz w:val="22"/>
          <w:szCs w:val="22"/>
          <w:lang w:eastAsia="lt-LT"/>
        </w:rPr>
      </w:pPr>
      <w:r w:rsidRPr="00E918BD">
        <w:rPr>
          <w:rFonts w:eastAsia="Times New Roman"/>
          <w:sz w:val="22"/>
          <w:szCs w:val="22"/>
          <w:lang w:eastAsia="lt-LT"/>
        </w:rPr>
        <w:t>Informacinės technologijos  – 1 val., 4 mokiniai;  2016 – 2017 m. m. ( E. Ožeškovos gimnazijos mokiniams)</w:t>
      </w:r>
    </w:p>
    <w:p w:rsidR="00E918BD" w:rsidRPr="00E918BD" w:rsidRDefault="00E918BD" w:rsidP="00E918BD">
      <w:pPr>
        <w:suppressAutoHyphens w:val="0"/>
        <w:autoSpaceDE w:val="0"/>
        <w:adjustRightInd w:val="0"/>
        <w:ind w:left="1134"/>
        <w:textAlignment w:val="auto"/>
        <w:rPr>
          <w:rFonts w:eastAsia="Calibri"/>
          <w:color w:val="000000"/>
          <w:sz w:val="22"/>
          <w:szCs w:val="22"/>
          <w:lang w:eastAsia="en-US"/>
        </w:rPr>
      </w:pPr>
      <w:r w:rsidRPr="00E918BD">
        <w:rPr>
          <w:rFonts w:eastAsia="Calibri"/>
          <w:color w:val="000000"/>
          <w:sz w:val="22"/>
          <w:szCs w:val="22"/>
          <w:lang w:eastAsia="en-US"/>
        </w:rPr>
        <w:t xml:space="preserve">  „Šilo“ gimnazijoje yra 6 mokiniai                                     </w:t>
      </w:r>
    </w:p>
    <w:p w:rsidR="00E918BD" w:rsidRPr="00E918BD" w:rsidRDefault="00E918BD" w:rsidP="00E918BD">
      <w:pPr>
        <w:suppressAutoHyphens w:val="0"/>
        <w:autoSpaceDE w:val="0"/>
        <w:adjustRightInd w:val="0"/>
        <w:textAlignment w:val="auto"/>
        <w:rPr>
          <w:rFonts w:eastAsia="Calibri"/>
          <w:color w:val="000000"/>
          <w:sz w:val="22"/>
          <w:szCs w:val="22"/>
          <w:lang w:eastAsia="en-US"/>
        </w:rPr>
      </w:pPr>
      <w:r w:rsidRPr="00E918BD">
        <w:rPr>
          <w:rFonts w:eastAsia="Calibri"/>
          <w:color w:val="000000"/>
          <w:sz w:val="22"/>
          <w:szCs w:val="22"/>
          <w:lang w:eastAsia="en-US"/>
        </w:rPr>
        <w:t xml:space="preserve">                    E. Ožeškovos gimnazijoje  yra 5 mokiniai</w:t>
      </w:r>
    </w:p>
    <w:p w:rsidR="00E918BD" w:rsidRPr="00E918BD" w:rsidRDefault="00E918BD" w:rsidP="00E918BD">
      <w:pPr>
        <w:suppressAutoHyphens w:val="0"/>
        <w:autoSpaceDE w:val="0"/>
        <w:adjustRightInd w:val="0"/>
        <w:textAlignment w:val="auto"/>
        <w:rPr>
          <w:rFonts w:eastAsia="Calibri"/>
          <w:color w:val="000000"/>
          <w:sz w:val="22"/>
          <w:szCs w:val="22"/>
          <w:lang w:eastAsia="en-US"/>
        </w:rPr>
      </w:pPr>
    </w:p>
    <w:p w:rsidR="00E918BD" w:rsidRPr="00E918BD" w:rsidRDefault="00E918BD" w:rsidP="00E918BD">
      <w:pPr>
        <w:suppressAutoHyphens w:val="0"/>
        <w:autoSpaceDE w:val="0"/>
        <w:adjustRightInd w:val="0"/>
        <w:ind w:left="1134"/>
        <w:textAlignment w:val="auto"/>
        <w:rPr>
          <w:rFonts w:eastAsia="Calibri"/>
          <w:color w:val="000000"/>
          <w:sz w:val="22"/>
          <w:szCs w:val="22"/>
          <w:lang w:eastAsia="en-US"/>
        </w:rPr>
      </w:pPr>
      <w:r w:rsidRPr="00E918BD">
        <w:rPr>
          <w:rFonts w:eastAsia="Calibri"/>
          <w:color w:val="000000"/>
          <w:sz w:val="22"/>
          <w:szCs w:val="22"/>
          <w:lang w:eastAsia="en-US"/>
        </w:rPr>
        <w:t xml:space="preserve">                                                                    Parengė: Baltosios Vokės „Šilo“ gimnazijos direktoriaus pavaduotoja ugdymui Milda Daukantaitė-Kukė</w:t>
      </w:r>
    </w:p>
    <w:p w:rsidR="00E918BD" w:rsidRPr="00E918BD" w:rsidRDefault="00E918BD" w:rsidP="00E918BD">
      <w:pPr>
        <w:suppressAutoHyphens w:val="0"/>
        <w:autoSpaceDE w:val="0"/>
        <w:adjustRightInd w:val="0"/>
        <w:ind w:left="1134"/>
        <w:textAlignment w:val="auto"/>
        <w:rPr>
          <w:rFonts w:eastAsia="Calibri"/>
          <w:color w:val="000000"/>
          <w:sz w:val="22"/>
          <w:szCs w:val="22"/>
          <w:lang w:eastAsia="en-US"/>
        </w:rPr>
      </w:pPr>
      <w:r w:rsidRPr="00E918BD">
        <w:rPr>
          <w:rFonts w:eastAsia="Calibri"/>
          <w:color w:val="000000"/>
          <w:sz w:val="22"/>
          <w:szCs w:val="22"/>
          <w:lang w:eastAsia="en-US"/>
        </w:rPr>
        <w:t xml:space="preserve">                                                 </w:t>
      </w:r>
      <w:r>
        <w:rPr>
          <w:rFonts w:eastAsia="Calibri"/>
          <w:color w:val="000000"/>
          <w:sz w:val="22"/>
          <w:szCs w:val="22"/>
          <w:lang w:eastAsia="en-US"/>
        </w:rPr>
        <w:t xml:space="preserve">                   </w:t>
      </w:r>
      <w:r w:rsidRPr="00E918BD">
        <w:rPr>
          <w:rFonts w:eastAsia="Calibri"/>
          <w:color w:val="000000"/>
          <w:sz w:val="22"/>
          <w:szCs w:val="22"/>
          <w:lang w:eastAsia="en-US"/>
        </w:rPr>
        <w:t>Baltosios Vokės Elizos Ožeškovos gimnazijos direktoriaus pavaduotoja ugdymui Valentina Bartoševič</w:t>
      </w:r>
    </w:p>
    <w:p w:rsidR="003C4118" w:rsidRDefault="003C4118" w:rsidP="003C4118">
      <w:pPr>
        <w:suppressAutoHyphens w:val="0"/>
        <w:autoSpaceDE w:val="0"/>
        <w:adjustRightInd w:val="0"/>
        <w:ind w:left="1134"/>
        <w:textAlignment w:val="auto"/>
        <w:rPr>
          <w:rFonts w:eastAsia="Calibri"/>
          <w:color w:val="000000"/>
          <w:sz w:val="22"/>
          <w:szCs w:val="22"/>
          <w:lang w:eastAsia="en-US"/>
        </w:rPr>
      </w:pPr>
    </w:p>
    <w:p w:rsidR="003C4118" w:rsidRPr="003C4118" w:rsidRDefault="003C4118" w:rsidP="003C4118">
      <w:pPr>
        <w:suppressAutoHyphens w:val="0"/>
        <w:autoSpaceDE w:val="0"/>
        <w:adjustRightInd w:val="0"/>
        <w:ind w:left="1134"/>
        <w:textAlignment w:val="auto"/>
        <w:rPr>
          <w:rFonts w:eastAsia="Calibri"/>
          <w:color w:val="000000"/>
          <w:sz w:val="22"/>
          <w:szCs w:val="22"/>
          <w:lang w:eastAsia="en-US"/>
        </w:rPr>
      </w:pPr>
    </w:p>
    <w:p w:rsidR="003C4118" w:rsidRDefault="00E918BD" w:rsidP="00E918BD">
      <w:pPr>
        <w:suppressAutoHyphens w:val="0"/>
        <w:autoSpaceDN/>
        <w:jc w:val="center"/>
        <w:textAlignment w:val="auto"/>
        <w:rPr>
          <w:rFonts w:eastAsia="Calibri"/>
          <w:lang w:eastAsia="en-US"/>
        </w:rPr>
      </w:pPr>
      <w:r>
        <w:rPr>
          <w:rFonts w:eastAsia="Calibri"/>
          <w:lang w:eastAsia="en-US"/>
        </w:rPr>
        <w:t>____________________________________________</w:t>
      </w:r>
    </w:p>
    <w:sectPr w:rsidR="003C4118" w:rsidSect="003C4118">
      <w:pgSz w:w="16838" w:h="11906" w:orient="landscape"/>
      <w:pgMar w:top="1560" w:right="1245" w:bottom="849" w:left="1134"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F89" w:rsidRDefault="00797F89">
      <w:r>
        <w:separator/>
      </w:r>
    </w:p>
  </w:endnote>
  <w:endnote w:type="continuationSeparator" w:id="0">
    <w:p w:rsidR="00797F89" w:rsidRDefault="0079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F89" w:rsidRDefault="00797F89">
      <w:r>
        <w:rPr>
          <w:color w:val="000000"/>
        </w:rPr>
        <w:separator/>
      </w:r>
    </w:p>
  </w:footnote>
  <w:footnote w:type="continuationSeparator" w:id="0">
    <w:p w:rsidR="00797F89" w:rsidRDefault="00797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F" w:rsidRDefault="00AC5FFF">
    <w:pPr>
      <w:pStyle w:val="Antrats"/>
      <w:jc w:val="center"/>
    </w:pPr>
    <w:r>
      <w:fldChar w:fldCharType="begin"/>
    </w:r>
    <w:r>
      <w:instrText>PAGE   \* MERGEFORMAT</w:instrText>
    </w:r>
    <w:r>
      <w:fldChar w:fldCharType="separate"/>
    </w:r>
    <w:r w:rsidR="00A36BA1">
      <w:rPr>
        <w:noProof/>
      </w:rPr>
      <w:t>58</w:t>
    </w:r>
    <w:r>
      <w:rPr>
        <w:noProof/>
      </w:rPr>
      <w:fldChar w:fldCharType="end"/>
    </w:r>
  </w:p>
  <w:p w:rsidR="00AC5FFF" w:rsidRDefault="00AC5FF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F" w:rsidRDefault="00AC5FFF">
    <w:pPr>
      <w:pStyle w:val="Antrats"/>
      <w:jc w:val="center"/>
    </w:pPr>
    <w:r>
      <w:fldChar w:fldCharType="begin"/>
    </w:r>
    <w:r>
      <w:instrText>PAGE   \* MERGEFORMAT</w:instrText>
    </w:r>
    <w:r>
      <w:fldChar w:fldCharType="separate"/>
    </w:r>
    <w:r w:rsidR="00A36BA1">
      <w:rPr>
        <w:noProof/>
      </w:rPr>
      <w:t>124</w:t>
    </w:r>
    <w:r>
      <w:rPr>
        <w:noProof/>
      </w:rPr>
      <w:fldChar w:fldCharType="end"/>
    </w:r>
  </w:p>
  <w:p w:rsidR="00AC5FFF" w:rsidRDefault="00AC5FF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26D"/>
    <w:multiLevelType w:val="multilevel"/>
    <w:tmpl w:val="683656C2"/>
    <w:lvl w:ilvl="0">
      <w:start w:val="1"/>
      <w:numFmt w:val="decimal"/>
      <w:lvlText w:val="%1."/>
      <w:lvlJc w:val="left"/>
      <w:pPr>
        <w:ind w:left="360" w:hanging="360"/>
      </w:pPr>
      <w:rPr>
        <w:rFonts w:hint="default"/>
        <w:b w:val="0"/>
        <w:i w:val="0"/>
        <w:kern w:val="16"/>
        <w:position w:val="0"/>
        <w:sz w:val="24"/>
        <w:vertAlign w:val="baseline"/>
        <w14:ligatures w14:val="standard"/>
        <w14:numSpacing w14:val="default"/>
        <w14:stylisticSets>
          <w14:styleSet w14:id="1"/>
        </w14:stylisticSets>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EA2C68"/>
    <w:multiLevelType w:val="hybridMultilevel"/>
    <w:tmpl w:val="AE4C4A1A"/>
    <w:lvl w:ilvl="0" w:tplc="602614A6">
      <w:start w:val="1"/>
      <w:numFmt w:val="decimal"/>
      <w:lvlText w:val="%1."/>
      <w:lvlJc w:val="righ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06BC782D"/>
    <w:multiLevelType w:val="hybridMultilevel"/>
    <w:tmpl w:val="6CD0CE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7A91028"/>
    <w:multiLevelType w:val="hybridMultilevel"/>
    <w:tmpl w:val="4C1A13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8F55D97"/>
    <w:multiLevelType w:val="hybridMultilevel"/>
    <w:tmpl w:val="61A0C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5D55377"/>
    <w:multiLevelType w:val="hybridMultilevel"/>
    <w:tmpl w:val="9AC046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7D203BD"/>
    <w:multiLevelType w:val="hybridMultilevel"/>
    <w:tmpl w:val="C7A2117E"/>
    <w:lvl w:ilvl="0" w:tplc="2E503BF6">
      <w:start w:val="1"/>
      <w:numFmt w:val="bullet"/>
      <w:lvlText w:val="-"/>
      <w:lvlJc w:val="left"/>
      <w:pPr>
        <w:tabs>
          <w:tab w:val="num" w:pos="1211"/>
        </w:tabs>
        <w:ind w:left="1211" w:hanging="360"/>
      </w:pPr>
      <w:rPr>
        <w:rFonts w:ascii="Times New Roman" w:eastAsia="Times New Roman" w:hAnsi="Times New Roman" w:cs="Times New Roman" w:hint="default"/>
      </w:rPr>
    </w:lvl>
    <w:lvl w:ilvl="1" w:tplc="04270003" w:tentative="1">
      <w:start w:val="1"/>
      <w:numFmt w:val="bullet"/>
      <w:lvlText w:val="o"/>
      <w:lvlJc w:val="left"/>
      <w:pPr>
        <w:tabs>
          <w:tab w:val="num" w:pos="1931"/>
        </w:tabs>
        <w:ind w:left="1931" w:hanging="360"/>
      </w:pPr>
      <w:rPr>
        <w:rFonts w:ascii="Courier New" w:hAnsi="Courier New" w:cs="Courier New" w:hint="default"/>
      </w:rPr>
    </w:lvl>
    <w:lvl w:ilvl="2" w:tplc="04270005" w:tentative="1">
      <w:start w:val="1"/>
      <w:numFmt w:val="bullet"/>
      <w:lvlText w:val=""/>
      <w:lvlJc w:val="left"/>
      <w:pPr>
        <w:tabs>
          <w:tab w:val="num" w:pos="2651"/>
        </w:tabs>
        <w:ind w:left="2651" w:hanging="360"/>
      </w:pPr>
      <w:rPr>
        <w:rFonts w:ascii="Wingdings" w:hAnsi="Wingdings" w:hint="default"/>
      </w:rPr>
    </w:lvl>
    <w:lvl w:ilvl="3" w:tplc="04270001" w:tentative="1">
      <w:start w:val="1"/>
      <w:numFmt w:val="bullet"/>
      <w:lvlText w:val=""/>
      <w:lvlJc w:val="left"/>
      <w:pPr>
        <w:tabs>
          <w:tab w:val="num" w:pos="3371"/>
        </w:tabs>
        <w:ind w:left="3371" w:hanging="360"/>
      </w:pPr>
      <w:rPr>
        <w:rFonts w:ascii="Symbol" w:hAnsi="Symbol" w:hint="default"/>
      </w:rPr>
    </w:lvl>
    <w:lvl w:ilvl="4" w:tplc="04270003" w:tentative="1">
      <w:start w:val="1"/>
      <w:numFmt w:val="bullet"/>
      <w:lvlText w:val="o"/>
      <w:lvlJc w:val="left"/>
      <w:pPr>
        <w:tabs>
          <w:tab w:val="num" w:pos="4091"/>
        </w:tabs>
        <w:ind w:left="4091" w:hanging="360"/>
      </w:pPr>
      <w:rPr>
        <w:rFonts w:ascii="Courier New" w:hAnsi="Courier New" w:cs="Courier New" w:hint="default"/>
      </w:rPr>
    </w:lvl>
    <w:lvl w:ilvl="5" w:tplc="04270005" w:tentative="1">
      <w:start w:val="1"/>
      <w:numFmt w:val="bullet"/>
      <w:lvlText w:val=""/>
      <w:lvlJc w:val="left"/>
      <w:pPr>
        <w:tabs>
          <w:tab w:val="num" w:pos="4811"/>
        </w:tabs>
        <w:ind w:left="4811" w:hanging="360"/>
      </w:pPr>
      <w:rPr>
        <w:rFonts w:ascii="Wingdings" w:hAnsi="Wingdings" w:hint="default"/>
      </w:rPr>
    </w:lvl>
    <w:lvl w:ilvl="6" w:tplc="04270001" w:tentative="1">
      <w:start w:val="1"/>
      <w:numFmt w:val="bullet"/>
      <w:lvlText w:val=""/>
      <w:lvlJc w:val="left"/>
      <w:pPr>
        <w:tabs>
          <w:tab w:val="num" w:pos="5531"/>
        </w:tabs>
        <w:ind w:left="5531" w:hanging="360"/>
      </w:pPr>
      <w:rPr>
        <w:rFonts w:ascii="Symbol" w:hAnsi="Symbol" w:hint="default"/>
      </w:rPr>
    </w:lvl>
    <w:lvl w:ilvl="7" w:tplc="04270003" w:tentative="1">
      <w:start w:val="1"/>
      <w:numFmt w:val="bullet"/>
      <w:lvlText w:val="o"/>
      <w:lvlJc w:val="left"/>
      <w:pPr>
        <w:tabs>
          <w:tab w:val="num" w:pos="6251"/>
        </w:tabs>
        <w:ind w:left="6251" w:hanging="360"/>
      </w:pPr>
      <w:rPr>
        <w:rFonts w:ascii="Courier New" w:hAnsi="Courier New" w:cs="Courier New" w:hint="default"/>
      </w:rPr>
    </w:lvl>
    <w:lvl w:ilvl="8" w:tplc="04270005" w:tentative="1">
      <w:start w:val="1"/>
      <w:numFmt w:val="bullet"/>
      <w:lvlText w:val=""/>
      <w:lvlJc w:val="left"/>
      <w:pPr>
        <w:tabs>
          <w:tab w:val="num" w:pos="6971"/>
        </w:tabs>
        <w:ind w:left="6971" w:hanging="360"/>
      </w:pPr>
      <w:rPr>
        <w:rFonts w:ascii="Wingdings" w:hAnsi="Wingdings" w:hint="default"/>
      </w:rPr>
    </w:lvl>
  </w:abstractNum>
  <w:abstractNum w:abstractNumId="7">
    <w:nsid w:val="17E31297"/>
    <w:multiLevelType w:val="hybridMultilevel"/>
    <w:tmpl w:val="784213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90512C9"/>
    <w:multiLevelType w:val="hybridMultilevel"/>
    <w:tmpl w:val="A2BEF6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03F568C"/>
    <w:multiLevelType w:val="hybridMultilevel"/>
    <w:tmpl w:val="0C346C2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
    <w:nsid w:val="2C8A5E51"/>
    <w:multiLevelType w:val="hybridMultilevel"/>
    <w:tmpl w:val="01C41B0A"/>
    <w:lvl w:ilvl="0" w:tplc="0427000F">
      <w:start w:val="1"/>
      <w:numFmt w:val="decimal"/>
      <w:lvlText w:val="%1."/>
      <w:lvlJc w:val="left"/>
      <w:pPr>
        <w:ind w:left="1741" w:hanging="360"/>
      </w:pPr>
    </w:lvl>
    <w:lvl w:ilvl="1" w:tplc="04270019" w:tentative="1">
      <w:start w:val="1"/>
      <w:numFmt w:val="lowerLetter"/>
      <w:lvlText w:val="%2."/>
      <w:lvlJc w:val="left"/>
      <w:pPr>
        <w:ind w:left="2461" w:hanging="360"/>
      </w:pPr>
    </w:lvl>
    <w:lvl w:ilvl="2" w:tplc="0427001B" w:tentative="1">
      <w:start w:val="1"/>
      <w:numFmt w:val="lowerRoman"/>
      <w:lvlText w:val="%3."/>
      <w:lvlJc w:val="right"/>
      <w:pPr>
        <w:ind w:left="3181" w:hanging="180"/>
      </w:pPr>
    </w:lvl>
    <w:lvl w:ilvl="3" w:tplc="0427000F" w:tentative="1">
      <w:start w:val="1"/>
      <w:numFmt w:val="decimal"/>
      <w:lvlText w:val="%4."/>
      <w:lvlJc w:val="left"/>
      <w:pPr>
        <w:ind w:left="3901" w:hanging="360"/>
      </w:pPr>
    </w:lvl>
    <w:lvl w:ilvl="4" w:tplc="04270019" w:tentative="1">
      <w:start w:val="1"/>
      <w:numFmt w:val="lowerLetter"/>
      <w:lvlText w:val="%5."/>
      <w:lvlJc w:val="left"/>
      <w:pPr>
        <w:ind w:left="4621" w:hanging="360"/>
      </w:pPr>
    </w:lvl>
    <w:lvl w:ilvl="5" w:tplc="0427001B" w:tentative="1">
      <w:start w:val="1"/>
      <w:numFmt w:val="lowerRoman"/>
      <w:lvlText w:val="%6."/>
      <w:lvlJc w:val="right"/>
      <w:pPr>
        <w:ind w:left="5341" w:hanging="180"/>
      </w:pPr>
    </w:lvl>
    <w:lvl w:ilvl="6" w:tplc="0427000F" w:tentative="1">
      <w:start w:val="1"/>
      <w:numFmt w:val="decimal"/>
      <w:lvlText w:val="%7."/>
      <w:lvlJc w:val="left"/>
      <w:pPr>
        <w:ind w:left="6061" w:hanging="360"/>
      </w:pPr>
    </w:lvl>
    <w:lvl w:ilvl="7" w:tplc="04270019" w:tentative="1">
      <w:start w:val="1"/>
      <w:numFmt w:val="lowerLetter"/>
      <w:lvlText w:val="%8."/>
      <w:lvlJc w:val="left"/>
      <w:pPr>
        <w:ind w:left="6781" w:hanging="360"/>
      </w:pPr>
    </w:lvl>
    <w:lvl w:ilvl="8" w:tplc="0427001B" w:tentative="1">
      <w:start w:val="1"/>
      <w:numFmt w:val="lowerRoman"/>
      <w:lvlText w:val="%9."/>
      <w:lvlJc w:val="right"/>
      <w:pPr>
        <w:ind w:left="7501" w:hanging="180"/>
      </w:pPr>
    </w:lvl>
  </w:abstractNum>
  <w:abstractNum w:abstractNumId="11">
    <w:nsid w:val="2E4C5E2A"/>
    <w:multiLevelType w:val="hybridMultilevel"/>
    <w:tmpl w:val="784213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0712C6D"/>
    <w:multiLevelType w:val="hybridMultilevel"/>
    <w:tmpl w:val="9EBE544C"/>
    <w:lvl w:ilvl="0" w:tplc="1B60B0F2">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2AA5443"/>
    <w:multiLevelType w:val="multilevel"/>
    <w:tmpl w:val="683656C2"/>
    <w:lvl w:ilvl="0">
      <w:start w:val="1"/>
      <w:numFmt w:val="decimal"/>
      <w:lvlText w:val="%1."/>
      <w:lvlJc w:val="left"/>
      <w:pPr>
        <w:ind w:left="360" w:hanging="360"/>
      </w:pPr>
      <w:rPr>
        <w:rFonts w:hint="default"/>
        <w:b w:val="0"/>
        <w:i w:val="0"/>
        <w:kern w:val="16"/>
        <w:position w:val="0"/>
        <w:sz w:val="24"/>
        <w:vertAlign w:val="baseline"/>
        <w14:ligatures w14:val="standard"/>
        <w14:numSpacing w14:val="default"/>
        <w14:stylisticSets>
          <w14:styleSet w14:id="1"/>
        </w14:stylisticSets>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81A08D8"/>
    <w:multiLevelType w:val="hybridMultilevel"/>
    <w:tmpl w:val="DAF8131C"/>
    <w:lvl w:ilvl="0" w:tplc="0427000F">
      <w:start w:val="1"/>
      <w:numFmt w:val="decimal"/>
      <w:lvlText w:val="%1."/>
      <w:lvlJc w:val="left"/>
      <w:pPr>
        <w:ind w:left="1741" w:hanging="360"/>
      </w:pPr>
    </w:lvl>
    <w:lvl w:ilvl="1" w:tplc="04270019" w:tentative="1">
      <w:start w:val="1"/>
      <w:numFmt w:val="lowerLetter"/>
      <w:lvlText w:val="%2."/>
      <w:lvlJc w:val="left"/>
      <w:pPr>
        <w:ind w:left="2461" w:hanging="360"/>
      </w:pPr>
    </w:lvl>
    <w:lvl w:ilvl="2" w:tplc="0427001B" w:tentative="1">
      <w:start w:val="1"/>
      <w:numFmt w:val="lowerRoman"/>
      <w:lvlText w:val="%3."/>
      <w:lvlJc w:val="right"/>
      <w:pPr>
        <w:ind w:left="3181" w:hanging="180"/>
      </w:pPr>
    </w:lvl>
    <w:lvl w:ilvl="3" w:tplc="0427000F" w:tentative="1">
      <w:start w:val="1"/>
      <w:numFmt w:val="decimal"/>
      <w:lvlText w:val="%4."/>
      <w:lvlJc w:val="left"/>
      <w:pPr>
        <w:ind w:left="3901" w:hanging="360"/>
      </w:pPr>
    </w:lvl>
    <w:lvl w:ilvl="4" w:tplc="04270019" w:tentative="1">
      <w:start w:val="1"/>
      <w:numFmt w:val="lowerLetter"/>
      <w:lvlText w:val="%5."/>
      <w:lvlJc w:val="left"/>
      <w:pPr>
        <w:ind w:left="4621" w:hanging="360"/>
      </w:pPr>
    </w:lvl>
    <w:lvl w:ilvl="5" w:tplc="0427001B" w:tentative="1">
      <w:start w:val="1"/>
      <w:numFmt w:val="lowerRoman"/>
      <w:lvlText w:val="%6."/>
      <w:lvlJc w:val="right"/>
      <w:pPr>
        <w:ind w:left="5341" w:hanging="180"/>
      </w:pPr>
    </w:lvl>
    <w:lvl w:ilvl="6" w:tplc="0427000F" w:tentative="1">
      <w:start w:val="1"/>
      <w:numFmt w:val="decimal"/>
      <w:lvlText w:val="%7."/>
      <w:lvlJc w:val="left"/>
      <w:pPr>
        <w:ind w:left="6061" w:hanging="360"/>
      </w:pPr>
    </w:lvl>
    <w:lvl w:ilvl="7" w:tplc="04270019" w:tentative="1">
      <w:start w:val="1"/>
      <w:numFmt w:val="lowerLetter"/>
      <w:lvlText w:val="%8."/>
      <w:lvlJc w:val="left"/>
      <w:pPr>
        <w:ind w:left="6781" w:hanging="360"/>
      </w:pPr>
    </w:lvl>
    <w:lvl w:ilvl="8" w:tplc="0427001B" w:tentative="1">
      <w:start w:val="1"/>
      <w:numFmt w:val="lowerRoman"/>
      <w:lvlText w:val="%9."/>
      <w:lvlJc w:val="right"/>
      <w:pPr>
        <w:ind w:left="7501" w:hanging="180"/>
      </w:pPr>
    </w:lvl>
  </w:abstractNum>
  <w:abstractNum w:abstractNumId="15">
    <w:nsid w:val="39EB1BAA"/>
    <w:multiLevelType w:val="hybridMultilevel"/>
    <w:tmpl w:val="0CA435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DD01003"/>
    <w:multiLevelType w:val="hybridMultilevel"/>
    <w:tmpl w:val="AE58F992"/>
    <w:lvl w:ilvl="0" w:tplc="7C08CC08">
      <w:start w:val="1"/>
      <w:numFmt w:val="decimal"/>
      <w:lvlText w:val="%1."/>
      <w:lvlJc w:val="center"/>
      <w:pPr>
        <w:tabs>
          <w:tab w:val="num" w:pos="643"/>
        </w:tabs>
        <w:ind w:left="303" w:firstLine="57"/>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3F64271E"/>
    <w:multiLevelType w:val="multilevel"/>
    <w:tmpl w:val="3F6427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081331E"/>
    <w:multiLevelType w:val="hybridMultilevel"/>
    <w:tmpl w:val="2DD82F00"/>
    <w:lvl w:ilvl="0" w:tplc="DDC8043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55F0FC0C"/>
    <w:multiLevelType w:val="singleLevel"/>
    <w:tmpl w:val="55F0FC0C"/>
    <w:lvl w:ilvl="0">
      <w:start w:val="1"/>
      <w:numFmt w:val="bullet"/>
      <w:lvlText w:val=""/>
      <w:lvlJc w:val="left"/>
      <w:pPr>
        <w:tabs>
          <w:tab w:val="left" w:pos="420"/>
        </w:tabs>
        <w:ind w:left="420" w:hanging="420"/>
      </w:pPr>
      <w:rPr>
        <w:rFonts w:ascii="Wingdings" w:hAnsi="Wingdings" w:hint="default"/>
      </w:rPr>
    </w:lvl>
  </w:abstractNum>
  <w:abstractNum w:abstractNumId="20">
    <w:nsid w:val="55F0FFE1"/>
    <w:multiLevelType w:val="singleLevel"/>
    <w:tmpl w:val="55F0FFE1"/>
    <w:lvl w:ilvl="0">
      <w:start w:val="1"/>
      <w:numFmt w:val="bullet"/>
      <w:lvlText w:val=""/>
      <w:lvlJc w:val="left"/>
      <w:pPr>
        <w:tabs>
          <w:tab w:val="left" w:pos="420"/>
        </w:tabs>
        <w:ind w:left="420" w:hanging="420"/>
      </w:pPr>
      <w:rPr>
        <w:rFonts w:ascii="Wingdings" w:hAnsi="Wingdings" w:hint="default"/>
      </w:rPr>
    </w:lvl>
  </w:abstractNum>
  <w:abstractNum w:abstractNumId="21">
    <w:nsid w:val="5FE655F7"/>
    <w:multiLevelType w:val="hybridMultilevel"/>
    <w:tmpl w:val="0E2CEFCE"/>
    <w:lvl w:ilvl="0" w:tplc="B3B6EB58">
      <w:start w:val="2018"/>
      <w:numFmt w:val="decimal"/>
      <w:lvlText w:val="%1"/>
      <w:lvlJc w:val="left"/>
      <w:pPr>
        <w:ind w:left="840" w:hanging="48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0F26AC6"/>
    <w:multiLevelType w:val="hybridMultilevel"/>
    <w:tmpl w:val="4C1A13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2761B72"/>
    <w:multiLevelType w:val="hybridMultilevel"/>
    <w:tmpl w:val="233CFFD0"/>
    <w:lvl w:ilvl="0" w:tplc="04270001">
      <w:start w:val="1"/>
      <w:numFmt w:val="bullet"/>
      <w:lvlText w:val=""/>
      <w:lvlJc w:val="left"/>
      <w:pPr>
        <w:ind w:left="1875" w:hanging="360"/>
      </w:pPr>
      <w:rPr>
        <w:rFonts w:ascii="Symbol" w:hAnsi="Symbol" w:hint="default"/>
      </w:rPr>
    </w:lvl>
    <w:lvl w:ilvl="1" w:tplc="04270003" w:tentative="1">
      <w:start w:val="1"/>
      <w:numFmt w:val="bullet"/>
      <w:lvlText w:val="o"/>
      <w:lvlJc w:val="left"/>
      <w:pPr>
        <w:ind w:left="2595" w:hanging="360"/>
      </w:pPr>
      <w:rPr>
        <w:rFonts w:ascii="Courier New" w:hAnsi="Courier New" w:cs="Courier New" w:hint="default"/>
      </w:rPr>
    </w:lvl>
    <w:lvl w:ilvl="2" w:tplc="04270005" w:tentative="1">
      <w:start w:val="1"/>
      <w:numFmt w:val="bullet"/>
      <w:lvlText w:val=""/>
      <w:lvlJc w:val="left"/>
      <w:pPr>
        <w:ind w:left="3315" w:hanging="360"/>
      </w:pPr>
      <w:rPr>
        <w:rFonts w:ascii="Wingdings" w:hAnsi="Wingdings" w:hint="default"/>
      </w:rPr>
    </w:lvl>
    <w:lvl w:ilvl="3" w:tplc="04270001" w:tentative="1">
      <w:start w:val="1"/>
      <w:numFmt w:val="bullet"/>
      <w:lvlText w:val=""/>
      <w:lvlJc w:val="left"/>
      <w:pPr>
        <w:ind w:left="4035" w:hanging="360"/>
      </w:pPr>
      <w:rPr>
        <w:rFonts w:ascii="Symbol" w:hAnsi="Symbol" w:hint="default"/>
      </w:rPr>
    </w:lvl>
    <w:lvl w:ilvl="4" w:tplc="04270003" w:tentative="1">
      <w:start w:val="1"/>
      <w:numFmt w:val="bullet"/>
      <w:lvlText w:val="o"/>
      <w:lvlJc w:val="left"/>
      <w:pPr>
        <w:ind w:left="4755" w:hanging="360"/>
      </w:pPr>
      <w:rPr>
        <w:rFonts w:ascii="Courier New" w:hAnsi="Courier New" w:cs="Courier New" w:hint="default"/>
      </w:rPr>
    </w:lvl>
    <w:lvl w:ilvl="5" w:tplc="04270005" w:tentative="1">
      <w:start w:val="1"/>
      <w:numFmt w:val="bullet"/>
      <w:lvlText w:val=""/>
      <w:lvlJc w:val="left"/>
      <w:pPr>
        <w:ind w:left="5475" w:hanging="360"/>
      </w:pPr>
      <w:rPr>
        <w:rFonts w:ascii="Wingdings" w:hAnsi="Wingdings" w:hint="default"/>
      </w:rPr>
    </w:lvl>
    <w:lvl w:ilvl="6" w:tplc="04270001" w:tentative="1">
      <w:start w:val="1"/>
      <w:numFmt w:val="bullet"/>
      <w:lvlText w:val=""/>
      <w:lvlJc w:val="left"/>
      <w:pPr>
        <w:ind w:left="6195" w:hanging="360"/>
      </w:pPr>
      <w:rPr>
        <w:rFonts w:ascii="Symbol" w:hAnsi="Symbol" w:hint="default"/>
      </w:rPr>
    </w:lvl>
    <w:lvl w:ilvl="7" w:tplc="04270003" w:tentative="1">
      <w:start w:val="1"/>
      <w:numFmt w:val="bullet"/>
      <w:lvlText w:val="o"/>
      <w:lvlJc w:val="left"/>
      <w:pPr>
        <w:ind w:left="6915" w:hanging="360"/>
      </w:pPr>
      <w:rPr>
        <w:rFonts w:ascii="Courier New" w:hAnsi="Courier New" w:cs="Courier New" w:hint="default"/>
      </w:rPr>
    </w:lvl>
    <w:lvl w:ilvl="8" w:tplc="04270005" w:tentative="1">
      <w:start w:val="1"/>
      <w:numFmt w:val="bullet"/>
      <w:lvlText w:val=""/>
      <w:lvlJc w:val="left"/>
      <w:pPr>
        <w:ind w:left="7635" w:hanging="360"/>
      </w:pPr>
      <w:rPr>
        <w:rFonts w:ascii="Wingdings" w:hAnsi="Wingdings" w:hint="default"/>
      </w:rPr>
    </w:lvl>
  </w:abstractNum>
  <w:abstractNum w:abstractNumId="24">
    <w:nsid w:val="6E4D5A58"/>
    <w:multiLevelType w:val="multilevel"/>
    <w:tmpl w:val="683656C2"/>
    <w:lvl w:ilvl="0">
      <w:start w:val="1"/>
      <w:numFmt w:val="decimal"/>
      <w:lvlText w:val="%1."/>
      <w:lvlJc w:val="left"/>
      <w:pPr>
        <w:ind w:left="360" w:hanging="360"/>
      </w:pPr>
      <w:rPr>
        <w:rFonts w:hint="default"/>
        <w:b w:val="0"/>
        <w:i w:val="0"/>
        <w:kern w:val="16"/>
        <w:position w:val="0"/>
        <w:sz w:val="24"/>
        <w:vertAlign w:val="baseline"/>
        <w14:ligatures w14:val="standard"/>
        <w14:numSpacing w14:val="default"/>
        <w14:stylisticSets>
          <w14:styleSet w14:id="1"/>
        </w14:stylisticSets>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2463689"/>
    <w:multiLevelType w:val="multilevel"/>
    <w:tmpl w:val="FE1AD8D4"/>
    <w:lvl w:ilvl="0">
      <w:start w:val="1"/>
      <w:numFmt w:val="decimal"/>
      <w:suff w:val="space"/>
      <w:lvlText w:val="%1."/>
      <w:lvlJc w:val="left"/>
      <w:pPr>
        <w:ind w:left="0" w:firstLine="1021"/>
      </w:pPr>
      <w:rPr>
        <w:rFonts w:hint="default"/>
        <w:b w:val="0"/>
        <w:i w:val="0"/>
        <w:strike w:val="0"/>
        <w:kern w:val="2"/>
        <w:position w:val="0"/>
        <w14:stylisticSets>
          <w14:styleSet w14:id="1"/>
        </w14:stylisticSets>
      </w:rPr>
    </w:lvl>
    <w:lvl w:ilvl="1">
      <w:start w:val="1"/>
      <w:numFmt w:val="decimal"/>
      <w:suff w:val="space"/>
      <w:lvlText w:val="%1.%2."/>
      <w:lvlJc w:val="left"/>
      <w:pPr>
        <w:ind w:left="0" w:firstLine="1021"/>
      </w:pPr>
      <w:rPr>
        <w:rFonts w:hint="default"/>
        <w:b w:val="0"/>
      </w:rPr>
    </w:lvl>
    <w:lvl w:ilvl="2">
      <w:start w:val="1"/>
      <w:numFmt w:val="decimal"/>
      <w:suff w:val="space"/>
      <w:lvlText w:val="%1.%2.%3."/>
      <w:lvlJc w:val="left"/>
      <w:pPr>
        <w:ind w:left="0" w:firstLine="1021"/>
      </w:pPr>
      <w:rPr>
        <w:rFonts w:hint="default"/>
        <w:b w:val="0"/>
      </w:rPr>
    </w:lvl>
    <w:lvl w:ilvl="3">
      <w:start w:val="1"/>
      <w:numFmt w:val="decimal"/>
      <w:isLgl/>
      <w:lvlText w:val="%1.%2.%3.%4."/>
      <w:lvlJc w:val="left"/>
      <w:pPr>
        <w:ind w:left="1361" w:hanging="281"/>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nsid w:val="74B21E77"/>
    <w:multiLevelType w:val="hybridMultilevel"/>
    <w:tmpl w:val="AE58F992"/>
    <w:lvl w:ilvl="0" w:tplc="7C08CC08">
      <w:start w:val="1"/>
      <w:numFmt w:val="decimal"/>
      <w:lvlText w:val="%1."/>
      <w:lvlJc w:val="center"/>
      <w:pPr>
        <w:tabs>
          <w:tab w:val="num" w:pos="643"/>
        </w:tabs>
        <w:ind w:left="303" w:firstLine="57"/>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77E72583"/>
    <w:multiLevelType w:val="hybridMultilevel"/>
    <w:tmpl w:val="94DC66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7BBD4D23"/>
    <w:multiLevelType w:val="hybridMultilevel"/>
    <w:tmpl w:val="784213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C8973BD"/>
    <w:multiLevelType w:val="hybridMultilevel"/>
    <w:tmpl w:val="F4E81A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num>
  <w:num w:numId="2">
    <w:abstractNumId w:val="25"/>
    <w:lvlOverride w:ilvl="0">
      <w:lvl w:ilvl="0">
        <w:start w:val="1"/>
        <w:numFmt w:val="decimal"/>
        <w:suff w:val="space"/>
        <w:lvlText w:val="%1."/>
        <w:lvlJc w:val="left"/>
        <w:pPr>
          <w:ind w:left="0" w:firstLine="1021"/>
        </w:pPr>
        <w:rPr>
          <w:rFonts w:hint="default"/>
          <w:b w:val="0"/>
          <w:i w:val="0"/>
          <w:strike w:val="0"/>
          <w:kern w:val="2"/>
          <w:position w:val="0"/>
          <w14:stylisticSets>
            <w14:styleSet w14:id="1"/>
          </w14:stylisticSets>
        </w:rPr>
      </w:lvl>
    </w:lvlOverride>
    <w:lvlOverride w:ilvl="1">
      <w:lvl w:ilvl="1">
        <w:start w:val="1"/>
        <w:numFmt w:val="decimal"/>
        <w:suff w:val="space"/>
        <w:lvlText w:val="%1.%2."/>
        <w:lvlJc w:val="left"/>
        <w:pPr>
          <w:ind w:left="0" w:firstLine="1021"/>
        </w:pPr>
        <w:rPr>
          <w:rFonts w:hint="default"/>
          <w:b w:val="0"/>
        </w:rPr>
      </w:lvl>
    </w:lvlOverride>
    <w:lvlOverride w:ilvl="2">
      <w:lvl w:ilvl="2">
        <w:start w:val="1"/>
        <w:numFmt w:val="decimal"/>
        <w:suff w:val="space"/>
        <w:lvlText w:val="%1.%2.%3."/>
        <w:lvlJc w:val="left"/>
        <w:pPr>
          <w:ind w:left="0" w:firstLine="1021"/>
        </w:pPr>
        <w:rPr>
          <w:rFonts w:hint="default"/>
          <w:b w:val="0"/>
        </w:rPr>
      </w:lvl>
    </w:lvlOverride>
    <w:lvlOverride w:ilvl="3">
      <w:lvl w:ilvl="3">
        <w:start w:val="1"/>
        <w:numFmt w:val="decimal"/>
        <w:isLgl/>
        <w:lvlText w:val="%1.%2.%3.%4."/>
        <w:lvlJc w:val="left"/>
        <w:pPr>
          <w:ind w:left="1361" w:hanging="281"/>
        </w:pPr>
        <w:rPr>
          <w:rFonts w:hint="default"/>
        </w:rPr>
      </w:lvl>
    </w:lvlOverride>
    <w:lvlOverride w:ilvl="4">
      <w:lvl w:ilvl="4">
        <w:start w:val="1"/>
        <w:numFmt w:val="decimal"/>
        <w:isLgl/>
        <w:lvlText w:val="%1.%2.%3.%4.%5."/>
        <w:lvlJc w:val="left"/>
        <w:pPr>
          <w:ind w:left="2520" w:hanging="1080"/>
        </w:pPr>
        <w:rPr>
          <w:rFonts w:hint="default"/>
        </w:rPr>
      </w:lvl>
    </w:lvlOverride>
    <w:lvlOverride w:ilvl="5">
      <w:lvl w:ilvl="5">
        <w:start w:val="1"/>
        <w:numFmt w:val="decimal"/>
        <w:isLgl/>
        <w:lvlText w:val="%1.%2.%3.%4.%5.%6."/>
        <w:lvlJc w:val="left"/>
        <w:pPr>
          <w:ind w:left="2880" w:hanging="1080"/>
        </w:pPr>
        <w:rPr>
          <w:rFonts w:hint="default"/>
        </w:rPr>
      </w:lvl>
    </w:lvlOverride>
    <w:lvlOverride w:ilvl="6">
      <w:lvl w:ilvl="6">
        <w:start w:val="1"/>
        <w:numFmt w:val="decimal"/>
        <w:isLgl/>
        <w:lvlText w:val="%1.%2.%3.%4.%5.%6.%7."/>
        <w:lvlJc w:val="left"/>
        <w:pPr>
          <w:ind w:left="3600" w:hanging="1440"/>
        </w:pPr>
        <w:rPr>
          <w:rFonts w:hint="default"/>
        </w:rPr>
      </w:lvl>
    </w:lvlOverride>
    <w:lvlOverride w:ilvl="7">
      <w:lvl w:ilvl="7">
        <w:start w:val="1"/>
        <w:numFmt w:val="decimal"/>
        <w:isLgl/>
        <w:lvlText w:val="%1.%2.%3.%4.%5.%6.%7.%8."/>
        <w:lvlJc w:val="left"/>
        <w:pPr>
          <w:ind w:left="3960" w:hanging="1440"/>
        </w:pPr>
        <w:rPr>
          <w:rFonts w:hint="default"/>
        </w:rPr>
      </w:lvl>
    </w:lvlOverride>
    <w:lvlOverride w:ilvl="8">
      <w:lvl w:ilvl="8">
        <w:start w:val="1"/>
        <w:numFmt w:val="decimal"/>
        <w:isLgl/>
        <w:lvlText w:val="%1.%2.%3.%4.%5.%6.%7.%8.%9."/>
        <w:lvlJc w:val="left"/>
        <w:pPr>
          <w:ind w:left="4680" w:hanging="1800"/>
        </w:pPr>
        <w:rPr>
          <w:rFonts w:hint="default"/>
        </w:rPr>
      </w:lvl>
    </w:lvlOverride>
  </w:num>
  <w:num w:numId="3">
    <w:abstractNumId w:val="25"/>
  </w:num>
  <w:num w:numId="4">
    <w:abstractNumId w:val="4"/>
  </w:num>
  <w:num w:numId="5">
    <w:abstractNumId w:val="29"/>
  </w:num>
  <w:num w:numId="6">
    <w:abstractNumId w:val="23"/>
  </w:num>
  <w:num w:numId="7">
    <w:abstractNumId w:val="2"/>
  </w:num>
  <w:num w:numId="8">
    <w:abstractNumId w:val="14"/>
  </w:num>
  <w:num w:numId="9">
    <w:abstractNumId w:val="10"/>
  </w:num>
  <w:num w:numId="10">
    <w:abstractNumId w:val="9"/>
  </w:num>
  <w:num w:numId="11">
    <w:abstractNumId w:val="0"/>
  </w:num>
  <w:num w:numId="12">
    <w:abstractNumId w:val="24"/>
  </w:num>
  <w:num w:numId="13">
    <w:abstractNumId w:val="21"/>
  </w:num>
  <w:num w:numId="14">
    <w:abstractNumId w:val="16"/>
  </w:num>
  <w:num w:numId="15">
    <w:abstractNumId w:val="26"/>
  </w:num>
  <w:num w:numId="16">
    <w:abstractNumId w:val="1"/>
  </w:num>
  <w:num w:numId="17">
    <w:abstractNumId w:val="8"/>
  </w:num>
  <w:num w:numId="18">
    <w:abstractNumId w:val="18"/>
  </w:num>
  <w:num w:numId="19">
    <w:abstractNumId w:val="7"/>
  </w:num>
  <w:num w:numId="20">
    <w:abstractNumId w:val="11"/>
  </w:num>
  <w:num w:numId="21">
    <w:abstractNumId w:val="28"/>
  </w:num>
  <w:num w:numId="22">
    <w:abstractNumId w:val="12"/>
  </w:num>
  <w:num w:numId="23">
    <w:abstractNumId w:val="15"/>
  </w:num>
  <w:num w:numId="24">
    <w:abstractNumId w:val="17"/>
  </w:num>
  <w:num w:numId="25">
    <w:abstractNumId w:val="19"/>
  </w:num>
  <w:num w:numId="26">
    <w:abstractNumId w:val="20"/>
  </w:num>
  <w:num w:numId="27">
    <w:abstractNumId w:val="27"/>
  </w:num>
  <w:num w:numId="28">
    <w:abstractNumId w:val="5"/>
  </w:num>
  <w:num w:numId="29">
    <w:abstractNumId w:val="22"/>
  </w:num>
  <w:num w:numId="30">
    <w:abstractNumId w:val="3"/>
  </w:num>
  <w:num w:numId="3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1298"/>
  <w:autoHyphenation/>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18"/>
    <w:rsid w:val="000004D6"/>
    <w:rsid w:val="00000E3E"/>
    <w:rsid w:val="00003EE4"/>
    <w:rsid w:val="00007488"/>
    <w:rsid w:val="00007ECE"/>
    <w:rsid w:val="0001131A"/>
    <w:rsid w:val="0001275A"/>
    <w:rsid w:val="00014B9D"/>
    <w:rsid w:val="00014F42"/>
    <w:rsid w:val="000170F8"/>
    <w:rsid w:val="00017D0F"/>
    <w:rsid w:val="00020CB9"/>
    <w:rsid w:val="00020FEF"/>
    <w:rsid w:val="0002247D"/>
    <w:rsid w:val="00023BE6"/>
    <w:rsid w:val="00023E15"/>
    <w:rsid w:val="00024BFC"/>
    <w:rsid w:val="000267FE"/>
    <w:rsid w:val="00026828"/>
    <w:rsid w:val="00027D5B"/>
    <w:rsid w:val="000309A4"/>
    <w:rsid w:val="0003334F"/>
    <w:rsid w:val="00033BFA"/>
    <w:rsid w:val="00037FAC"/>
    <w:rsid w:val="00040E48"/>
    <w:rsid w:val="000412BC"/>
    <w:rsid w:val="00041EBA"/>
    <w:rsid w:val="00045F31"/>
    <w:rsid w:val="00054D0A"/>
    <w:rsid w:val="00057555"/>
    <w:rsid w:val="00057DF2"/>
    <w:rsid w:val="00062088"/>
    <w:rsid w:val="00065073"/>
    <w:rsid w:val="00065A24"/>
    <w:rsid w:val="00070E15"/>
    <w:rsid w:val="0007278D"/>
    <w:rsid w:val="0007300C"/>
    <w:rsid w:val="00073021"/>
    <w:rsid w:val="000749EC"/>
    <w:rsid w:val="00076C10"/>
    <w:rsid w:val="0008005F"/>
    <w:rsid w:val="000803FD"/>
    <w:rsid w:val="00080E3F"/>
    <w:rsid w:val="00081A19"/>
    <w:rsid w:val="00085C19"/>
    <w:rsid w:val="00090148"/>
    <w:rsid w:val="000977BF"/>
    <w:rsid w:val="000A6FDF"/>
    <w:rsid w:val="000A70D7"/>
    <w:rsid w:val="000A7E0C"/>
    <w:rsid w:val="000B103C"/>
    <w:rsid w:val="000B1A9C"/>
    <w:rsid w:val="000B2FAC"/>
    <w:rsid w:val="000B40D6"/>
    <w:rsid w:val="000B4564"/>
    <w:rsid w:val="000B4777"/>
    <w:rsid w:val="000B4973"/>
    <w:rsid w:val="000B6240"/>
    <w:rsid w:val="000C2A8F"/>
    <w:rsid w:val="000C528A"/>
    <w:rsid w:val="000C640E"/>
    <w:rsid w:val="000D1911"/>
    <w:rsid w:val="000D6F8A"/>
    <w:rsid w:val="000E02A1"/>
    <w:rsid w:val="000E0382"/>
    <w:rsid w:val="000E1E82"/>
    <w:rsid w:val="000E3917"/>
    <w:rsid w:val="000E4788"/>
    <w:rsid w:val="000E4EC1"/>
    <w:rsid w:val="000E5D71"/>
    <w:rsid w:val="000E6AF4"/>
    <w:rsid w:val="000F0AEB"/>
    <w:rsid w:val="000F0D20"/>
    <w:rsid w:val="000F25BC"/>
    <w:rsid w:val="000F2746"/>
    <w:rsid w:val="000F2AA1"/>
    <w:rsid w:val="000F7EB2"/>
    <w:rsid w:val="00100875"/>
    <w:rsid w:val="00103F38"/>
    <w:rsid w:val="00104C08"/>
    <w:rsid w:val="00104E01"/>
    <w:rsid w:val="001050B6"/>
    <w:rsid w:val="0010772A"/>
    <w:rsid w:val="00110A67"/>
    <w:rsid w:val="00111753"/>
    <w:rsid w:val="00116AB7"/>
    <w:rsid w:val="00121314"/>
    <w:rsid w:val="001221D1"/>
    <w:rsid w:val="00122BE9"/>
    <w:rsid w:val="00127399"/>
    <w:rsid w:val="00132EA7"/>
    <w:rsid w:val="001338E2"/>
    <w:rsid w:val="00133A73"/>
    <w:rsid w:val="00142014"/>
    <w:rsid w:val="00144CFB"/>
    <w:rsid w:val="00144E57"/>
    <w:rsid w:val="00145AA3"/>
    <w:rsid w:val="0014707F"/>
    <w:rsid w:val="00152904"/>
    <w:rsid w:val="0015497E"/>
    <w:rsid w:val="00160E07"/>
    <w:rsid w:val="0016137A"/>
    <w:rsid w:val="00162124"/>
    <w:rsid w:val="00162A24"/>
    <w:rsid w:val="00163A6F"/>
    <w:rsid w:val="00163FF6"/>
    <w:rsid w:val="00165E2B"/>
    <w:rsid w:val="00172311"/>
    <w:rsid w:val="0017266A"/>
    <w:rsid w:val="00172A2C"/>
    <w:rsid w:val="00174DE6"/>
    <w:rsid w:val="001760B3"/>
    <w:rsid w:val="0017623F"/>
    <w:rsid w:val="00176903"/>
    <w:rsid w:val="00180E91"/>
    <w:rsid w:val="0018540A"/>
    <w:rsid w:val="00186C90"/>
    <w:rsid w:val="00191D06"/>
    <w:rsid w:val="00194308"/>
    <w:rsid w:val="00197CE7"/>
    <w:rsid w:val="001A0C4D"/>
    <w:rsid w:val="001A2B58"/>
    <w:rsid w:val="001A2BEB"/>
    <w:rsid w:val="001A54B3"/>
    <w:rsid w:val="001A687A"/>
    <w:rsid w:val="001B0538"/>
    <w:rsid w:val="001B0696"/>
    <w:rsid w:val="001B202B"/>
    <w:rsid w:val="001B29C0"/>
    <w:rsid w:val="001B5149"/>
    <w:rsid w:val="001C1316"/>
    <w:rsid w:val="001C2A06"/>
    <w:rsid w:val="001C3186"/>
    <w:rsid w:val="001C47E6"/>
    <w:rsid w:val="001C7055"/>
    <w:rsid w:val="001C7A0D"/>
    <w:rsid w:val="001D27C6"/>
    <w:rsid w:val="001D27F1"/>
    <w:rsid w:val="001E139B"/>
    <w:rsid w:val="001E3FE8"/>
    <w:rsid w:val="001E663D"/>
    <w:rsid w:val="001F4212"/>
    <w:rsid w:val="001F455A"/>
    <w:rsid w:val="00200F0D"/>
    <w:rsid w:val="00200FB3"/>
    <w:rsid w:val="00201D82"/>
    <w:rsid w:val="0020320D"/>
    <w:rsid w:val="00204502"/>
    <w:rsid w:val="00205862"/>
    <w:rsid w:val="00206216"/>
    <w:rsid w:val="00206F38"/>
    <w:rsid w:val="00211DEE"/>
    <w:rsid w:val="00213C67"/>
    <w:rsid w:val="00216566"/>
    <w:rsid w:val="0021666C"/>
    <w:rsid w:val="00216ED8"/>
    <w:rsid w:val="002218CF"/>
    <w:rsid w:val="00222C75"/>
    <w:rsid w:val="00222F95"/>
    <w:rsid w:val="002249A3"/>
    <w:rsid w:val="002263AC"/>
    <w:rsid w:val="0022723E"/>
    <w:rsid w:val="00232CA0"/>
    <w:rsid w:val="00235C1D"/>
    <w:rsid w:val="00242DDF"/>
    <w:rsid w:val="00244573"/>
    <w:rsid w:val="002525E9"/>
    <w:rsid w:val="00260124"/>
    <w:rsid w:val="00260598"/>
    <w:rsid w:val="00261C58"/>
    <w:rsid w:val="002651FF"/>
    <w:rsid w:val="00265CA3"/>
    <w:rsid w:val="00270BFA"/>
    <w:rsid w:val="00272E1A"/>
    <w:rsid w:val="00274337"/>
    <w:rsid w:val="002770BA"/>
    <w:rsid w:val="002804EA"/>
    <w:rsid w:val="00281A84"/>
    <w:rsid w:val="00290B70"/>
    <w:rsid w:val="00290CE1"/>
    <w:rsid w:val="002A3386"/>
    <w:rsid w:val="002A48A6"/>
    <w:rsid w:val="002B1CE8"/>
    <w:rsid w:val="002B53F1"/>
    <w:rsid w:val="002B6BD2"/>
    <w:rsid w:val="002B7156"/>
    <w:rsid w:val="002C386F"/>
    <w:rsid w:val="002D1ADA"/>
    <w:rsid w:val="002D256A"/>
    <w:rsid w:val="002D26B4"/>
    <w:rsid w:val="002D337C"/>
    <w:rsid w:val="002D4531"/>
    <w:rsid w:val="002D674F"/>
    <w:rsid w:val="002D6D3A"/>
    <w:rsid w:val="002D739B"/>
    <w:rsid w:val="002E26FD"/>
    <w:rsid w:val="002E32AF"/>
    <w:rsid w:val="002E3336"/>
    <w:rsid w:val="002E3D91"/>
    <w:rsid w:val="002E3F51"/>
    <w:rsid w:val="002E4106"/>
    <w:rsid w:val="002E6C28"/>
    <w:rsid w:val="002E7389"/>
    <w:rsid w:val="002F0161"/>
    <w:rsid w:val="002F2D53"/>
    <w:rsid w:val="002F3B64"/>
    <w:rsid w:val="002F3CC5"/>
    <w:rsid w:val="002F4848"/>
    <w:rsid w:val="002F6282"/>
    <w:rsid w:val="00302D24"/>
    <w:rsid w:val="0030384A"/>
    <w:rsid w:val="003049BF"/>
    <w:rsid w:val="00305146"/>
    <w:rsid w:val="003052BC"/>
    <w:rsid w:val="00307381"/>
    <w:rsid w:val="00312788"/>
    <w:rsid w:val="00312B75"/>
    <w:rsid w:val="00312CCF"/>
    <w:rsid w:val="0031424F"/>
    <w:rsid w:val="00314633"/>
    <w:rsid w:val="00315582"/>
    <w:rsid w:val="00321F17"/>
    <w:rsid w:val="00322033"/>
    <w:rsid w:val="00324CD5"/>
    <w:rsid w:val="0033117C"/>
    <w:rsid w:val="00331A12"/>
    <w:rsid w:val="0033354E"/>
    <w:rsid w:val="00337493"/>
    <w:rsid w:val="00337EA9"/>
    <w:rsid w:val="003437FA"/>
    <w:rsid w:val="00344831"/>
    <w:rsid w:val="00345B94"/>
    <w:rsid w:val="00345BBD"/>
    <w:rsid w:val="00347516"/>
    <w:rsid w:val="00347AA8"/>
    <w:rsid w:val="003529E4"/>
    <w:rsid w:val="00353A4A"/>
    <w:rsid w:val="003549E2"/>
    <w:rsid w:val="00354C31"/>
    <w:rsid w:val="0035654E"/>
    <w:rsid w:val="00357FD6"/>
    <w:rsid w:val="00360E4D"/>
    <w:rsid w:val="00375839"/>
    <w:rsid w:val="00377264"/>
    <w:rsid w:val="00377411"/>
    <w:rsid w:val="003811F3"/>
    <w:rsid w:val="0038302C"/>
    <w:rsid w:val="003901CD"/>
    <w:rsid w:val="0039360A"/>
    <w:rsid w:val="00394540"/>
    <w:rsid w:val="00394BA6"/>
    <w:rsid w:val="00395640"/>
    <w:rsid w:val="003963C6"/>
    <w:rsid w:val="003973F2"/>
    <w:rsid w:val="003A04EA"/>
    <w:rsid w:val="003A20C1"/>
    <w:rsid w:val="003A2B10"/>
    <w:rsid w:val="003A4643"/>
    <w:rsid w:val="003A4C68"/>
    <w:rsid w:val="003B0E01"/>
    <w:rsid w:val="003B253B"/>
    <w:rsid w:val="003B2C53"/>
    <w:rsid w:val="003B41D0"/>
    <w:rsid w:val="003B6BB8"/>
    <w:rsid w:val="003B74AC"/>
    <w:rsid w:val="003C19F3"/>
    <w:rsid w:val="003C4085"/>
    <w:rsid w:val="003C4118"/>
    <w:rsid w:val="003C4E01"/>
    <w:rsid w:val="003C7A8E"/>
    <w:rsid w:val="003D05DE"/>
    <w:rsid w:val="003D1153"/>
    <w:rsid w:val="003D19D9"/>
    <w:rsid w:val="003D1FD8"/>
    <w:rsid w:val="003D26F7"/>
    <w:rsid w:val="003D41B5"/>
    <w:rsid w:val="003D5ABE"/>
    <w:rsid w:val="003D6A8A"/>
    <w:rsid w:val="003E162E"/>
    <w:rsid w:val="003E1DC3"/>
    <w:rsid w:val="003E30CA"/>
    <w:rsid w:val="003E6151"/>
    <w:rsid w:val="003E64A3"/>
    <w:rsid w:val="003F1867"/>
    <w:rsid w:val="003F2C2F"/>
    <w:rsid w:val="003F5657"/>
    <w:rsid w:val="003F63AF"/>
    <w:rsid w:val="003F7ED8"/>
    <w:rsid w:val="00402641"/>
    <w:rsid w:val="00405AF4"/>
    <w:rsid w:val="00406AB8"/>
    <w:rsid w:val="00406E33"/>
    <w:rsid w:val="00407514"/>
    <w:rsid w:val="00412200"/>
    <w:rsid w:val="004136B7"/>
    <w:rsid w:val="00414AAB"/>
    <w:rsid w:val="00416097"/>
    <w:rsid w:val="00417CCE"/>
    <w:rsid w:val="00417F4E"/>
    <w:rsid w:val="00420AB4"/>
    <w:rsid w:val="004215CD"/>
    <w:rsid w:val="00423836"/>
    <w:rsid w:val="00423BE1"/>
    <w:rsid w:val="00424035"/>
    <w:rsid w:val="00425C51"/>
    <w:rsid w:val="004275E6"/>
    <w:rsid w:val="00427F25"/>
    <w:rsid w:val="00435521"/>
    <w:rsid w:val="00436EDC"/>
    <w:rsid w:val="0044569F"/>
    <w:rsid w:val="00447823"/>
    <w:rsid w:val="00451DC0"/>
    <w:rsid w:val="004526FA"/>
    <w:rsid w:val="004569C8"/>
    <w:rsid w:val="004577FA"/>
    <w:rsid w:val="00460046"/>
    <w:rsid w:val="00461B02"/>
    <w:rsid w:val="004676A2"/>
    <w:rsid w:val="00470B1D"/>
    <w:rsid w:val="00470D46"/>
    <w:rsid w:val="00476772"/>
    <w:rsid w:val="004819E8"/>
    <w:rsid w:val="0048223F"/>
    <w:rsid w:val="00484B89"/>
    <w:rsid w:val="00485E5C"/>
    <w:rsid w:val="00491332"/>
    <w:rsid w:val="004915A1"/>
    <w:rsid w:val="00491C4E"/>
    <w:rsid w:val="004931FD"/>
    <w:rsid w:val="00493616"/>
    <w:rsid w:val="00497C0C"/>
    <w:rsid w:val="004A06C3"/>
    <w:rsid w:val="004A58DF"/>
    <w:rsid w:val="004A658B"/>
    <w:rsid w:val="004A6C1A"/>
    <w:rsid w:val="004B07A7"/>
    <w:rsid w:val="004B144D"/>
    <w:rsid w:val="004B190E"/>
    <w:rsid w:val="004B2204"/>
    <w:rsid w:val="004B226C"/>
    <w:rsid w:val="004B2BF3"/>
    <w:rsid w:val="004B30C8"/>
    <w:rsid w:val="004B3132"/>
    <w:rsid w:val="004B3237"/>
    <w:rsid w:val="004B5076"/>
    <w:rsid w:val="004C0714"/>
    <w:rsid w:val="004C0BFF"/>
    <w:rsid w:val="004C253B"/>
    <w:rsid w:val="004C42C9"/>
    <w:rsid w:val="004C4C4A"/>
    <w:rsid w:val="004C782E"/>
    <w:rsid w:val="004D0529"/>
    <w:rsid w:val="004D4508"/>
    <w:rsid w:val="004D5BD4"/>
    <w:rsid w:val="004D5E53"/>
    <w:rsid w:val="004D622A"/>
    <w:rsid w:val="004E09FE"/>
    <w:rsid w:val="004E1E5F"/>
    <w:rsid w:val="004E2386"/>
    <w:rsid w:val="004E2CC5"/>
    <w:rsid w:val="004E46A7"/>
    <w:rsid w:val="004E4FB3"/>
    <w:rsid w:val="004E5697"/>
    <w:rsid w:val="004F1D18"/>
    <w:rsid w:val="004F20C1"/>
    <w:rsid w:val="004F24D4"/>
    <w:rsid w:val="004F2E08"/>
    <w:rsid w:val="004F3090"/>
    <w:rsid w:val="004F4F92"/>
    <w:rsid w:val="004F61CB"/>
    <w:rsid w:val="00501693"/>
    <w:rsid w:val="00502C0D"/>
    <w:rsid w:val="00504D59"/>
    <w:rsid w:val="005051EA"/>
    <w:rsid w:val="00511A9C"/>
    <w:rsid w:val="00513A05"/>
    <w:rsid w:val="00516F9D"/>
    <w:rsid w:val="005176DA"/>
    <w:rsid w:val="00517965"/>
    <w:rsid w:val="0052181F"/>
    <w:rsid w:val="00522003"/>
    <w:rsid w:val="005301B7"/>
    <w:rsid w:val="00532330"/>
    <w:rsid w:val="00534B11"/>
    <w:rsid w:val="00536F89"/>
    <w:rsid w:val="0054051D"/>
    <w:rsid w:val="00540605"/>
    <w:rsid w:val="005406CB"/>
    <w:rsid w:val="00541C68"/>
    <w:rsid w:val="00543FCB"/>
    <w:rsid w:val="00545D8B"/>
    <w:rsid w:val="00546518"/>
    <w:rsid w:val="00546AC7"/>
    <w:rsid w:val="00547947"/>
    <w:rsid w:val="00547CC6"/>
    <w:rsid w:val="00551084"/>
    <w:rsid w:val="00553861"/>
    <w:rsid w:val="00556644"/>
    <w:rsid w:val="0056175B"/>
    <w:rsid w:val="00561997"/>
    <w:rsid w:val="00562BE2"/>
    <w:rsid w:val="00565302"/>
    <w:rsid w:val="00565D54"/>
    <w:rsid w:val="00566817"/>
    <w:rsid w:val="00567D2E"/>
    <w:rsid w:val="00570C71"/>
    <w:rsid w:val="005719AA"/>
    <w:rsid w:val="00572F6C"/>
    <w:rsid w:val="00574329"/>
    <w:rsid w:val="00576182"/>
    <w:rsid w:val="00580351"/>
    <w:rsid w:val="005821D9"/>
    <w:rsid w:val="00582D56"/>
    <w:rsid w:val="0058365A"/>
    <w:rsid w:val="0059495D"/>
    <w:rsid w:val="005951B3"/>
    <w:rsid w:val="005952F1"/>
    <w:rsid w:val="00596162"/>
    <w:rsid w:val="005969DF"/>
    <w:rsid w:val="005A1FF0"/>
    <w:rsid w:val="005A3C13"/>
    <w:rsid w:val="005A64CA"/>
    <w:rsid w:val="005A737A"/>
    <w:rsid w:val="005B0E83"/>
    <w:rsid w:val="005B26F8"/>
    <w:rsid w:val="005B2A90"/>
    <w:rsid w:val="005B3F48"/>
    <w:rsid w:val="005B53D3"/>
    <w:rsid w:val="005B6829"/>
    <w:rsid w:val="005B6CF0"/>
    <w:rsid w:val="005B739E"/>
    <w:rsid w:val="005C0007"/>
    <w:rsid w:val="005C758F"/>
    <w:rsid w:val="005D01B1"/>
    <w:rsid w:val="005D04EA"/>
    <w:rsid w:val="005D14C0"/>
    <w:rsid w:val="005D327C"/>
    <w:rsid w:val="005D3FCA"/>
    <w:rsid w:val="005D40EA"/>
    <w:rsid w:val="005D5091"/>
    <w:rsid w:val="005D6974"/>
    <w:rsid w:val="005E0006"/>
    <w:rsid w:val="005E01D4"/>
    <w:rsid w:val="005E0BE0"/>
    <w:rsid w:val="005E54B6"/>
    <w:rsid w:val="005E611F"/>
    <w:rsid w:val="005F1256"/>
    <w:rsid w:val="005F1301"/>
    <w:rsid w:val="005F2F31"/>
    <w:rsid w:val="005F431E"/>
    <w:rsid w:val="00601FE9"/>
    <w:rsid w:val="006022F9"/>
    <w:rsid w:val="00603B30"/>
    <w:rsid w:val="006049E3"/>
    <w:rsid w:val="006155E1"/>
    <w:rsid w:val="00620AA7"/>
    <w:rsid w:val="00625A06"/>
    <w:rsid w:val="00641E93"/>
    <w:rsid w:val="00642AAA"/>
    <w:rsid w:val="006432C3"/>
    <w:rsid w:val="00643764"/>
    <w:rsid w:val="00644532"/>
    <w:rsid w:val="006453B2"/>
    <w:rsid w:val="006570D1"/>
    <w:rsid w:val="00662C7A"/>
    <w:rsid w:val="00664641"/>
    <w:rsid w:val="00664ABA"/>
    <w:rsid w:val="00664DA1"/>
    <w:rsid w:val="0066648E"/>
    <w:rsid w:val="006724A8"/>
    <w:rsid w:val="00676A7F"/>
    <w:rsid w:val="00681E5A"/>
    <w:rsid w:val="0068424A"/>
    <w:rsid w:val="00685FC0"/>
    <w:rsid w:val="00687252"/>
    <w:rsid w:val="006907F9"/>
    <w:rsid w:val="006967ED"/>
    <w:rsid w:val="006967F6"/>
    <w:rsid w:val="00696A85"/>
    <w:rsid w:val="006A1308"/>
    <w:rsid w:val="006A3675"/>
    <w:rsid w:val="006A572B"/>
    <w:rsid w:val="006A72E7"/>
    <w:rsid w:val="006B653B"/>
    <w:rsid w:val="006B7E6A"/>
    <w:rsid w:val="006C06BE"/>
    <w:rsid w:val="006C14EF"/>
    <w:rsid w:val="006C1BEF"/>
    <w:rsid w:val="006C3E6B"/>
    <w:rsid w:val="006C4617"/>
    <w:rsid w:val="006C5CCD"/>
    <w:rsid w:val="006C6ABE"/>
    <w:rsid w:val="006D149B"/>
    <w:rsid w:val="006D23FA"/>
    <w:rsid w:val="006E083A"/>
    <w:rsid w:val="006E21D8"/>
    <w:rsid w:val="006E532A"/>
    <w:rsid w:val="006F3213"/>
    <w:rsid w:val="0070137F"/>
    <w:rsid w:val="00703364"/>
    <w:rsid w:val="007059E5"/>
    <w:rsid w:val="0071171A"/>
    <w:rsid w:val="00713694"/>
    <w:rsid w:val="00714BA7"/>
    <w:rsid w:val="00714C90"/>
    <w:rsid w:val="0071724D"/>
    <w:rsid w:val="00717B4F"/>
    <w:rsid w:val="00720465"/>
    <w:rsid w:val="0072183D"/>
    <w:rsid w:val="00724E89"/>
    <w:rsid w:val="0072645E"/>
    <w:rsid w:val="00727647"/>
    <w:rsid w:val="00731C50"/>
    <w:rsid w:val="00732DFB"/>
    <w:rsid w:val="00735847"/>
    <w:rsid w:val="007366C1"/>
    <w:rsid w:val="00736D79"/>
    <w:rsid w:val="007414A6"/>
    <w:rsid w:val="00750942"/>
    <w:rsid w:val="00753C74"/>
    <w:rsid w:val="0075416E"/>
    <w:rsid w:val="0075425E"/>
    <w:rsid w:val="00754CAE"/>
    <w:rsid w:val="0076026E"/>
    <w:rsid w:val="0076269C"/>
    <w:rsid w:val="00763FD3"/>
    <w:rsid w:val="007672EF"/>
    <w:rsid w:val="00767E14"/>
    <w:rsid w:val="00767E8E"/>
    <w:rsid w:val="007701E2"/>
    <w:rsid w:val="007703EE"/>
    <w:rsid w:val="007709EE"/>
    <w:rsid w:val="0077298D"/>
    <w:rsid w:val="00772AAB"/>
    <w:rsid w:val="00776CB0"/>
    <w:rsid w:val="00783122"/>
    <w:rsid w:val="00783B2A"/>
    <w:rsid w:val="00786493"/>
    <w:rsid w:val="00786CD4"/>
    <w:rsid w:val="00786E2F"/>
    <w:rsid w:val="00792266"/>
    <w:rsid w:val="007959E9"/>
    <w:rsid w:val="007970D4"/>
    <w:rsid w:val="00797F89"/>
    <w:rsid w:val="007A059C"/>
    <w:rsid w:val="007A61D4"/>
    <w:rsid w:val="007A64BA"/>
    <w:rsid w:val="007B38D3"/>
    <w:rsid w:val="007B4272"/>
    <w:rsid w:val="007B71F7"/>
    <w:rsid w:val="007C1D61"/>
    <w:rsid w:val="007C411E"/>
    <w:rsid w:val="007C6F39"/>
    <w:rsid w:val="007D0C08"/>
    <w:rsid w:val="007D15D1"/>
    <w:rsid w:val="007D18A6"/>
    <w:rsid w:val="007D4585"/>
    <w:rsid w:val="007D7FC7"/>
    <w:rsid w:val="007E09B8"/>
    <w:rsid w:val="007E0F32"/>
    <w:rsid w:val="007E0F9D"/>
    <w:rsid w:val="007E1993"/>
    <w:rsid w:val="007E2F18"/>
    <w:rsid w:val="007E4F9B"/>
    <w:rsid w:val="007E5FC0"/>
    <w:rsid w:val="007E6870"/>
    <w:rsid w:val="007F24B0"/>
    <w:rsid w:val="007F285A"/>
    <w:rsid w:val="007F676D"/>
    <w:rsid w:val="00800BED"/>
    <w:rsid w:val="008012B8"/>
    <w:rsid w:val="00801BC4"/>
    <w:rsid w:val="008033D6"/>
    <w:rsid w:val="008042F5"/>
    <w:rsid w:val="00804EF4"/>
    <w:rsid w:val="00807752"/>
    <w:rsid w:val="008077E8"/>
    <w:rsid w:val="008101C9"/>
    <w:rsid w:val="00811D3C"/>
    <w:rsid w:val="0082010B"/>
    <w:rsid w:val="00821004"/>
    <w:rsid w:val="00824622"/>
    <w:rsid w:val="00824BB3"/>
    <w:rsid w:val="00827C98"/>
    <w:rsid w:val="008314FF"/>
    <w:rsid w:val="00832A58"/>
    <w:rsid w:val="008403E6"/>
    <w:rsid w:val="00844220"/>
    <w:rsid w:val="00845F4D"/>
    <w:rsid w:val="00846D79"/>
    <w:rsid w:val="008520D1"/>
    <w:rsid w:val="00852BF3"/>
    <w:rsid w:val="00852E05"/>
    <w:rsid w:val="00852E87"/>
    <w:rsid w:val="00855470"/>
    <w:rsid w:val="008561F8"/>
    <w:rsid w:val="00856E34"/>
    <w:rsid w:val="00861B9B"/>
    <w:rsid w:val="00861DA0"/>
    <w:rsid w:val="00865C5D"/>
    <w:rsid w:val="0087159E"/>
    <w:rsid w:val="00871A18"/>
    <w:rsid w:val="00872268"/>
    <w:rsid w:val="0087288B"/>
    <w:rsid w:val="00875F7E"/>
    <w:rsid w:val="008818F4"/>
    <w:rsid w:val="00882210"/>
    <w:rsid w:val="008852D3"/>
    <w:rsid w:val="0088553A"/>
    <w:rsid w:val="00886990"/>
    <w:rsid w:val="00886CD4"/>
    <w:rsid w:val="008870D2"/>
    <w:rsid w:val="008871B8"/>
    <w:rsid w:val="00887F83"/>
    <w:rsid w:val="00891357"/>
    <w:rsid w:val="008914BD"/>
    <w:rsid w:val="00891689"/>
    <w:rsid w:val="008965A5"/>
    <w:rsid w:val="0089702B"/>
    <w:rsid w:val="00897ABA"/>
    <w:rsid w:val="008A0003"/>
    <w:rsid w:val="008A0C8E"/>
    <w:rsid w:val="008A2A19"/>
    <w:rsid w:val="008A44DB"/>
    <w:rsid w:val="008B2419"/>
    <w:rsid w:val="008B592B"/>
    <w:rsid w:val="008B5BDA"/>
    <w:rsid w:val="008C212A"/>
    <w:rsid w:val="008C6F43"/>
    <w:rsid w:val="008D27E2"/>
    <w:rsid w:val="008D2FDB"/>
    <w:rsid w:val="008D4EDC"/>
    <w:rsid w:val="008D6986"/>
    <w:rsid w:val="008D74BB"/>
    <w:rsid w:val="008E0F12"/>
    <w:rsid w:val="008E0FF1"/>
    <w:rsid w:val="008E1FD9"/>
    <w:rsid w:val="008E2C01"/>
    <w:rsid w:val="008E48ED"/>
    <w:rsid w:val="008E7A10"/>
    <w:rsid w:val="008F1668"/>
    <w:rsid w:val="008F41F7"/>
    <w:rsid w:val="008F7016"/>
    <w:rsid w:val="008F756A"/>
    <w:rsid w:val="00901FB4"/>
    <w:rsid w:val="00903B2C"/>
    <w:rsid w:val="0090474B"/>
    <w:rsid w:val="009059A9"/>
    <w:rsid w:val="00905F05"/>
    <w:rsid w:val="00912079"/>
    <w:rsid w:val="00912CA6"/>
    <w:rsid w:val="00912D4E"/>
    <w:rsid w:val="00914DE9"/>
    <w:rsid w:val="00916428"/>
    <w:rsid w:val="00916ACE"/>
    <w:rsid w:val="00920665"/>
    <w:rsid w:val="0092180B"/>
    <w:rsid w:val="009219E9"/>
    <w:rsid w:val="009220C1"/>
    <w:rsid w:val="00927EC4"/>
    <w:rsid w:val="009305BE"/>
    <w:rsid w:val="0093278F"/>
    <w:rsid w:val="0094168D"/>
    <w:rsid w:val="00941CF1"/>
    <w:rsid w:val="009429DA"/>
    <w:rsid w:val="0094497F"/>
    <w:rsid w:val="00945354"/>
    <w:rsid w:val="00946800"/>
    <w:rsid w:val="009474C1"/>
    <w:rsid w:val="00950915"/>
    <w:rsid w:val="00950DEA"/>
    <w:rsid w:val="009521BE"/>
    <w:rsid w:val="009526AA"/>
    <w:rsid w:val="00957CF4"/>
    <w:rsid w:val="00963CE9"/>
    <w:rsid w:val="00963F2F"/>
    <w:rsid w:val="009647DB"/>
    <w:rsid w:val="00966973"/>
    <w:rsid w:val="009710AC"/>
    <w:rsid w:val="00972662"/>
    <w:rsid w:val="009744EC"/>
    <w:rsid w:val="0097470E"/>
    <w:rsid w:val="00975FDC"/>
    <w:rsid w:val="00980AEE"/>
    <w:rsid w:val="00982C21"/>
    <w:rsid w:val="00983319"/>
    <w:rsid w:val="0098387D"/>
    <w:rsid w:val="0098437D"/>
    <w:rsid w:val="00985331"/>
    <w:rsid w:val="009856CB"/>
    <w:rsid w:val="00992B85"/>
    <w:rsid w:val="009A2710"/>
    <w:rsid w:val="009A289F"/>
    <w:rsid w:val="009A57C5"/>
    <w:rsid w:val="009B2949"/>
    <w:rsid w:val="009B3ADE"/>
    <w:rsid w:val="009B3B94"/>
    <w:rsid w:val="009B62B8"/>
    <w:rsid w:val="009C0D92"/>
    <w:rsid w:val="009C67B0"/>
    <w:rsid w:val="009C6B74"/>
    <w:rsid w:val="009D0AD8"/>
    <w:rsid w:val="009D2F1B"/>
    <w:rsid w:val="009D5090"/>
    <w:rsid w:val="009D5533"/>
    <w:rsid w:val="009D686F"/>
    <w:rsid w:val="009D7F37"/>
    <w:rsid w:val="009E40DA"/>
    <w:rsid w:val="009E71CA"/>
    <w:rsid w:val="009E73F9"/>
    <w:rsid w:val="009F1762"/>
    <w:rsid w:val="009F42DB"/>
    <w:rsid w:val="009F661E"/>
    <w:rsid w:val="00A01D58"/>
    <w:rsid w:val="00A01F97"/>
    <w:rsid w:val="00A10555"/>
    <w:rsid w:val="00A11D78"/>
    <w:rsid w:val="00A13D8A"/>
    <w:rsid w:val="00A1574D"/>
    <w:rsid w:val="00A15EA0"/>
    <w:rsid w:val="00A21141"/>
    <w:rsid w:val="00A2165E"/>
    <w:rsid w:val="00A21B9D"/>
    <w:rsid w:val="00A36BA1"/>
    <w:rsid w:val="00A42024"/>
    <w:rsid w:val="00A430C5"/>
    <w:rsid w:val="00A438E0"/>
    <w:rsid w:val="00A4614A"/>
    <w:rsid w:val="00A51AB0"/>
    <w:rsid w:val="00A546FC"/>
    <w:rsid w:val="00A554CB"/>
    <w:rsid w:val="00A60066"/>
    <w:rsid w:val="00A6338E"/>
    <w:rsid w:val="00A65074"/>
    <w:rsid w:val="00A6705B"/>
    <w:rsid w:val="00A71EAA"/>
    <w:rsid w:val="00A723FC"/>
    <w:rsid w:val="00A73149"/>
    <w:rsid w:val="00A76D0B"/>
    <w:rsid w:val="00A76EEC"/>
    <w:rsid w:val="00A77AFE"/>
    <w:rsid w:val="00A82B13"/>
    <w:rsid w:val="00A84F02"/>
    <w:rsid w:val="00A861C2"/>
    <w:rsid w:val="00A92B31"/>
    <w:rsid w:val="00A931A2"/>
    <w:rsid w:val="00A9470C"/>
    <w:rsid w:val="00A9645A"/>
    <w:rsid w:val="00AA2260"/>
    <w:rsid w:val="00AA4661"/>
    <w:rsid w:val="00AA4C82"/>
    <w:rsid w:val="00AA5E74"/>
    <w:rsid w:val="00AA6708"/>
    <w:rsid w:val="00AA7AD4"/>
    <w:rsid w:val="00AB14F1"/>
    <w:rsid w:val="00AB68FF"/>
    <w:rsid w:val="00AC189E"/>
    <w:rsid w:val="00AC358A"/>
    <w:rsid w:val="00AC5027"/>
    <w:rsid w:val="00AC5FFF"/>
    <w:rsid w:val="00AC7CD1"/>
    <w:rsid w:val="00AD01BE"/>
    <w:rsid w:val="00AD2F7D"/>
    <w:rsid w:val="00AD60FA"/>
    <w:rsid w:val="00AE1EB3"/>
    <w:rsid w:val="00AE53D5"/>
    <w:rsid w:val="00AE6FE5"/>
    <w:rsid w:val="00AE7C6D"/>
    <w:rsid w:val="00AF2E00"/>
    <w:rsid w:val="00AF6BBF"/>
    <w:rsid w:val="00AF6DA5"/>
    <w:rsid w:val="00B01A20"/>
    <w:rsid w:val="00B0342A"/>
    <w:rsid w:val="00B04C40"/>
    <w:rsid w:val="00B05CAC"/>
    <w:rsid w:val="00B10600"/>
    <w:rsid w:val="00B13534"/>
    <w:rsid w:val="00B14192"/>
    <w:rsid w:val="00B141C0"/>
    <w:rsid w:val="00B16263"/>
    <w:rsid w:val="00B233F7"/>
    <w:rsid w:val="00B2385E"/>
    <w:rsid w:val="00B24147"/>
    <w:rsid w:val="00B24B2F"/>
    <w:rsid w:val="00B312FA"/>
    <w:rsid w:val="00B31B9C"/>
    <w:rsid w:val="00B32EA5"/>
    <w:rsid w:val="00B35A00"/>
    <w:rsid w:val="00B43838"/>
    <w:rsid w:val="00B443D2"/>
    <w:rsid w:val="00B53496"/>
    <w:rsid w:val="00B55158"/>
    <w:rsid w:val="00B57783"/>
    <w:rsid w:val="00B63C4E"/>
    <w:rsid w:val="00B65B40"/>
    <w:rsid w:val="00B67AF0"/>
    <w:rsid w:val="00B72711"/>
    <w:rsid w:val="00B73264"/>
    <w:rsid w:val="00B74B5B"/>
    <w:rsid w:val="00B75425"/>
    <w:rsid w:val="00B77362"/>
    <w:rsid w:val="00B80A30"/>
    <w:rsid w:val="00B83844"/>
    <w:rsid w:val="00B8441A"/>
    <w:rsid w:val="00B85D20"/>
    <w:rsid w:val="00B8727D"/>
    <w:rsid w:val="00B87B49"/>
    <w:rsid w:val="00B92FA8"/>
    <w:rsid w:val="00B936A2"/>
    <w:rsid w:val="00B96FE3"/>
    <w:rsid w:val="00BA3B40"/>
    <w:rsid w:val="00BA6701"/>
    <w:rsid w:val="00BA75EB"/>
    <w:rsid w:val="00BB0B30"/>
    <w:rsid w:val="00BB109B"/>
    <w:rsid w:val="00BB6DB0"/>
    <w:rsid w:val="00BB743A"/>
    <w:rsid w:val="00BC0B49"/>
    <w:rsid w:val="00BC4F2C"/>
    <w:rsid w:val="00BC5BED"/>
    <w:rsid w:val="00BC6015"/>
    <w:rsid w:val="00BD374A"/>
    <w:rsid w:val="00BD42C4"/>
    <w:rsid w:val="00BE0901"/>
    <w:rsid w:val="00BE0B72"/>
    <w:rsid w:val="00BE3529"/>
    <w:rsid w:val="00BE78EA"/>
    <w:rsid w:val="00BF4218"/>
    <w:rsid w:val="00C02130"/>
    <w:rsid w:val="00C02633"/>
    <w:rsid w:val="00C03C47"/>
    <w:rsid w:val="00C06B12"/>
    <w:rsid w:val="00C1250A"/>
    <w:rsid w:val="00C137AA"/>
    <w:rsid w:val="00C20D15"/>
    <w:rsid w:val="00C215EB"/>
    <w:rsid w:val="00C21628"/>
    <w:rsid w:val="00C22039"/>
    <w:rsid w:val="00C22A8E"/>
    <w:rsid w:val="00C2606C"/>
    <w:rsid w:val="00C260C6"/>
    <w:rsid w:val="00C27B41"/>
    <w:rsid w:val="00C30D9F"/>
    <w:rsid w:val="00C314CB"/>
    <w:rsid w:val="00C33260"/>
    <w:rsid w:val="00C33973"/>
    <w:rsid w:val="00C34779"/>
    <w:rsid w:val="00C36829"/>
    <w:rsid w:val="00C41034"/>
    <w:rsid w:val="00C4312E"/>
    <w:rsid w:val="00C44B25"/>
    <w:rsid w:val="00C466A9"/>
    <w:rsid w:val="00C50E7F"/>
    <w:rsid w:val="00C52458"/>
    <w:rsid w:val="00C53F49"/>
    <w:rsid w:val="00C55BDA"/>
    <w:rsid w:val="00C55DDB"/>
    <w:rsid w:val="00C6222D"/>
    <w:rsid w:val="00C63E94"/>
    <w:rsid w:val="00C654DD"/>
    <w:rsid w:val="00C665B9"/>
    <w:rsid w:val="00C6750E"/>
    <w:rsid w:val="00C702E4"/>
    <w:rsid w:val="00C75B4A"/>
    <w:rsid w:val="00C75D76"/>
    <w:rsid w:val="00C76343"/>
    <w:rsid w:val="00C76735"/>
    <w:rsid w:val="00C775DA"/>
    <w:rsid w:val="00C828D0"/>
    <w:rsid w:val="00C83C5B"/>
    <w:rsid w:val="00C8478A"/>
    <w:rsid w:val="00C90593"/>
    <w:rsid w:val="00C90B75"/>
    <w:rsid w:val="00C919D5"/>
    <w:rsid w:val="00C94287"/>
    <w:rsid w:val="00C97DDD"/>
    <w:rsid w:val="00CB0598"/>
    <w:rsid w:val="00CB0AF6"/>
    <w:rsid w:val="00CB533D"/>
    <w:rsid w:val="00CB58AF"/>
    <w:rsid w:val="00CB7780"/>
    <w:rsid w:val="00CB7E93"/>
    <w:rsid w:val="00CC35B3"/>
    <w:rsid w:val="00CC3E88"/>
    <w:rsid w:val="00CC441A"/>
    <w:rsid w:val="00CC7521"/>
    <w:rsid w:val="00CD41B8"/>
    <w:rsid w:val="00CE0944"/>
    <w:rsid w:val="00CE31A8"/>
    <w:rsid w:val="00CE3EB5"/>
    <w:rsid w:val="00CE6F1B"/>
    <w:rsid w:val="00CE7E23"/>
    <w:rsid w:val="00CF4392"/>
    <w:rsid w:val="00CF5785"/>
    <w:rsid w:val="00CF6431"/>
    <w:rsid w:val="00CF6469"/>
    <w:rsid w:val="00CF6991"/>
    <w:rsid w:val="00CF7C7E"/>
    <w:rsid w:val="00D008C2"/>
    <w:rsid w:val="00D02571"/>
    <w:rsid w:val="00D045B4"/>
    <w:rsid w:val="00D0575F"/>
    <w:rsid w:val="00D05904"/>
    <w:rsid w:val="00D15091"/>
    <w:rsid w:val="00D16FDF"/>
    <w:rsid w:val="00D20A42"/>
    <w:rsid w:val="00D24450"/>
    <w:rsid w:val="00D2540D"/>
    <w:rsid w:val="00D30B82"/>
    <w:rsid w:val="00D30EFA"/>
    <w:rsid w:val="00D31AAB"/>
    <w:rsid w:val="00D31E54"/>
    <w:rsid w:val="00D33F22"/>
    <w:rsid w:val="00D37E38"/>
    <w:rsid w:val="00D40501"/>
    <w:rsid w:val="00D405AC"/>
    <w:rsid w:val="00D443D5"/>
    <w:rsid w:val="00D526FD"/>
    <w:rsid w:val="00D55DD9"/>
    <w:rsid w:val="00D60F55"/>
    <w:rsid w:val="00D61820"/>
    <w:rsid w:val="00D6327A"/>
    <w:rsid w:val="00D63742"/>
    <w:rsid w:val="00D63A39"/>
    <w:rsid w:val="00D668E9"/>
    <w:rsid w:val="00D67A08"/>
    <w:rsid w:val="00D700DB"/>
    <w:rsid w:val="00D73ED0"/>
    <w:rsid w:val="00D8076C"/>
    <w:rsid w:val="00D82815"/>
    <w:rsid w:val="00D83C8B"/>
    <w:rsid w:val="00D851FA"/>
    <w:rsid w:val="00D85300"/>
    <w:rsid w:val="00D9018E"/>
    <w:rsid w:val="00D934E0"/>
    <w:rsid w:val="00D93856"/>
    <w:rsid w:val="00D96F93"/>
    <w:rsid w:val="00D97531"/>
    <w:rsid w:val="00D97C02"/>
    <w:rsid w:val="00DA1F4E"/>
    <w:rsid w:val="00DA23B6"/>
    <w:rsid w:val="00DA316A"/>
    <w:rsid w:val="00DA3400"/>
    <w:rsid w:val="00DA6B42"/>
    <w:rsid w:val="00DA739A"/>
    <w:rsid w:val="00DA752D"/>
    <w:rsid w:val="00DB2B39"/>
    <w:rsid w:val="00DB64FF"/>
    <w:rsid w:val="00DB6A3F"/>
    <w:rsid w:val="00DC117B"/>
    <w:rsid w:val="00DC2A51"/>
    <w:rsid w:val="00DC41BA"/>
    <w:rsid w:val="00DC5576"/>
    <w:rsid w:val="00DC603D"/>
    <w:rsid w:val="00DD521F"/>
    <w:rsid w:val="00DD74F5"/>
    <w:rsid w:val="00DE0B7F"/>
    <w:rsid w:val="00DE2C82"/>
    <w:rsid w:val="00DE3014"/>
    <w:rsid w:val="00DE5CC8"/>
    <w:rsid w:val="00DF097A"/>
    <w:rsid w:val="00DF15DE"/>
    <w:rsid w:val="00DF31A4"/>
    <w:rsid w:val="00DF7B9F"/>
    <w:rsid w:val="00E00044"/>
    <w:rsid w:val="00E00721"/>
    <w:rsid w:val="00E00BD5"/>
    <w:rsid w:val="00E00D1C"/>
    <w:rsid w:val="00E015EF"/>
    <w:rsid w:val="00E01B10"/>
    <w:rsid w:val="00E06FF6"/>
    <w:rsid w:val="00E07593"/>
    <w:rsid w:val="00E10E55"/>
    <w:rsid w:val="00E11317"/>
    <w:rsid w:val="00E14FB0"/>
    <w:rsid w:val="00E15307"/>
    <w:rsid w:val="00E15FCD"/>
    <w:rsid w:val="00E162A6"/>
    <w:rsid w:val="00E17DB3"/>
    <w:rsid w:val="00E22298"/>
    <w:rsid w:val="00E22562"/>
    <w:rsid w:val="00E23323"/>
    <w:rsid w:val="00E268FA"/>
    <w:rsid w:val="00E31F52"/>
    <w:rsid w:val="00E33491"/>
    <w:rsid w:val="00E350DA"/>
    <w:rsid w:val="00E42B26"/>
    <w:rsid w:val="00E42CAD"/>
    <w:rsid w:val="00E46A01"/>
    <w:rsid w:val="00E46D9A"/>
    <w:rsid w:val="00E50613"/>
    <w:rsid w:val="00E50898"/>
    <w:rsid w:val="00E50C78"/>
    <w:rsid w:val="00E579E2"/>
    <w:rsid w:val="00E63A18"/>
    <w:rsid w:val="00E63F52"/>
    <w:rsid w:val="00E64E57"/>
    <w:rsid w:val="00E71DDA"/>
    <w:rsid w:val="00E72859"/>
    <w:rsid w:val="00E746D9"/>
    <w:rsid w:val="00E74885"/>
    <w:rsid w:val="00E769A2"/>
    <w:rsid w:val="00E779AA"/>
    <w:rsid w:val="00E80308"/>
    <w:rsid w:val="00E82A8D"/>
    <w:rsid w:val="00E83AB5"/>
    <w:rsid w:val="00E84599"/>
    <w:rsid w:val="00E85FDC"/>
    <w:rsid w:val="00E87CA7"/>
    <w:rsid w:val="00E918BD"/>
    <w:rsid w:val="00E920C2"/>
    <w:rsid w:val="00E95F8C"/>
    <w:rsid w:val="00E97164"/>
    <w:rsid w:val="00E97C1A"/>
    <w:rsid w:val="00EA029E"/>
    <w:rsid w:val="00EA3029"/>
    <w:rsid w:val="00EA4494"/>
    <w:rsid w:val="00EA55F5"/>
    <w:rsid w:val="00EA6A71"/>
    <w:rsid w:val="00EB34FB"/>
    <w:rsid w:val="00EB46C1"/>
    <w:rsid w:val="00EB603E"/>
    <w:rsid w:val="00EB7446"/>
    <w:rsid w:val="00EC0C55"/>
    <w:rsid w:val="00EC14DE"/>
    <w:rsid w:val="00ED081D"/>
    <w:rsid w:val="00ED1C0D"/>
    <w:rsid w:val="00ED48AF"/>
    <w:rsid w:val="00ED6AB7"/>
    <w:rsid w:val="00ED7AD5"/>
    <w:rsid w:val="00ED7E27"/>
    <w:rsid w:val="00EE08F6"/>
    <w:rsid w:val="00EE4815"/>
    <w:rsid w:val="00EE7696"/>
    <w:rsid w:val="00EE7AF4"/>
    <w:rsid w:val="00EE7E1E"/>
    <w:rsid w:val="00EF249E"/>
    <w:rsid w:val="00EF37C9"/>
    <w:rsid w:val="00EF5FDB"/>
    <w:rsid w:val="00F0071D"/>
    <w:rsid w:val="00F01410"/>
    <w:rsid w:val="00F027D5"/>
    <w:rsid w:val="00F06E5D"/>
    <w:rsid w:val="00F06F85"/>
    <w:rsid w:val="00F12462"/>
    <w:rsid w:val="00F12945"/>
    <w:rsid w:val="00F159F1"/>
    <w:rsid w:val="00F17AFA"/>
    <w:rsid w:val="00F20220"/>
    <w:rsid w:val="00F20C6F"/>
    <w:rsid w:val="00F234FD"/>
    <w:rsid w:val="00F34094"/>
    <w:rsid w:val="00F40450"/>
    <w:rsid w:val="00F45A01"/>
    <w:rsid w:val="00F45EC7"/>
    <w:rsid w:val="00F46E8D"/>
    <w:rsid w:val="00F52736"/>
    <w:rsid w:val="00F52CAD"/>
    <w:rsid w:val="00F54C2A"/>
    <w:rsid w:val="00F556C3"/>
    <w:rsid w:val="00F6189E"/>
    <w:rsid w:val="00F61AF8"/>
    <w:rsid w:val="00F622E9"/>
    <w:rsid w:val="00F6670E"/>
    <w:rsid w:val="00F712AC"/>
    <w:rsid w:val="00F75162"/>
    <w:rsid w:val="00F75BC6"/>
    <w:rsid w:val="00F8144C"/>
    <w:rsid w:val="00F821F6"/>
    <w:rsid w:val="00F823B8"/>
    <w:rsid w:val="00F83779"/>
    <w:rsid w:val="00F83ECD"/>
    <w:rsid w:val="00F8421F"/>
    <w:rsid w:val="00F84D83"/>
    <w:rsid w:val="00F853E9"/>
    <w:rsid w:val="00F9064E"/>
    <w:rsid w:val="00F91178"/>
    <w:rsid w:val="00F96E26"/>
    <w:rsid w:val="00FA46AB"/>
    <w:rsid w:val="00FA4BC8"/>
    <w:rsid w:val="00FA4D2A"/>
    <w:rsid w:val="00FB1C8F"/>
    <w:rsid w:val="00FB4DC8"/>
    <w:rsid w:val="00FC1332"/>
    <w:rsid w:val="00FC3BC7"/>
    <w:rsid w:val="00FE38E7"/>
    <w:rsid w:val="00FE64B2"/>
    <w:rsid w:val="00FE704B"/>
    <w:rsid w:val="00FE7C6D"/>
    <w:rsid w:val="00FF0049"/>
    <w:rsid w:val="00FF0096"/>
    <w:rsid w:val="00FF21F2"/>
    <w:rsid w:val="00FF3787"/>
    <w:rsid w:val="00FF470A"/>
    <w:rsid w:val="00FF76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A4643"/>
    <w:pPr>
      <w:suppressAutoHyphens/>
      <w:autoSpaceDN w:val="0"/>
      <w:textAlignment w:val="baseline"/>
    </w:pPr>
    <w:rPr>
      <w:rFonts w:ascii="Times New Roman" w:eastAsia="MS Mincho" w:hAnsi="Times New Roman"/>
      <w:sz w:val="24"/>
      <w:szCs w:val="24"/>
      <w:lang w:eastAsia="ar-SA"/>
    </w:rPr>
  </w:style>
  <w:style w:type="paragraph" w:styleId="Antrat1">
    <w:name w:val="heading 1"/>
    <w:basedOn w:val="prastasis"/>
    <w:next w:val="prastasis"/>
    <w:link w:val="Antrat1Diagrama"/>
    <w:uiPriority w:val="99"/>
    <w:qFormat/>
    <w:locked/>
    <w:rsid w:val="003A4643"/>
    <w:pPr>
      <w:keepNext/>
      <w:suppressAutoHyphens w:val="0"/>
      <w:autoSpaceDN/>
      <w:textAlignment w:val="auto"/>
      <w:outlineLvl w:val="0"/>
    </w:pPr>
    <w:rPr>
      <w:rFonts w:eastAsia="Times New Roman"/>
      <w:b/>
      <w:bCs/>
      <w:sz w:val="16"/>
      <w:lang w:val="en-GB" w:eastAsia="en-US"/>
    </w:rPr>
  </w:style>
  <w:style w:type="paragraph" w:styleId="Antrat2">
    <w:name w:val="heading 2"/>
    <w:basedOn w:val="prastasis"/>
    <w:next w:val="prastasis"/>
    <w:link w:val="Antrat2Diagrama"/>
    <w:uiPriority w:val="99"/>
    <w:qFormat/>
    <w:locked/>
    <w:rsid w:val="003A4643"/>
    <w:pPr>
      <w:keepNext/>
      <w:suppressAutoHyphens w:val="0"/>
      <w:autoSpaceDN/>
      <w:textAlignment w:val="auto"/>
      <w:outlineLvl w:val="1"/>
    </w:pPr>
    <w:rPr>
      <w:rFonts w:eastAsia="Times New Roman"/>
      <w:i/>
      <w:iCs/>
      <w:sz w:val="16"/>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1"/>
    <w:uiPriority w:val="99"/>
    <w:rsid w:val="004B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1">
    <w:name w:val="HTML iš anksto formatuotas Diagrama1"/>
    <w:basedOn w:val="Numatytasispastraiposriftas"/>
    <w:link w:val="HTMLiankstoformatuotas"/>
    <w:uiPriority w:val="99"/>
    <w:semiHidden/>
    <w:locked/>
    <w:rPr>
      <w:rFonts w:ascii="Courier New" w:eastAsia="MS Mincho" w:hAnsi="Courier New" w:cs="Courier New"/>
      <w:sz w:val="20"/>
      <w:szCs w:val="20"/>
      <w:lang w:eastAsia="ar-SA" w:bidi="ar-SA"/>
    </w:rPr>
  </w:style>
  <w:style w:type="character" w:customStyle="1" w:styleId="HTMLiankstoformatuotasDiagrama">
    <w:name w:val="HTML iš anksto formatuotas Diagrama"/>
    <w:basedOn w:val="Numatytasispastraiposriftas"/>
    <w:uiPriority w:val="99"/>
    <w:rsid w:val="004B3237"/>
    <w:rPr>
      <w:rFonts w:ascii="Courier New" w:eastAsia="MS Mincho" w:hAnsi="Courier New" w:cs="Courier New"/>
      <w:sz w:val="20"/>
      <w:szCs w:val="20"/>
      <w:lang w:eastAsia="lt-LT"/>
    </w:rPr>
  </w:style>
  <w:style w:type="character" w:styleId="Hipersaitas">
    <w:name w:val="Hyperlink"/>
    <w:basedOn w:val="Numatytasispastraiposriftas"/>
    <w:uiPriority w:val="99"/>
    <w:rsid w:val="004B3237"/>
    <w:rPr>
      <w:rFonts w:cs="Times New Roman"/>
      <w:color w:val="0000FF"/>
      <w:u w:val="single"/>
    </w:rPr>
  </w:style>
  <w:style w:type="paragraph" w:styleId="Debesliotekstas">
    <w:name w:val="Balloon Text"/>
    <w:basedOn w:val="prastasis"/>
    <w:link w:val="DebesliotekstasDiagrama1"/>
    <w:uiPriority w:val="99"/>
    <w:rsid w:val="004B3237"/>
    <w:rPr>
      <w:rFonts w:ascii="Segoe UI" w:hAnsi="Segoe UI" w:cs="Segoe UI"/>
      <w:sz w:val="18"/>
      <w:szCs w:val="18"/>
    </w:rPr>
  </w:style>
  <w:style w:type="character" w:customStyle="1" w:styleId="DebesliotekstasDiagrama1">
    <w:name w:val="Debesėlio tekstas Diagrama1"/>
    <w:basedOn w:val="Numatytasispastraiposriftas"/>
    <w:link w:val="Debesliotekstas"/>
    <w:uiPriority w:val="99"/>
    <w:semiHidden/>
    <w:locked/>
    <w:rPr>
      <w:rFonts w:ascii="Times New Roman" w:eastAsia="MS Mincho" w:hAnsi="Times New Roman" w:cs="Times New Roman"/>
      <w:sz w:val="2"/>
      <w:lang w:eastAsia="ar-SA" w:bidi="ar-SA"/>
    </w:rPr>
  </w:style>
  <w:style w:type="character" w:customStyle="1" w:styleId="DebesliotekstasDiagrama">
    <w:name w:val="Debesėlio tekstas Diagrama"/>
    <w:basedOn w:val="Numatytasispastraiposriftas"/>
    <w:uiPriority w:val="99"/>
    <w:rsid w:val="004B3237"/>
    <w:rPr>
      <w:rFonts w:ascii="Segoe UI" w:eastAsia="MS Mincho" w:hAnsi="Segoe UI" w:cs="Segoe UI"/>
      <w:sz w:val="18"/>
      <w:szCs w:val="18"/>
      <w:lang w:eastAsia="ar-SA" w:bidi="ar-SA"/>
    </w:rPr>
  </w:style>
  <w:style w:type="paragraph" w:styleId="Sraopastraipa">
    <w:name w:val="List Paragraph"/>
    <w:basedOn w:val="prastasis"/>
    <w:uiPriority w:val="99"/>
    <w:qFormat/>
    <w:rsid w:val="004B3237"/>
    <w:pPr>
      <w:ind w:left="720"/>
    </w:pPr>
  </w:style>
  <w:style w:type="paragraph" w:styleId="Antrats">
    <w:name w:val="header"/>
    <w:basedOn w:val="prastasis"/>
    <w:link w:val="AntratsDiagrama"/>
    <w:uiPriority w:val="99"/>
    <w:rsid w:val="00B55158"/>
    <w:pPr>
      <w:tabs>
        <w:tab w:val="center" w:pos="4819"/>
        <w:tab w:val="right" w:pos="9638"/>
      </w:tabs>
    </w:pPr>
  </w:style>
  <w:style w:type="character" w:customStyle="1" w:styleId="AntratsDiagrama">
    <w:name w:val="Antraštės Diagrama"/>
    <w:basedOn w:val="Numatytasispastraiposriftas"/>
    <w:link w:val="Antrats"/>
    <w:uiPriority w:val="99"/>
    <w:locked/>
    <w:rsid w:val="00B55158"/>
    <w:rPr>
      <w:rFonts w:ascii="Times New Roman" w:eastAsia="MS Mincho" w:hAnsi="Times New Roman" w:cs="Times New Roman"/>
      <w:sz w:val="24"/>
      <w:szCs w:val="24"/>
      <w:lang w:eastAsia="ar-SA" w:bidi="ar-SA"/>
    </w:rPr>
  </w:style>
  <w:style w:type="paragraph" w:styleId="Porat">
    <w:name w:val="footer"/>
    <w:basedOn w:val="prastasis"/>
    <w:link w:val="PoratDiagrama"/>
    <w:uiPriority w:val="99"/>
    <w:rsid w:val="00B55158"/>
    <w:pPr>
      <w:tabs>
        <w:tab w:val="center" w:pos="4819"/>
        <w:tab w:val="right" w:pos="9638"/>
      </w:tabs>
    </w:pPr>
  </w:style>
  <w:style w:type="character" w:customStyle="1" w:styleId="PoratDiagrama">
    <w:name w:val="Poraštė Diagrama"/>
    <w:basedOn w:val="Numatytasispastraiposriftas"/>
    <w:link w:val="Porat"/>
    <w:uiPriority w:val="99"/>
    <w:locked/>
    <w:rsid w:val="00B55158"/>
    <w:rPr>
      <w:rFonts w:ascii="Times New Roman" w:eastAsia="MS Mincho" w:hAnsi="Times New Roman" w:cs="Times New Roman"/>
      <w:sz w:val="24"/>
      <w:szCs w:val="24"/>
      <w:lang w:eastAsia="ar-SA" w:bidi="ar-SA"/>
    </w:rPr>
  </w:style>
  <w:style w:type="paragraph" w:styleId="prastasistinklapis">
    <w:name w:val="Normal (Web)"/>
    <w:basedOn w:val="prastasis"/>
    <w:uiPriority w:val="99"/>
    <w:rsid w:val="00720465"/>
    <w:pPr>
      <w:suppressAutoHyphens w:val="0"/>
      <w:autoSpaceDN/>
      <w:spacing w:before="100" w:beforeAutospacing="1" w:after="100" w:afterAutospacing="1"/>
      <w:textAlignment w:val="auto"/>
    </w:pPr>
    <w:rPr>
      <w:rFonts w:eastAsia="Calibri"/>
      <w:lang w:eastAsia="lt-LT"/>
    </w:rPr>
  </w:style>
  <w:style w:type="paragraph" w:customStyle="1" w:styleId="Default">
    <w:name w:val="Default"/>
    <w:basedOn w:val="prastasis"/>
    <w:uiPriority w:val="99"/>
    <w:rsid w:val="005C758F"/>
    <w:pPr>
      <w:suppressAutoHyphens w:val="0"/>
      <w:autoSpaceDE w:val="0"/>
      <w:textAlignment w:val="auto"/>
    </w:pPr>
    <w:rPr>
      <w:rFonts w:eastAsia="Calibri"/>
      <w:color w:val="000000"/>
      <w:lang w:eastAsia="en-US"/>
    </w:rPr>
  </w:style>
  <w:style w:type="table" w:styleId="Lentelstinklelis">
    <w:name w:val="Table Grid"/>
    <w:basedOn w:val="prastojilentel"/>
    <w:uiPriority w:val="99"/>
    <w:rsid w:val="00C20D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rsid w:val="00546AC7"/>
    <w:rPr>
      <w:rFonts w:cs="Times New Roman"/>
      <w:sz w:val="16"/>
      <w:szCs w:val="16"/>
    </w:rPr>
  </w:style>
  <w:style w:type="paragraph" w:styleId="Komentarotekstas">
    <w:name w:val="annotation text"/>
    <w:basedOn w:val="prastasis"/>
    <w:link w:val="KomentarotekstasDiagrama"/>
    <w:uiPriority w:val="99"/>
    <w:semiHidden/>
    <w:rsid w:val="00546AC7"/>
    <w:rPr>
      <w:sz w:val="20"/>
      <w:szCs w:val="20"/>
    </w:rPr>
  </w:style>
  <w:style w:type="character" w:customStyle="1" w:styleId="KomentarotekstasDiagrama">
    <w:name w:val="Komentaro tekstas Diagrama"/>
    <w:basedOn w:val="Numatytasispastraiposriftas"/>
    <w:link w:val="Komentarotekstas"/>
    <w:uiPriority w:val="99"/>
    <w:semiHidden/>
    <w:locked/>
    <w:rsid w:val="00546AC7"/>
    <w:rPr>
      <w:rFonts w:ascii="Times New Roman" w:eastAsia="MS Mincho" w:hAnsi="Times New Roman" w:cs="Times New Roman"/>
      <w:sz w:val="20"/>
      <w:szCs w:val="20"/>
      <w:lang w:eastAsia="ar-SA" w:bidi="ar-SA"/>
    </w:rPr>
  </w:style>
  <w:style w:type="paragraph" w:styleId="Komentarotema">
    <w:name w:val="annotation subject"/>
    <w:basedOn w:val="Komentarotekstas"/>
    <w:next w:val="Komentarotekstas"/>
    <w:link w:val="KomentarotemaDiagrama"/>
    <w:uiPriority w:val="99"/>
    <w:rsid w:val="00D97531"/>
    <w:rPr>
      <w:b/>
      <w:bCs/>
    </w:rPr>
  </w:style>
  <w:style w:type="character" w:customStyle="1" w:styleId="KomentarotemaDiagrama">
    <w:name w:val="Komentaro tema Diagrama"/>
    <w:basedOn w:val="KomentarotekstasDiagrama"/>
    <w:link w:val="Komentarotema"/>
    <w:uiPriority w:val="99"/>
    <w:locked/>
    <w:rsid w:val="00D97531"/>
    <w:rPr>
      <w:rFonts w:ascii="Times New Roman" w:eastAsia="MS Mincho" w:hAnsi="Times New Roman" w:cs="Times New Roman"/>
      <w:b/>
      <w:bCs/>
      <w:sz w:val="20"/>
      <w:szCs w:val="20"/>
      <w:lang w:eastAsia="ar-SA" w:bidi="ar-SA"/>
    </w:rPr>
  </w:style>
  <w:style w:type="character" w:customStyle="1" w:styleId="Antrat1Diagrama">
    <w:name w:val="Antraštė 1 Diagrama"/>
    <w:basedOn w:val="Numatytasispastraiposriftas"/>
    <w:link w:val="Antrat1"/>
    <w:uiPriority w:val="99"/>
    <w:rsid w:val="003A4643"/>
    <w:rPr>
      <w:rFonts w:ascii="Times New Roman" w:eastAsia="Times New Roman" w:hAnsi="Times New Roman"/>
      <w:b/>
      <w:bCs/>
      <w:sz w:val="16"/>
      <w:szCs w:val="24"/>
      <w:lang w:val="en-GB" w:eastAsia="en-US"/>
    </w:rPr>
  </w:style>
  <w:style w:type="character" w:customStyle="1" w:styleId="Antrat2Diagrama">
    <w:name w:val="Antraštė 2 Diagrama"/>
    <w:basedOn w:val="Numatytasispastraiposriftas"/>
    <w:link w:val="Antrat2"/>
    <w:uiPriority w:val="99"/>
    <w:rsid w:val="003A4643"/>
    <w:rPr>
      <w:rFonts w:ascii="Times New Roman" w:eastAsia="Times New Roman" w:hAnsi="Times New Roman"/>
      <w:i/>
      <w:iCs/>
      <w:sz w:val="16"/>
      <w:szCs w:val="24"/>
      <w:lang w:val="en-GB" w:eastAsia="en-US"/>
    </w:rPr>
  </w:style>
  <w:style w:type="numbering" w:customStyle="1" w:styleId="Sraonra1">
    <w:name w:val="Sąrašo nėra1"/>
    <w:next w:val="Sraonra"/>
    <w:uiPriority w:val="99"/>
    <w:semiHidden/>
    <w:unhideWhenUsed/>
    <w:rsid w:val="003A4643"/>
  </w:style>
  <w:style w:type="character" w:customStyle="1" w:styleId="CharChar1">
    <w:name w:val="Char Char1"/>
    <w:uiPriority w:val="99"/>
    <w:rsid w:val="003A4643"/>
    <w:rPr>
      <w:b/>
      <w:sz w:val="24"/>
      <w:lang w:val="en-GB" w:eastAsia="ar-SA" w:bidi="ar-SA"/>
    </w:rPr>
  </w:style>
  <w:style w:type="character" w:styleId="Puslapionumeris">
    <w:name w:val="page number"/>
    <w:basedOn w:val="Numatytasispastraiposriftas"/>
    <w:uiPriority w:val="99"/>
    <w:rsid w:val="003A4643"/>
    <w:rPr>
      <w:rFonts w:cs="Times New Roman"/>
    </w:rPr>
  </w:style>
  <w:style w:type="table" w:customStyle="1" w:styleId="Lentelstinklelis1">
    <w:name w:val="Lentelės tinklelis1"/>
    <w:basedOn w:val="prastojilentel"/>
    <w:next w:val="Lentelstinklelis"/>
    <w:uiPriority w:val="99"/>
    <w:rsid w:val="003A464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rp1">
    <w:name w:val="Be tarpų1"/>
    <w:uiPriority w:val="99"/>
    <w:rsid w:val="003A4643"/>
    <w:rPr>
      <w:rFonts w:eastAsia="Times New Roman"/>
      <w:lang w:eastAsia="en-US"/>
    </w:rPr>
  </w:style>
  <w:style w:type="character" w:customStyle="1" w:styleId="apple-converted-space">
    <w:name w:val="apple-converted-space"/>
    <w:basedOn w:val="Numatytasispastraiposriftas"/>
    <w:uiPriority w:val="99"/>
    <w:rsid w:val="003A4643"/>
    <w:rPr>
      <w:rFonts w:cs="Times New Roman"/>
    </w:rPr>
  </w:style>
  <w:style w:type="paragraph" w:styleId="Puslapioinaostekstas">
    <w:name w:val="footnote text"/>
    <w:basedOn w:val="prastasis"/>
    <w:link w:val="PuslapioinaostekstasDiagrama"/>
    <w:uiPriority w:val="99"/>
    <w:rsid w:val="003A4643"/>
    <w:pPr>
      <w:suppressAutoHyphens w:val="0"/>
      <w:autoSpaceDN/>
      <w:textAlignment w:val="auto"/>
    </w:pPr>
    <w:rPr>
      <w:rFonts w:eastAsia="Times New Roman"/>
      <w:sz w:val="20"/>
      <w:szCs w:val="20"/>
      <w:lang w:eastAsia="en-US"/>
    </w:rPr>
  </w:style>
  <w:style w:type="character" w:customStyle="1" w:styleId="PuslapioinaostekstasDiagrama">
    <w:name w:val="Puslapio išnašos tekstas Diagrama"/>
    <w:basedOn w:val="Numatytasispastraiposriftas"/>
    <w:link w:val="Puslapioinaostekstas"/>
    <w:uiPriority w:val="99"/>
    <w:rsid w:val="003A4643"/>
    <w:rPr>
      <w:rFonts w:ascii="Times New Roman" w:eastAsia="Times New Roman" w:hAnsi="Times New Roman"/>
      <w:sz w:val="20"/>
      <w:szCs w:val="20"/>
      <w:lang w:eastAsia="en-US"/>
    </w:rPr>
  </w:style>
  <w:style w:type="character" w:styleId="Puslapioinaosnuoroda">
    <w:name w:val="footnote reference"/>
    <w:basedOn w:val="Numatytasispastraiposriftas"/>
    <w:uiPriority w:val="99"/>
    <w:rsid w:val="003A4643"/>
    <w:rPr>
      <w:rFonts w:cs="Times New Roman"/>
      <w:vertAlign w:val="superscript"/>
    </w:rPr>
  </w:style>
  <w:style w:type="character" w:styleId="Perirtashipersaitas">
    <w:name w:val="FollowedHyperlink"/>
    <w:basedOn w:val="Numatytasispastraiposriftas"/>
    <w:uiPriority w:val="99"/>
    <w:semiHidden/>
    <w:unhideWhenUsed/>
    <w:rsid w:val="00C30D9F"/>
    <w:rPr>
      <w:color w:val="800080" w:themeColor="followedHyperlink"/>
      <w:u w:val="single"/>
    </w:rPr>
  </w:style>
  <w:style w:type="table" w:customStyle="1" w:styleId="Lentelstinklelis2">
    <w:name w:val="Lentelės tinklelis2"/>
    <w:basedOn w:val="prastojilentel"/>
    <w:next w:val="Lentelstinklelis"/>
    <w:uiPriority w:val="59"/>
    <w:rsid w:val="0031278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rsid w:val="00CF643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59"/>
    <w:rsid w:val="00CF6431"/>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F643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rsid w:val="00CF643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next w:val="Lentelstinklelis"/>
    <w:rsid w:val="00642A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8">
    <w:name w:val="Lentelės tinklelis8"/>
    <w:basedOn w:val="prastojilentel"/>
    <w:next w:val="Lentelstinklelis"/>
    <w:rsid w:val="00642A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9">
    <w:name w:val="Lentelės tinklelis9"/>
    <w:basedOn w:val="prastojilentel"/>
    <w:next w:val="Lentelstinklelis"/>
    <w:rsid w:val="00642A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A4643"/>
    <w:pPr>
      <w:suppressAutoHyphens/>
      <w:autoSpaceDN w:val="0"/>
      <w:textAlignment w:val="baseline"/>
    </w:pPr>
    <w:rPr>
      <w:rFonts w:ascii="Times New Roman" w:eastAsia="MS Mincho" w:hAnsi="Times New Roman"/>
      <w:sz w:val="24"/>
      <w:szCs w:val="24"/>
      <w:lang w:eastAsia="ar-SA"/>
    </w:rPr>
  </w:style>
  <w:style w:type="paragraph" w:styleId="Antrat1">
    <w:name w:val="heading 1"/>
    <w:basedOn w:val="prastasis"/>
    <w:next w:val="prastasis"/>
    <w:link w:val="Antrat1Diagrama"/>
    <w:uiPriority w:val="99"/>
    <w:qFormat/>
    <w:locked/>
    <w:rsid w:val="003A4643"/>
    <w:pPr>
      <w:keepNext/>
      <w:suppressAutoHyphens w:val="0"/>
      <w:autoSpaceDN/>
      <w:textAlignment w:val="auto"/>
      <w:outlineLvl w:val="0"/>
    </w:pPr>
    <w:rPr>
      <w:rFonts w:eastAsia="Times New Roman"/>
      <w:b/>
      <w:bCs/>
      <w:sz w:val="16"/>
      <w:lang w:val="en-GB" w:eastAsia="en-US"/>
    </w:rPr>
  </w:style>
  <w:style w:type="paragraph" w:styleId="Antrat2">
    <w:name w:val="heading 2"/>
    <w:basedOn w:val="prastasis"/>
    <w:next w:val="prastasis"/>
    <w:link w:val="Antrat2Diagrama"/>
    <w:uiPriority w:val="99"/>
    <w:qFormat/>
    <w:locked/>
    <w:rsid w:val="003A4643"/>
    <w:pPr>
      <w:keepNext/>
      <w:suppressAutoHyphens w:val="0"/>
      <w:autoSpaceDN/>
      <w:textAlignment w:val="auto"/>
      <w:outlineLvl w:val="1"/>
    </w:pPr>
    <w:rPr>
      <w:rFonts w:eastAsia="Times New Roman"/>
      <w:i/>
      <w:iCs/>
      <w:sz w:val="16"/>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1"/>
    <w:uiPriority w:val="99"/>
    <w:rsid w:val="004B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1">
    <w:name w:val="HTML iš anksto formatuotas Diagrama1"/>
    <w:basedOn w:val="Numatytasispastraiposriftas"/>
    <w:link w:val="HTMLiankstoformatuotas"/>
    <w:uiPriority w:val="99"/>
    <w:semiHidden/>
    <w:locked/>
    <w:rPr>
      <w:rFonts w:ascii="Courier New" w:eastAsia="MS Mincho" w:hAnsi="Courier New" w:cs="Courier New"/>
      <w:sz w:val="20"/>
      <w:szCs w:val="20"/>
      <w:lang w:eastAsia="ar-SA" w:bidi="ar-SA"/>
    </w:rPr>
  </w:style>
  <w:style w:type="character" w:customStyle="1" w:styleId="HTMLiankstoformatuotasDiagrama">
    <w:name w:val="HTML iš anksto formatuotas Diagrama"/>
    <w:basedOn w:val="Numatytasispastraiposriftas"/>
    <w:uiPriority w:val="99"/>
    <w:rsid w:val="004B3237"/>
    <w:rPr>
      <w:rFonts w:ascii="Courier New" w:eastAsia="MS Mincho" w:hAnsi="Courier New" w:cs="Courier New"/>
      <w:sz w:val="20"/>
      <w:szCs w:val="20"/>
      <w:lang w:eastAsia="lt-LT"/>
    </w:rPr>
  </w:style>
  <w:style w:type="character" w:styleId="Hipersaitas">
    <w:name w:val="Hyperlink"/>
    <w:basedOn w:val="Numatytasispastraiposriftas"/>
    <w:uiPriority w:val="99"/>
    <w:rsid w:val="004B3237"/>
    <w:rPr>
      <w:rFonts w:cs="Times New Roman"/>
      <w:color w:val="0000FF"/>
      <w:u w:val="single"/>
    </w:rPr>
  </w:style>
  <w:style w:type="paragraph" w:styleId="Debesliotekstas">
    <w:name w:val="Balloon Text"/>
    <w:basedOn w:val="prastasis"/>
    <w:link w:val="DebesliotekstasDiagrama1"/>
    <w:uiPriority w:val="99"/>
    <w:rsid w:val="004B3237"/>
    <w:rPr>
      <w:rFonts w:ascii="Segoe UI" w:hAnsi="Segoe UI" w:cs="Segoe UI"/>
      <w:sz w:val="18"/>
      <w:szCs w:val="18"/>
    </w:rPr>
  </w:style>
  <w:style w:type="character" w:customStyle="1" w:styleId="DebesliotekstasDiagrama1">
    <w:name w:val="Debesėlio tekstas Diagrama1"/>
    <w:basedOn w:val="Numatytasispastraiposriftas"/>
    <w:link w:val="Debesliotekstas"/>
    <w:uiPriority w:val="99"/>
    <w:semiHidden/>
    <w:locked/>
    <w:rPr>
      <w:rFonts w:ascii="Times New Roman" w:eastAsia="MS Mincho" w:hAnsi="Times New Roman" w:cs="Times New Roman"/>
      <w:sz w:val="2"/>
      <w:lang w:eastAsia="ar-SA" w:bidi="ar-SA"/>
    </w:rPr>
  </w:style>
  <w:style w:type="character" w:customStyle="1" w:styleId="DebesliotekstasDiagrama">
    <w:name w:val="Debesėlio tekstas Diagrama"/>
    <w:basedOn w:val="Numatytasispastraiposriftas"/>
    <w:uiPriority w:val="99"/>
    <w:rsid w:val="004B3237"/>
    <w:rPr>
      <w:rFonts w:ascii="Segoe UI" w:eastAsia="MS Mincho" w:hAnsi="Segoe UI" w:cs="Segoe UI"/>
      <w:sz w:val="18"/>
      <w:szCs w:val="18"/>
      <w:lang w:eastAsia="ar-SA" w:bidi="ar-SA"/>
    </w:rPr>
  </w:style>
  <w:style w:type="paragraph" w:styleId="Sraopastraipa">
    <w:name w:val="List Paragraph"/>
    <w:basedOn w:val="prastasis"/>
    <w:uiPriority w:val="99"/>
    <w:qFormat/>
    <w:rsid w:val="004B3237"/>
    <w:pPr>
      <w:ind w:left="720"/>
    </w:pPr>
  </w:style>
  <w:style w:type="paragraph" w:styleId="Antrats">
    <w:name w:val="header"/>
    <w:basedOn w:val="prastasis"/>
    <w:link w:val="AntratsDiagrama"/>
    <w:uiPriority w:val="99"/>
    <w:rsid w:val="00B55158"/>
    <w:pPr>
      <w:tabs>
        <w:tab w:val="center" w:pos="4819"/>
        <w:tab w:val="right" w:pos="9638"/>
      </w:tabs>
    </w:pPr>
  </w:style>
  <w:style w:type="character" w:customStyle="1" w:styleId="AntratsDiagrama">
    <w:name w:val="Antraštės Diagrama"/>
    <w:basedOn w:val="Numatytasispastraiposriftas"/>
    <w:link w:val="Antrats"/>
    <w:uiPriority w:val="99"/>
    <w:locked/>
    <w:rsid w:val="00B55158"/>
    <w:rPr>
      <w:rFonts w:ascii="Times New Roman" w:eastAsia="MS Mincho" w:hAnsi="Times New Roman" w:cs="Times New Roman"/>
      <w:sz w:val="24"/>
      <w:szCs w:val="24"/>
      <w:lang w:eastAsia="ar-SA" w:bidi="ar-SA"/>
    </w:rPr>
  </w:style>
  <w:style w:type="paragraph" w:styleId="Porat">
    <w:name w:val="footer"/>
    <w:basedOn w:val="prastasis"/>
    <w:link w:val="PoratDiagrama"/>
    <w:uiPriority w:val="99"/>
    <w:rsid w:val="00B55158"/>
    <w:pPr>
      <w:tabs>
        <w:tab w:val="center" w:pos="4819"/>
        <w:tab w:val="right" w:pos="9638"/>
      </w:tabs>
    </w:pPr>
  </w:style>
  <w:style w:type="character" w:customStyle="1" w:styleId="PoratDiagrama">
    <w:name w:val="Poraštė Diagrama"/>
    <w:basedOn w:val="Numatytasispastraiposriftas"/>
    <w:link w:val="Porat"/>
    <w:uiPriority w:val="99"/>
    <w:locked/>
    <w:rsid w:val="00B55158"/>
    <w:rPr>
      <w:rFonts w:ascii="Times New Roman" w:eastAsia="MS Mincho" w:hAnsi="Times New Roman" w:cs="Times New Roman"/>
      <w:sz w:val="24"/>
      <w:szCs w:val="24"/>
      <w:lang w:eastAsia="ar-SA" w:bidi="ar-SA"/>
    </w:rPr>
  </w:style>
  <w:style w:type="paragraph" w:styleId="prastasistinklapis">
    <w:name w:val="Normal (Web)"/>
    <w:basedOn w:val="prastasis"/>
    <w:uiPriority w:val="99"/>
    <w:rsid w:val="00720465"/>
    <w:pPr>
      <w:suppressAutoHyphens w:val="0"/>
      <w:autoSpaceDN/>
      <w:spacing w:before="100" w:beforeAutospacing="1" w:after="100" w:afterAutospacing="1"/>
      <w:textAlignment w:val="auto"/>
    </w:pPr>
    <w:rPr>
      <w:rFonts w:eastAsia="Calibri"/>
      <w:lang w:eastAsia="lt-LT"/>
    </w:rPr>
  </w:style>
  <w:style w:type="paragraph" w:customStyle="1" w:styleId="Default">
    <w:name w:val="Default"/>
    <w:basedOn w:val="prastasis"/>
    <w:uiPriority w:val="99"/>
    <w:rsid w:val="005C758F"/>
    <w:pPr>
      <w:suppressAutoHyphens w:val="0"/>
      <w:autoSpaceDE w:val="0"/>
      <w:textAlignment w:val="auto"/>
    </w:pPr>
    <w:rPr>
      <w:rFonts w:eastAsia="Calibri"/>
      <w:color w:val="000000"/>
      <w:lang w:eastAsia="en-US"/>
    </w:rPr>
  </w:style>
  <w:style w:type="table" w:styleId="Lentelstinklelis">
    <w:name w:val="Table Grid"/>
    <w:basedOn w:val="prastojilentel"/>
    <w:uiPriority w:val="99"/>
    <w:rsid w:val="00C20D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rsid w:val="00546AC7"/>
    <w:rPr>
      <w:rFonts w:cs="Times New Roman"/>
      <w:sz w:val="16"/>
      <w:szCs w:val="16"/>
    </w:rPr>
  </w:style>
  <w:style w:type="paragraph" w:styleId="Komentarotekstas">
    <w:name w:val="annotation text"/>
    <w:basedOn w:val="prastasis"/>
    <w:link w:val="KomentarotekstasDiagrama"/>
    <w:uiPriority w:val="99"/>
    <w:semiHidden/>
    <w:rsid w:val="00546AC7"/>
    <w:rPr>
      <w:sz w:val="20"/>
      <w:szCs w:val="20"/>
    </w:rPr>
  </w:style>
  <w:style w:type="character" w:customStyle="1" w:styleId="KomentarotekstasDiagrama">
    <w:name w:val="Komentaro tekstas Diagrama"/>
    <w:basedOn w:val="Numatytasispastraiposriftas"/>
    <w:link w:val="Komentarotekstas"/>
    <w:uiPriority w:val="99"/>
    <w:semiHidden/>
    <w:locked/>
    <w:rsid w:val="00546AC7"/>
    <w:rPr>
      <w:rFonts w:ascii="Times New Roman" w:eastAsia="MS Mincho" w:hAnsi="Times New Roman" w:cs="Times New Roman"/>
      <w:sz w:val="20"/>
      <w:szCs w:val="20"/>
      <w:lang w:eastAsia="ar-SA" w:bidi="ar-SA"/>
    </w:rPr>
  </w:style>
  <w:style w:type="paragraph" w:styleId="Komentarotema">
    <w:name w:val="annotation subject"/>
    <w:basedOn w:val="Komentarotekstas"/>
    <w:next w:val="Komentarotekstas"/>
    <w:link w:val="KomentarotemaDiagrama"/>
    <w:uiPriority w:val="99"/>
    <w:rsid w:val="00D97531"/>
    <w:rPr>
      <w:b/>
      <w:bCs/>
    </w:rPr>
  </w:style>
  <w:style w:type="character" w:customStyle="1" w:styleId="KomentarotemaDiagrama">
    <w:name w:val="Komentaro tema Diagrama"/>
    <w:basedOn w:val="KomentarotekstasDiagrama"/>
    <w:link w:val="Komentarotema"/>
    <w:uiPriority w:val="99"/>
    <w:locked/>
    <w:rsid w:val="00D97531"/>
    <w:rPr>
      <w:rFonts w:ascii="Times New Roman" w:eastAsia="MS Mincho" w:hAnsi="Times New Roman" w:cs="Times New Roman"/>
      <w:b/>
      <w:bCs/>
      <w:sz w:val="20"/>
      <w:szCs w:val="20"/>
      <w:lang w:eastAsia="ar-SA" w:bidi="ar-SA"/>
    </w:rPr>
  </w:style>
  <w:style w:type="character" w:customStyle="1" w:styleId="Antrat1Diagrama">
    <w:name w:val="Antraštė 1 Diagrama"/>
    <w:basedOn w:val="Numatytasispastraiposriftas"/>
    <w:link w:val="Antrat1"/>
    <w:uiPriority w:val="99"/>
    <w:rsid w:val="003A4643"/>
    <w:rPr>
      <w:rFonts w:ascii="Times New Roman" w:eastAsia="Times New Roman" w:hAnsi="Times New Roman"/>
      <w:b/>
      <w:bCs/>
      <w:sz w:val="16"/>
      <w:szCs w:val="24"/>
      <w:lang w:val="en-GB" w:eastAsia="en-US"/>
    </w:rPr>
  </w:style>
  <w:style w:type="character" w:customStyle="1" w:styleId="Antrat2Diagrama">
    <w:name w:val="Antraštė 2 Diagrama"/>
    <w:basedOn w:val="Numatytasispastraiposriftas"/>
    <w:link w:val="Antrat2"/>
    <w:uiPriority w:val="99"/>
    <w:rsid w:val="003A4643"/>
    <w:rPr>
      <w:rFonts w:ascii="Times New Roman" w:eastAsia="Times New Roman" w:hAnsi="Times New Roman"/>
      <w:i/>
      <w:iCs/>
      <w:sz w:val="16"/>
      <w:szCs w:val="24"/>
      <w:lang w:val="en-GB" w:eastAsia="en-US"/>
    </w:rPr>
  </w:style>
  <w:style w:type="numbering" w:customStyle="1" w:styleId="Sraonra1">
    <w:name w:val="Sąrašo nėra1"/>
    <w:next w:val="Sraonra"/>
    <w:uiPriority w:val="99"/>
    <w:semiHidden/>
    <w:unhideWhenUsed/>
    <w:rsid w:val="003A4643"/>
  </w:style>
  <w:style w:type="character" w:customStyle="1" w:styleId="CharChar1">
    <w:name w:val="Char Char1"/>
    <w:uiPriority w:val="99"/>
    <w:rsid w:val="003A4643"/>
    <w:rPr>
      <w:b/>
      <w:sz w:val="24"/>
      <w:lang w:val="en-GB" w:eastAsia="ar-SA" w:bidi="ar-SA"/>
    </w:rPr>
  </w:style>
  <w:style w:type="character" w:styleId="Puslapionumeris">
    <w:name w:val="page number"/>
    <w:basedOn w:val="Numatytasispastraiposriftas"/>
    <w:uiPriority w:val="99"/>
    <w:rsid w:val="003A4643"/>
    <w:rPr>
      <w:rFonts w:cs="Times New Roman"/>
    </w:rPr>
  </w:style>
  <w:style w:type="table" w:customStyle="1" w:styleId="Lentelstinklelis1">
    <w:name w:val="Lentelės tinklelis1"/>
    <w:basedOn w:val="prastojilentel"/>
    <w:next w:val="Lentelstinklelis"/>
    <w:uiPriority w:val="99"/>
    <w:rsid w:val="003A464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rp1">
    <w:name w:val="Be tarpų1"/>
    <w:uiPriority w:val="99"/>
    <w:rsid w:val="003A4643"/>
    <w:rPr>
      <w:rFonts w:eastAsia="Times New Roman"/>
      <w:lang w:eastAsia="en-US"/>
    </w:rPr>
  </w:style>
  <w:style w:type="character" w:customStyle="1" w:styleId="apple-converted-space">
    <w:name w:val="apple-converted-space"/>
    <w:basedOn w:val="Numatytasispastraiposriftas"/>
    <w:uiPriority w:val="99"/>
    <w:rsid w:val="003A4643"/>
    <w:rPr>
      <w:rFonts w:cs="Times New Roman"/>
    </w:rPr>
  </w:style>
  <w:style w:type="paragraph" w:styleId="Puslapioinaostekstas">
    <w:name w:val="footnote text"/>
    <w:basedOn w:val="prastasis"/>
    <w:link w:val="PuslapioinaostekstasDiagrama"/>
    <w:uiPriority w:val="99"/>
    <w:rsid w:val="003A4643"/>
    <w:pPr>
      <w:suppressAutoHyphens w:val="0"/>
      <w:autoSpaceDN/>
      <w:textAlignment w:val="auto"/>
    </w:pPr>
    <w:rPr>
      <w:rFonts w:eastAsia="Times New Roman"/>
      <w:sz w:val="20"/>
      <w:szCs w:val="20"/>
      <w:lang w:eastAsia="en-US"/>
    </w:rPr>
  </w:style>
  <w:style w:type="character" w:customStyle="1" w:styleId="PuslapioinaostekstasDiagrama">
    <w:name w:val="Puslapio išnašos tekstas Diagrama"/>
    <w:basedOn w:val="Numatytasispastraiposriftas"/>
    <w:link w:val="Puslapioinaostekstas"/>
    <w:uiPriority w:val="99"/>
    <w:rsid w:val="003A4643"/>
    <w:rPr>
      <w:rFonts w:ascii="Times New Roman" w:eastAsia="Times New Roman" w:hAnsi="Times New Roman"/>
      <w:sz w:val="20"/>
      <w:szCs w:val="20"/>
      <w:lang w:eastAsia="en-US"/>
    </w:rPr>
  </w:style>
  <w:style w:type="character" w:styleId="Puslapioinaosnuoroda">
    <w:name w:val="footnote reference"/>
    <w:basedOn w:val="Numatytasispastraiposriftas"/>
    <w:uiPriority w:val="99"/>
    <w:rsid w:val="003A4643"/>
    <w:rPr>
      <w:rFonts w:cs="Times New Roman"/>
      <w:vertAlign w:val="superscript"/>
    </w:rPr>
  </w:style>
  <w:style w:type="character" w:styleId="Perirtashipersaitas">
    <w:name w:val="FollowedHyperlink"/>
    <w:basedOn w:val="Numatytasispastraiposriftas"/>
    <w:uiPriority w:val="99"/>
    <w:semiHidden/>
    <w:unhideWhenUsed/>
    <w:rsid w:val="00C30D9F"/>
    <w:rPr>
      <w:color w:val="800080" w:themeColor="followedHyperlink"/>
      <w:u w:val="single"/>
    </w:rPr>
  </w:style>
  <w:style w:type="table" w:customStyle="1" w:styleId="Lentelstinklelis2">
    <w:name w:val="Lentelės tinklelis2"/>
    <w:basedOn w:val="prastojilentel"/>
    <w:next w:val="Lentelstinklelis"/>
    <w:uiPriority w:val="59"/>
    <w:rsid w:val="0031278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rsid w:val="00CF643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59"/>
    <w:rsid w:val="00CF6431"/>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F643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rsid w:val="00CF643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next w:val="Lentelstinklelis"/>
    <w:rsid w:val="00642A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8">
    <w:name w:val="Lentelės tinklelis8"/>
    <w:basedOn w:val="prastojilentel"/>
    <w:next w:val="Lentelstinklelis"/>
    <w:rsid w:val="00642A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9">
    <w:name w:val="Lentelės tinklelis9"/>
    <w:basedOn w:val="prastojilentel"/>
    <w:next w:val="Lentelstinklelis"/>
    <w:rsid w:val="00642A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998560">
      <w:marLeft w:val="0"/>
      <w:marRight w:val="0"/>
      <w:marTop w:val="0"/>
      <w:marBottom w:val="0"/>
      <w:divBdr>
        <w:top w:val="none" w:sz="0" w:space="0" w:color="auto"/>
        <w:left w:val="none" w:sz="0" w:space="0" w:color="auto"/>
        <w:bottom w:val="none" w:sz="0" w:space="0" w:color="auto"/>
        <w:right w:val="none" w:sz="0" w:space="0" w:color="auto"/>
      </w:divBdr>
    </w:div>
    <w:div w:id="1210998561">
      <w:marLeft w:val="0"/>
      <w:marRight w:val="0"/>
      <w:marTop w:val="0"/>
      <w:marBottom w:val="0"/>
      <w:divBdr>
        <w:top w:val="none" w:sz="0" w:space="0" w:color="auto"/>
        <w:left w:val="none" w:sz="0" w:space="0" w:color="auto"/>
        <w:bottom w:val="none" w:sz="0" w:space="0" w:color="auto"/>
        <w:right w:val="none" w:sz="0" w:space="0" w:color="auto"/>
      </w:divBdr>
    </w:div>
    <w:div w:id="1210998562">
      <w:marLeft w:val="0"/>
      <w:marRight w:val="0"/>
      <w:marTop w:val="0"/>
      <w:marBottom w:val="0"/>
      <w:divBdr>
        <w:top w:val="none" w:sz="0" w:space="0" w:color="auto"/>
        <w:left w:val="none" w:sz="0" w:space="0" w:color="auto"/>
        <w:bottom w:val="none" w:sz="0" w:space="0" w:color="auto"/>
        <w:right w:val="none" w:sz="0" w:space="0" w:color="auto"/>
      </w:divBdr>
    </w:div>
    <w:div w:id="1210998563">
      <w:marLeft w:val="0"/>
      <w:marRight w:val="0"/>
      <w:marTop w:val="0"/>
      <w:marBottom w:val="0"/>
      <w:divBdr>
        <w:top w:val="none" w:sz="0" w:space="0" w:color="auto"/>
        <w:left w:val="none" w:sz="0" w:space="0" w:color="auto"/>
        <w:bottom w:val="none" w:sz="0" w:space="0" w:color="auto"/>
        <w:right w:val="none" w:sz="0" w:space="0" w:color="auto"/>
      </w:divBdr>
    </w:div>
    <w:div w:id="1210998564">
      <w:marLeft w:val="0"/>
      <w:marRight w:val="0"/>
      <w:marTop w:val="0"/>
      <w:marBottom w:val="0"/>
      <w:divBdr>
        <w:top w:val="none" w:sz="0" w:space="0" w:color="auto"/>
        <w:left w:val="none" w:sz="0" w:space="0" w:color="auto"/>
        <w:bottom w:val="none" w:sz="0" w:space="0" w:color="auto"/>
        <w:right w:val="none" w:sz="0" w:space="0" w:color="auto"/>
      </w:divBdr>
    </w:div>
    <w:div w:id="1210998565">
      <w:marLeft w:val="0"/>
      <w:marRight w:val="0"/>
      <w:marTop w:val="0"/>
      <w:marBottom w:val="0"/>
      <w:divBdr>
        <w:top w:val="none" w:sz="0" w:space="0" w:color="auto"/>
        <w:left w:val="none" w:sz="0" w:space="0" w:color="auto"/>
        <w:bottom w:val="none" w:sz="0" w:space="0" w:color="auto"/>
        <w:right w:val="none" w:sz="0" w:space="0" w:color="auto"/>
      </w:divBdr>
    </w:div>
    <w:div w:id="1210998566">
      <w:marLeft w:val="0"/>
      <w:marRight w:val="0"/>
      <w:marTop w:val="0"/>
      <w:marBottom w:val="0"/>
      <w:divBdr>
        <w:top w:val="none" w:sz="0" w:space="0" w:color="auto"/>
        <w:left w:val="none" w:sz="0" w:space="0" w:color="auto"/>
        <w:bottom w:val="none" w:sz="0" w:space="0" w:color="auto"/>
        <w:right w:val="none" w:sz="0" w:space="0" w:color="auto"/>
      </w:divBdr>
    </w:div>
    <w:div w:id="1210998567">
      <w:marLeft w:val="0"/>
      <w:marRight w:val="0"/>
      <w:marTop w:val="0"/>
      <w:marBottom w:val="0"/>
      <w:divBdr>
        <w:top w:val="none" w:sz="0" w:space="0" w:color="auto"/>
        <w:left w:val="none" w:sz="0" w:space="0" w:color="auto"/>
        <w:bottom w:val="none" w:sz="0" w:space="0" w:color="auto"/>
        <w:right w:val="none" w:sz="0" w:space="0" w:color="auto"/>
      </w:divBdr>
    </w:div>
    <w:div w:id="1210998568">
      <w:marLeft w:val="0"/>
      <w:marRight w:val="0"/>
      <w:marTop w:val="0"/>
      <w:marBottom w:val="0"/>
      <w:divBdr>
        <w:top w:val="none" w:sz="0" w:space="0" w:color="auto"/>
        <w:left w:val="none" w:sz="0" w:space="0" w:color="auto"/>
        <w:bottom w:val="none" w:sz="0" w:space="0" w:color="auto"/>
        <w:right w:val="none" w:sz="0" w:space="0" w:color="auto"/>
      </w:divBdr>
    </w:div>
    <w:div w:id="1210998569">
      <w:marLeft w:val="0"/>
      <w:marRight w:val="0"/>
      <w:marTop w:val="0"/>
      <w:marBottom w:val="0"/>
      <w:divBdr>
        <w:top w:val="none" w:sz="0" w:space="0" w:color="auto"/>
        <w:left w:val="none" w:sz="0" w:space="0" w:color="auto"/>
        <w:bottom w:val="none" w:sz="0" w:space="0" w:color="auto"/>
        <w:right w:val="none" w:sz="0" w:space="0" w:color="auto"/>
      </w:divBdr>
    </w:div>
    <w:div w:id="1210998570">
      <w:marLeft w:val="0"/>
      <w:marRight w:val="0"/>
      <w:marTop w:val="0"/>
      <w:marBottom w:val="0"/>
      <w:divBdr>
        <w:top w:val="none" w:sz="0" w:space="0" w:color="auto"/>
        <w:left w:val="none" w:sz="0" w:space="0" w:color="auto"/>
        <w:bottom w:val="none" w:sz="0" w:space="0" w:color="auto"/>
        <w:right w:val="none" w:sz="0" w:space="0" w:color="auto"/>
      </w:divBdr>
    </w:div>
    <w:div w:id="1210998571">
      <w:marLeft w:val="0"/>
      <w:marRight w:val="0"/>
      <w:marTop w:val="0"/>
      <w:marBottom w:val="0"/>
      <w:divBdr>
        <w:top w:val="none" w:sz="0" w:space="0" w:color="auto"/>
        <w:left w:val="none" w:sz="0" w:space="0" w:color="auto"/>
        <w:bottom w:val="none" w:sz="0" w:space="0" w:color="auto"/>
        <w:right w:val="none" w:sz="0" w:space="0" w:color="auto"/>
      </w:divBdr>
    </w:div>
    <w:div w:id="1210998572">
      <w:marLeft w:val="0"/>
      <w:marRight w:val="0"/>
      <w:marTop w:val="0"/>
      <w:marBottom w:val="0"/>
      <w:divBdr>
        <w:top w:val="none" w:sz="0" w:space="0" w:color="auto"/>
        <w:left w:val="none" w:sz="0" w:space="0" w:color="auto"/>
        <w:bottom w:val="none" w:sz="0" w:space="0" w:color="auto"/>
        <w:right w:val="none" w:sz="0" w:space="0" w:color="auto"/>
      </w:divBdr>
    </w:div>
    <w:div w:id="1210998573">
      <w:marLeft w:val="0"/>
      <w:marRight w:val="0"/>
      <w:marTop w:val="0"/>
      <w:marBottom w:val="0"/>
      <w:divBdr>
        <w:top w:val="none" w:sz="0" w:space="0" w:color="auto"/>
        <w:left w:val="none" w:sz="0" w:space="0" w:color="auto"/>
        <w:bottom w:val="none" w:sz="0" w:space="0" w:color="auto"/>
        <w:right w:val="none" w:sz="0" w:space="0" w:color="auto"/>
      </w:divBdr>
    </w:div>
    <w:div w:id="1210998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tlex/Litlex/LL.DLL?Tekstas=1?Id=234082&amp;Zd=vaiko%2Bgerov%EBs%2Bkomisijos%2B&amp;BF=4" TargetMode="External"/><Relationship Id="rId18" Type="http://schemas.openxmlformats.org/officeDocument/2006/relationships/header" Target="header1.xml"/><Relationship Id="rId26" Type="http://schemas.openxmlformats.org/officeDocument/2006/relationships/hyperlink" Target="http://litlex/Litlex/LL.DLL?Tekstas=1?Id=234082&amp;Zd=vaiko%2Bgerov%EBs%2Bkomisijos%2B&amp;BF=4" TargetMode="External"/><Relationship Id="rId3" Type="http://schemas.openxmlformats.org/officeDocument/2006/relationships/customXml" Target="../customXml/item3.xml"/><Relationship Id="rId21" Type="http://schemas.openxmlformats.org/officeDocument/2006/relationships/hyperlink" Target="http://litlex/Litlex/LL.DLL?Tekstas=1?Id=147670&amp;Zd=vaiko%2Bgerov%EBs%2Bkomisijos%2B&amp;BF=4" TargetMode="External"/><Relationship Id="rId7" Type="http://schemas.openxmlformats.org/officeDocument/2006/relationships/settings" Target="settings.xml"/><Relationship Id="rId12" Type="http://schemas.openxmlformats.org/officeDocument/2006/relationships/hyperlink" Target="http://litlex/Litlex/ll.dll?Tekstas=1&amp;Id=147670&amp;BF=1" TargetMode="External"/><Relationship Id="rId17" Type="http://schemas.openxmlformats.org/officeDocument/2006/relationships/hyperlink" Target="http://www.silogimnazija.lt/" TargetMode="External"/><Relationship Id="rId25" Type="http://schemas.openxmlformats.org/officeDocument/2006/relationships/hyperlink" Target="http://litlex/Litlex/LL.DLL?Tekstas=1?Id=234082&amp;Zd=vaiko%2Bgerov%EBs%2Bkomisijos%2B&amp;BF=4" TargetMode="External"/><Relationship Id="rId2" Type="http://schemas.openxmlformats.org/officeDocument/2006/relationships/customXml" Target="../customXml/item2.xml"/><Relationship Id="rId16" Type="http://schemas.openxmlformats.org/officeDocument/2006/relationships/hyperlink" Target="http://www.silogimnazija.lt" TargetMode="External"/><Relationship Id="rId20" Type="http://schemas.openxmlformats.org/officeDocument/2006/relationships/hyperlink" Target="http://litlex/Litlex/LL.DLL?Tekstas=1?Id=147670&amp;Zd=vaiko%2Bgerov%EBs%2Bkomisijos%2B&amp;BF=4" TargetMode="External"/><Relationship Id="rId29"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ilogimnazija.lt" TargetMode="External"/><Relationship Id="rId24" Type="http://schemas.openxmlformats.org/officeDocument/2006/relationships/hyperlink" Target="http://litlex/Litlex/LL.DLL?Tekstas=1?Id=234082&amp;Zd=vaiko%2Bgerov%EBs%2Bkomisijos%2B&amp;BF=4" TargetMode="External"/><Relationship Id="rId5" Type="http://schemas.openxmlformats.org/officeDocument/2006/relationships/styles" Target="styles.xml"/><Relationship Id="rId15" Type="http://schemas.openxmlformats.org/officeDocument/2006/relationships/hyperlink" Target="http://litlex/Litlex/LL.DLL?Tekstas=1?Id=234082&amp;Zd=vaiko%2Bgerov%EBs%2Bkomisijos%2B&amp;BF=4" TargetMode="External"/><Relationship Id="rId23" Type="http://schemas.openxmlformats.org/officeDocument/2006/relationships/hyperlink" Target="http://litlex/Litlex/ll.dll?Tekstas=1&amp;Id=147670&amp;BF=1" TargetMode="External"/><Relationship Id="rId28" Type="http://schemas.openxmlformats.org/officeDocument/2006/relationships/hyperlink" Target="http://www.silogimnazija.lt/" TargetMode="External"/><Relationship Id="rId10" Type="http://schemas.openxmlformats.org/officeDocument/2006/relationships/endnotes" Target="endnotes.xml"/><Relationship Id="rId19" Type="http://schemas.openxmlformats.org/officeDocument/2006/relationships/hyperlink" Target="http://www.silogimnazija.lt"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litlex/Litlex/LL.DLL?Tekstas=1?Id=234082&amp;Zd=vaiko%2Bgerov%EBs%2Bkomisijos%2B&amp;BF=4" TargetMode="External"/><Relationship Id="rId22" Type="http://schemas.openxmlformats.org/officeDocument/2006/relationships/hyperlink" Target="http://litlex/Litlex/LL.DLL?Tekstas=1?Id=147670&amp;Zd=vaiko%2Bgerov%EBs%2Bkomisijos%2B&amp;BF=4" TargetMode="External"/><Relationship Id="rId27" Type="http://schemas.openxmlformats.org/officeDocument/2006/relationships/hyperlink" Target="http://www.silogimnazija.l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670A4-93B7-4834-A072-FDD0072B2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0DD7147-4D5C-4CB7-AB81-914C5D0A753B}">
  <ds:schemaRefs>
    <ds:schemaRef ds:uri="http://schemas.microsoft.com/sharepoint/v3/contenttype/forms"/>
  </ds:schemaRefs>
</ds:datastoreItem>
</file>

<file path=customXml/itemProps3.xml><?xml version="1.0" encoding="utf-8"?>
<ds:datastoreItem xmlns:ds="http://schemas.openxmlformats.org/officeDocument/2006/customXml" ds:itemID="{A151D098-41AD-4038-952D-9C354429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125</Pages>
  <Words>168789</Words>
  <Characters>96210</Characters>
  <Application>Microsoft Office Word</Application>
  <DocSecurity>0</DocSecurity>
  <Lines>801</Lines>
  <Paragraphs>528</Paragraphs>
  <ScaleCrop>false</ScaleCrop>
  <HeadingPairs>
    <vt:vector size="4" baseType="variant">
      <vt:variant>
        <vt:lpstr>Pavadinimas</vt:lpstr>
      </vt:variant>
      <vt:variant>
        <vt:i4>1</vt:i4>
      </vt:variant>
      <vt:variant>
        <vt:lpstr>Antraštės</vt:lpstr>
      </vt:variant>
      <vt:variant>
        <vt:i4>79</vt:i4>
      </vt:variant>
    </vt:vector>
  </HeadingPairs>
  <TitlesOfParts>
    <vt:vector size="80" baseType="lpstr">
      <vt:lpstr>2017-2019m. BUP.docx</vt:lpstr>
      <vt:lpstr>MOKINIŲ MOKYMOSI PASIEKIMŲ IR PAŽANGOS VERTINIMAS</vt:lpstr>
      <vt:lpstr/>
      <vt:lpstr>Mokinių mokymosi pasiekimų ir pažangos vertinimas yra gimnazijos ugdymo turinio </vt:lpstr>
      <vt:lpstr>Numatydamas 1 klasės mokinių pasiekimus ir vertinimą, mokytojas susipažįsta su p</vt:lpstr>
      <vt:lpstr>Vertinant 1-4 klasių mokinių pasiekimus ir pažangą taikomas formuojamasis ugdoma</vt:lpstr>
      <vt:lpstr>formuojamasis ugdomasis vertinimas atliekamas nuolat ugdymo proceso metu teikian</vt:lpstr>
      <vt:lpstr>diagnostinis vertinimas pagal iš anksto aptartus su mokiniais vertinimo kriteri</vt:lpstr>
      <vt:lpstr>atsižvelgiant į tai, ką norima įvertinti (vertinimo tikslas), taikomi įvairūs di</vt:lpstr>
      <vt:lpstr>informacija apie mokymosi pasiekimus (kontrolinių darbų, testų ir kitų užduočių </vt:lpstr>
      <vt:lpstr>mokytojas renkasi vertinimo informacijos kaupimo būdus ir formas (vertinimo apla</vt:lpstr>
      <vt:lpstr>apibendrinamasis sumuojamasis vertinimas atliekamas ugdymo laikotarpio ir pradin</vt:lpstr>
      <vt:lpstr>elektroniniame dienyne:</vt:lpstr>
      <vt:lpstr>mokinių mokymosi pasiekimų apskaitos suvestinės atitinkamose skiltyse įrašomas u</vt:lpstr>
      <vt:lpstr>dorinio ugdymo pasiekimai įrašomi atitinkamoje Dienyno skiltyje, nurodoma padary</vt:lpstr>
      <vt:lpstr>specialiųjų ugdymosi poreikių turinčių mokinių, ugdomų pagal pradinio ugdymo ind</vt:lpstr>
      <vt:lpstr>baigus pradinio ugdymo programą, rengiamas Pradinio ugdymo programos baigimo pas</vt:lpstr>
      <vt:lpstr/>
      <vt:lpstr>Gimnazija, vadovaudamasi gimnazijos susitarimais ir kitais teisės aktais, pareng</vt:lpstr>
      <vt:lpstr>Gimnazija priėmė sprendimus: </vt:lpstr>
      <vt:lpstr>dėl mokinio pasiekimams ir pažangai vertinti ir įvertinti būdų ir priemonių. Num</vt:lpstr>
      <vt:lpstr>kūno kultūros mokymosi pasiekimus vertinti pažymiu;</vt:lpstr>
      <vt:lpstr>Gimnazija užtikrina mokinių pažangos ir pasiekimų vertinimo būdų ir formų dermę </vt:lpstr>
      <vt:lpstr>Mokytojai, švietimo pagalbos specialistai, planuodami mokinių, pradedančių mokyt</vt:lpstr>
      <vt:lpstr>Gimnazijos ugdymo procese derinamas formuojamasis, diagnostinis ir apibendrinama</vt:lpstr>
      <vt:lpstr>Formuojamojo vertinimo paskirtis – padėti mokiniui mokytis, teikti ir gauti grįž</vt:lpstr>
      <vt:lpstr>Individualios mokinio pažangos paskirtis – stebėti, ar mokinio įgytų kompetencij</vt:lpstr>
      <vt:lpstr>Individualios mokinio pažangos vertinime dalyvauja pats mokinys, jo tėvai (globė</vt:lpstr>
      <vt:lpstr>Diagnostiniu vertinimu nustatomi mokinio pasiekimai ir pažanga, kad būtų galima </vt:lpstr>
      <vt:lpstr>Mokinių pasiekimai baigiantis ugdymo laikotarpiui apibendrinami atsižvelgiant į </vt:lpstr>
      <vt:lpstr>Ugdymo laikotarpio pabaigoje mokinio ugdymo pasiekimus/ rezultatus apibendrina i</vt:lpstr>
      <vt:lpstr>Jeigu mokinys:</vt:lpstr>
      <vt:lpstr>neatliko gimnazijos numatytos vertinimo užduoties (kontrolinio darbo ar kt.), gi</vt:lpstr>
      <vt:lpstr>neatliko gimnazijos numatytu laiku vertinimo užduočių (kontrolinių darbų ir kt.)</vt:lpstr>
      <vt:lpstr>Gimnazija Nacionaliniame mokinių pasiekimų patikrinime dalyvauja Šalčininkų rajo</vt:lpstr>
      <vt:lpstr>Gimnazija apie mokinių mokymosi pažangą ir pasiekimus mokinius ir jų tėvus (glob</vt:lpstr>
      <vt:lpstr>Atsižvelgiant į gimnazijos kontekstą:</vt:lpstr>
      <vt:lpstr>Ugdymo karjerai programa, patvirtinta Lietuvos Respublikos švietimo ir mokslo mi</vt:lpstr>
      <vt:lpstr>Žmogaus saugos bendroji programa patvirtinta Lietuvos Respublikos švietimo ir mo</vt:lpstr>
      <vt:lpstr>Pagrindinio ugdymo ir vidurinio ugdymo etninės kultūros bendrąją programą, patvi</vt:lpstr>
      <vt:lpstr>Dienyne integruojamųjų pamokų apskaitai nurodoma: </vt:lpstr>
      <vt:lpstr>Jei integruojamas kelių dalykų turinys ir pamokoje dirba keli mokytojai, integr</vt:lpstr>
      <vt:lpstr>DALYKŲ MOKYMO INTENSYVINIMAS</vt:lpstr>
      <vt:lpstr/>
      <vt:lpstr>Gimnazija, organizuodama ugdymo procesą, intensyvina dalykų mokymą per dieną. In</vt:lpstr>
      <vt:lpstr>Žmogaus saugos dalyko mokoma 5 ir 7 klasėje, skiriant 1 savaitinę valandą, II g </vt:lpstr>
      <vt:lpstr>Sprendimus dėl dalykų intensyvinimo mokiniams, kurie mokosi pagal pagrindinio ir</vt:lpstr>
      <vt:lpstr>Intensyvinant dalyko mokymą, išlaikomas bendras pamokų, skirtų dalykui per dveju</vt:lpstr>
      <vt:lpstr/>
      <vt:lpstr>VIENUOLIKTASIS SKIRSNIS</vt:lpstr>
      <vt:lpstr>UGDYMO DIFERENCIJAVIMAS</vt:lpstr>
      <vt:lpstr/>
      <vt:lpstr>Diferencijuotu ugdymu atsižvelgiama į mokinio turimą patirtį, motyvaciją, intere</vt:lpstr>
      <vt:lpstr>Diferencijavimas taikomas:</vt:lpstr>
      <vt:lpstr>mokiniui individualiai;</vt:lpstr>
      <vt:lpstr>Gimnazija analizuoja, kaip ugdymo procese įgyvendinamas diferencijavimas, indivi</vt:lpstr>
      <vt:lpstr>MOKINIO INDIVIDUALAUS UGDYMO PLANO SUDARYMAS</vt:lpstr>
      <vt:lpstr/>
      <vt:lpstr/>
      <vt:lpstr>Mokinio individualus ugdymo planas – tai kartu su mokiniu sudaromas jo galioms i</vt:lpstr>
      <vt:lpstr>Suderintą su gimnazijos galimybėmis, individualų ugdymo planą pasirengia kiekvie</vt:lpstr>
      <vt:lpstr>Mokinio, kuris mokosi pagal pagrindinio ugdymo programą, individualus ugdymo pla</vt:lpstr>
      <vt:lpstr>Siekiant stebėti individualią mokinio pažangą ugdymo procese, individualiame ugd</vt:lpstr>
      <vt:lpstr>Individualus ugdymo planas turi būti aiškus ir suprantamas mokiniui ir jo tėvams</vt:lpstr>
      <vt:lpstr/>
      <vt:lpstr>TRYLIKTASIS SKIRSNIS</vt:lpstr>
      <vt:lpstr/>
      <vt:lpstr>MOKINIŲ, TURINČIŲ SPECIALIŲJŲ UGDYMOSI POREIKIŲ (IŠSKYRUS</vt:lpstr>
      <vt:lpstr>ATSIRANDANČIUS DĖL IŠSKIRTINIŲ GABUMŲ),</vt:lpstr>
      <vt:lpstr>UGDYMO ORGANIZAVIMAS</vt:lpstr>
      <vt:lpstr/>
      <vt:lpstr>PIRMASIS SKIRSNIS </vt:lpstr>
      <vt:lpstr>BENDROSIOS NUOSTATOS </vt:lpstr>
      <vt:lpstr/>
      <vt:lpstr/>
      <vt:lpstr/>
      <vt:lpstr>ŠALČININKŲ R. BALTOSIOS  VOKĖS “ŠILO”  GIMNAZIJA</vt:lpstr>
      <vt:lpstr/>
      <vt:lpstr/>
      <vt:lpstr>ŠALČININKŲ R. BALTOSIOS  VOKĖS “ŠILO”  GIMNAZIJA</vt:lpstr>
    </vt:vector>
  </TitlesOfParts>
  <Company/>
  <LinksUpToDate>false</LinksUpToDate>
  <CharactersWithSpaces>264471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2017-2019m. BUP.docx</dc:title>
  <dc:creator>Audrone Suminiene</dc:creator>
  <cp:lastModifiedBy>M</cp:lastModifiedBy>
  <cp:revision>2</cp:revision>
  <cp:lastPrinted>2017-10-10T13:52:00Z</cp:lastPrinted>
  <dcterms:created xsi:type="dcterms:W3CDTF">2017-10-10T13:58:00Z</dcterms:created>
  <dcterms:modified xsi:type="dcterms:W3CDTF">2017-10-10T13:58:00Z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scan_status">
    <vt:lpwstr/>
  </property>
  <property fmtid="{D5CDD505-2E9C-101B-9397-08002B2CF9AE}" pid="4" name="ParentID">
    <vt:lpwstr>0</vt:lpwstr>
  </property>
  <property fmtid="{D5CDD505-2E9C-101B-9397-08002B2CF9AE}" pid="5" name="sendToRecSrv">
    <vt:lpwstr>1</vt:lpwstr>
  </property>
  <property fmtid="{D5CDD505-2E9C-101B-9397-08002B2CF9AE}" pid="6" name="tmpFile">
    <vt:lpwstr>0</vt:lpwstr>
  </property>
  <property fmtid="{D5CDD505-2E9C-101B-9397-08002B2CF9AE}" pid="7" name="RegUpdate">
    <vt:lpwstr/>
  </property>
  <property fmtid="{D5CDD505-2E9C-101B-9397-08002B2CF9AE}" pid="8" name="GUID_ID">
    <vt:lpwstr>35de2873-110d-4118-9821-97065ebebc98</vt:lpwstr>
  </property>
  <property fmtid="{D5CDD505-2E9C-101B-9397-08002B2CF9AE}" pid="9" name="ListID">
    <vt:lpwstr/>
  </property>
  <property fmtid="{D5CDD505-2E9C-101B-9397-08002B2CF9AE}" pid="10" name="IsDeleted">
    <vt:lpwstr/>
  </property>
  <property fmtid="{D5CDD505-2E9C-101B-9397-08002B2CF9AE}" pid="11" name="LocalFile">
    <vt:lpwstr/>
  </property>
  <property fmtid="{D5CDD505-2E9C-101B-9397-08002B2CF9AE}" pid="12" name="tmpVersion">
    <vt:lpwstr>0</vt:lpwstr>
  </property>
  <property fmtid="{D5CDD505-2E9C-101B-9397-08002B2CF9AE}" pid="13" name="ArchiveStatus">
    <vt:lpwstr/>
  </property>
  <property fmtid="{D5CDD505-2E9C-101B-9397-08002B2CF9AE}" pid="14" name="ArchiveID">
    <vt:lpwstr/>
  </property>
</Properties>
</file>